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8A9E70" w14:textId="77777777" w:rsidR="00D113F5" w:rsidRPr="00CB77DF" w:rsidRDefault="00D113F5" w:rsidP="00D113F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D113F5" w:rsidRPr="00CB77DF" w14:paraId="7752CCD0" w14:textId="77777777" w:rsidTr="00D653AD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ECFCEA" w14:textId="77777777" w:rsidR="00D113F5" w:rsidRPr="00CB77DF" w:rsidRDefault="00D113F5" w:rsidP="00D653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AF68C3" w14:textId="77777777" w:rsidR="00D113F5" w:rsidRPr="00CB77DF" w:rsidRDefault="00D113F5" w:rsidP="00D653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RF1: Fazer Login</w:t>
            </w:r>
          </w:p>
        </w:tc>
      </w:tr>
      <w:tr w:rsidR="00D113F5" w:rsidRPr="00CB77DF" w14:paraId="68EA5B5B" w14:textId="77777777" w:rsidTr="00D653AD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884ECF" w14:textId="77777777" w:rsidR="00D113F5" w:rsidRPr="00CB77DF" w:rsidRDefault="00D113F5" w:rsidP="00D653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442FCC" w14:textId="77777777" w:rsidR="00D113F5" w:rsidRPr="00CB77DF" w:rsidRDefault="00D113F5" w:rsidP="00D653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Usuário</w:t>
            </w:r>
          </w:p>
        </w:tc>
      </w:tr>
      <w:tr w:rsidR="00D113F5" w:rsidRPr="00CB77DF" w14:paraId="7D9FBE08" w14:textId="77777777" w:rsidTr="00D653AD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BF9F62" w14:textId="77777777" w:rsidR="00D113F5" w:rsidRPr="00CB77DF" w:rsidRDefault="00D113F5" w:rsidP="00D653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52269A" w14:textId="4F8D0AE8" w:rsidR="00D113F5" w:rsidRPr="00CB77DF" w:rsidRDefault="00D113F5" w:rsidP="00D653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Fornecedor</w:t>
            </w:r>
          </w:p>
        </w:tc>
      </w:tr>
      <w:tr w:rsidR="00D113F5" w:rsidRPr="00CB77DF" w14:paraId="691130FC" w14:textId="77777777" w:rsidTr="00D653AD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4A32D0" w14:textId="77777777" w:rsidR="00D113F5" w:rsidRPr="00CB77DF" w:rsidRDefault="00D113F5" w:rsidP="00D653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8C43C8" w14:textId="77777777" w:rsidR="00D113F5" w:rsidRPr="00CB77DF" w:rsidRDefault="00D113F5" w:rsidP="00D653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O usuário deve estar previamente cadastrado no sistema</w:t>
            </w:r>
          </w:p>
        </w:tc>
      </w:tr>
      <w:tr w:rsidR="00D113F5" w:rsidRPr="00CB77DF" w14:paraId="3D6A975C" w14:textId="77777777" w:rsidTr="00D653AD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9131E0" w14:textId="77777777" w:rsidR="00D113F5" w:rsidRPr="00CB77DF" w:rsidRDefault="00D113F5" w:rsidP="00D653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3341A9" w14:textId="50877549" w:rsidR="00D113F5" w:rsidRPr="00CB77DF" w:rsidRDefault="00D113F5" w:rsidP="00D653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D113F5">
              <w:rPr>
                <w:noProof/>
                <w:color w:val="000000"/>
              </w:rPr>
              <w:t xml:space="preserve">Usuário autenticado e </w:t>
            </w:r>
            <w:r>
              <w:rPr>
                <w:noProof/>
                <w:color w:val="000000"/>
              </w:rPr>
              <w:t xml:space="preserve">com </w:t>
            </w:r>
            <w:r w:rsidRPr="00D113F5">
              <w:rPr>
                <w:noProof/>
                <w:color w:val="000000"/>
              </w:rPr>
              <w:t>acesso ao sistema.</w:t>
            </w:r>
          </w:p>
        </w:tc>
      </w:tr>
      <w:tr w:rsidR="00D113F5" w:rsidRPr="00CB77DF" w14:paraId="374D5518" w14:textId="77777777" w:rsidTr="00D653AD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3D6948" w14:textId="77777777" w:rsidR="00D113F5" w:rsidRPr="00CB77DF" w:rsidRDefault="00D113F5" w:rsidP="00D653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FCC638" w14:textId="77777777" w:rsidR="00D113F5" w:rsidRPr="00CB77DF" w:rsidRDefault="00D113F5" w:rsidP="00D653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D113F5" w:rsidRPr="00CB77DF" w14:paraId="4AFA491E" w14:textId="77777777" w:rsidTr="00D653AD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65236" w14:textId="77777777" w:rsidR="00D113F5" w:rsidRPr="00CB77DF" w:rsidRDefault="00D113F5" w:rsidP="00D653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1- O usuário acessa o sistema.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CA8F3" w14:textId="77777777" w:rsidR="00D113F5" w:rsidRPr="00CB77DF" w:rsidRDefault="00D113F5" w:rsidP="00D653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D113F5" w:rsidRPr="00CB77DF" w14:paraId="7955A026" w14:textId="77777777" w:rsidTr="00D653AD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3F1BD" w14:textId="77777777" w:rsidR="00D113F5" w:rsidRPr="00CB77DF" w:rsidRDefault="00D113F5" w:rsidP="00D653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DEACE" w14:textId="77777777" w:rsidR="00D113F5" w:rsidRPr="00CB77DF" w:rsidRDefault="00D113F5" w:rsidP="00D653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2-O sistema mostra a tela de login para o usuário.</w:t>
            </w:r>
          </w:p>
        </w:tc>
      </w:tr>
      <w:tr w:rsidR="00D113F5" w:rsidRPr="00CB77DF" w14:paraId="17C12134" w14:textId="77777777" w:rsidTr="00D653AD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DBE4D" w14:textId="77AB41EA" w:rsidR="00D113F5" w:rsidRPr="00CB77DF" w:rsidRDefault="00D113F5" w:rsidP="00D653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3-O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 xml:space="preserve">suário coloca o e-mail e a senha e seleciona para entrada no sistema. 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A6A6A" w14:textId="77777777" w:rsidR="00D113F5" w:rsidRPr="00CB77DF" w:rsidRDefault="00D113F5" w:rsidP="00D653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D113F5" w:rsidRPr="00CB77DF" w14:paraId="520E1C76" w14:textId="77777777" w:rsidTr="00D653AD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3804F" w14:textId="77777777" w:rsidR="00D113F5" w:rsidRPr="00CB77DF" w:rsidRDefault="00D113F5" w:rsidP="00D653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E4E49" w14:textId="77777777" w:rsidR="00D113F5" w:rsidRPr="00CB77DF" w:rsidRDefault="00D113F5" w:rsidP="00D653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4-O sistema faz a validação do e-mail e da senha.</w:t>
            </w:r>
          </w:p>
        </w:tc>
      </w:tr>
      <w:tr w:rsidR="00D113F5" w:rsidRPr="00CB77DF" w14:paraId="4A0F72DB" w14:textId="77777777" w:rsidTr="00D653AD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6C1D3" w14:textId="2BC9F441" w:rsidR="00D113F5" w:rsidRPr="00CB77DF" w:rsidRDefault="00D113F5" w:rsidP="00D653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5-</w:t>
            </w:r>
            <w:r w:rsidRPr="00D113F5">
              <w:rPr>
                <w:noProof/>
                <w:color w:val="000000"/>
              </w:rPr>
              <w:t>Se corretas, o usuário é autenticado e acessa o sistema.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65ECB" w14:textId="77777777" w:rsidR="00D113F5" w:rsidRPr="00CB77DF" w:rsidRDefault="00D113F5" w:rsidP="00D653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D113F5" w:rsidRPr="00CB77DF" w14:paraId="3AF0998E" w14:textId="77777777" w:rsidTr="00D653AD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48D10A" w14:textId="0925C24D" w:rsidR="00D113F5" w:rsidRPr="00CB77DF" w:rsidRDefault="00D113F5" w:rsidP="00D653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Cenario Alternativo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88389D" w14:textId="5C67B32D" w:rsidR="00D113F5" w:rsidRPr="00CB77DF" w:rsidRDefault="00D113F5" w:rsidP="00D653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D113F5">
              <w:rPr>
                <w:noProof/>
                <w:color w:val="000000"/>
              </w:rPr>
              <w:t xml:space="preserve">Usuário </w:t>
            </w:r>
            <w:r>
              <w:rPr>
                <w:noProof/>
                <w:color w:val="000000"/>
              </w:rPr>
              <w:t>não insere user/senha corretamente.</w:t>
            </w:r>
          </w:p>
        </w:tc>
      </w:tr>
      <w:tr w:rsidR="00D113F5" w:rsidRPr="00CB77DF" w14:paraId="5D2A13DC" w14:textId="77777777" w:rsidTr="00D653AD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73FE0" w14:textId="5F930820" w:rsidR="00D113F5" w:rsidRPr="00D113F5" w:rsidRDefault="00D113F5" w:rsidP="00D113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</w:t>
            </w:r>
            <w:r w:rsidRPr="00D113F5">
              <w:rPr>
                <w:noProof/>
                <w:color w:val="000000"/>
              </w:rPr>
              <w:t>O usuário insere um e-mail ou senha incorreta.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A6B0F" w14:textId="77777777" w:rsidR="00D113F5" w:rsidRPr="00CB77DF" w:rsidRDefault="00D113F5" w:rsidP="00D653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D113F5" w:rsidRPr="00CB77DF" w14:paraId="54A96F8B" w14:textId="77777777" w:rsidTr="00D113F5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B7527" w14:textId="77777777" w:rsidR="00D113F5" w:rsidRPr="00CB77DF" w:rsidRDefault="00D113F5" w:rsidP="00D653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A3FAC" w14:textId="76D57AFD" w:rsidR="00D113F5" w:rsidRPr="00CB77DF" w:rsidRDefault="00D113F5" w:rsidP="00D653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2-</w:t>
            </w:r>
            <w:r w:rsidRPr="00D113F5">
              <w:rPr>
                <w:noProof/>
                <w:color w:val="000000"/>
              </w:rPr>
              <w:t>O sistema exibe uma mensagem de erro.</w:t>
            </w:r>
          </w:p>
        </w:tc>
      </w:tr>
      <w:tr w:rsidR="00D113F5" w:rsidRPr="00CB77DF" w14:paraId="3179DFBB" w14:textId="77777777" w:rsidTr="00D653AD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27343" w14:textId="1A230F94" w:rsidR="00D113F5" w:rsidRPr="00CB77DF" w:rsidRDefault="00D113F5" w:rsidP="00D653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3-</w:t>
            </w:r>
            <w:r w:rsidRPr="00D113F5">
              <w:rPr>
                <w:noProof/>
                <w:color w:val="000000"/>
              </w:rPr>
              <w:t>O usuário pode solicitar a recuperação de senha</w:t>
            </w:r>
            <w:r w:rsidR="001D1B99">
              <w:rPr>
                <w:noProof/>
                <w:color w:val="000000"/>
              </w:rPr>
              <w:t>(RF2)</w:t>
            </w:r>
            <w:r w:rsidRPr="00D113F5">
              <w:rPr>
                <w:noProof/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CA52F" w14:textId="083A0DBA" w:rsidR="00D113F5" w:rsidRPr="00CB77DF" w:rsidRDefault="00D113F5" w:rsidP="00D653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</w:tbl>
    <w:p w14:paraId="16E8571E" w14:textId="77777777" w:rsidR="00D113F5" w:rsidRDefault="00D113F5" w:rsidP="00D113F5"/>
    <w:p w14:paraId="2B88D2BD" w14:textId="77777777" w:rsidR="00D113F5" w:rsidRDefault="00D113F5" w:rsidP="00D113F5"/>
    <w:p w14:paraId="21F82CAF" w14:textId="77777777" w:rsidR="00D113F5" w:rsidRPr="00CB77DF" w:rsidRDefault="00D113F5" w:rsidP="00D113F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p w14:paraId="19319B03" w14:textId="77777777" w:rsidR="00545CC2" w:rsidRDefault="00545CC2">
      <w:r>
        <w:br w:type="page"/>
      </w: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D113F5" w:rsidRPr="00CB77DF" w14:paraId="02D84F89" w14:textId="77777777" w:rsidTr="00D653AD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D70586" w14:textId="5199ED4E" w:rsidR="00D113F5" w:rsidRPr="00CB77DF" w:rsidRDefault="00D113F5" w:rsidP="00D653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lastRenderedPageBreak/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FBB83F" w14:textId="4FAD94DD" w:rsidR="00D113F5" w:rsidRPr="00CB77DF" w:rsidRDefault="00D113F5" w:rsidP="00D653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2</w:t>
            </w:r>
            <w:r w:rsidRPr="00CB77DF">
              <w:rPr>
                <w:noProof/>
                <w:color w:val="000000"/>
              </w:rPr>
              <w:t xml:space="preserve">: </w:t>
            </w:r>
            <w:r>
              <w:rPr>
                <w:noProof/>
                <w:color w:val="000000"/>
              </w:rPr>
              <w:t>Recuperação de Senha</w:t>
            </w:r>
          </w:p>
        </w:tc>
      </w:tr>
      <w:tr w:rsidR="00D113F5" w:rsidRPr="00CB77DF" w14:paraId="395F1362" w14:textId="77777777" w:rsidTr="00D653AD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6FFDFB" w14:textId="77777777" w:rsidR="00D113F5" w:rsidRPr="00CB77DF" w:rsidRDefault="00D113F5" w:rsidP="00D653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6F5D67" w14:textId="77777777" w:rsidR="00D113F5" w:rsidRPr="00CB77DF" w:rsidRDefault="00D113F5" w:rsidP="00D653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Usuário</w:t>
            </w:r>
          </w:p>
        </w:tc>
      </w:tr>
      <w:tr w:rsidR="00D113F5" w:rsidRPr="00CB77DF" w14:paraId="112AD9EF" w14:textId="77777777" w:rsidTr="00D653AD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775DB6" w14:textId="77777777" w:rsidR="00D113F5" w:rsidRPr="00CB77DF" w:rsidRDefault="00D113F5" w:rsidP="00D653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52D10D" w14:textId="77777777" w:rsidR="00D113F5" w:rsidRPr="00CB77DF" w:rsidRDefault="00D113F5" w:rsidP="00D653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Fornecedor</w:t>
            </w:r>
          </w:p>
        </w:tc>
      </w:tr>
      <w:tr w:rsidR="00D113F5" w:rsidRPr="00CB77DF" w14:paraId="3DB91CE6" w14:textId="77777777" w:rsidTr="00D653AD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F76331" w14:textId="77777777" w:rsidR="00D113F5" w:rsidRPr="00CB77DF" w:rsidRDefault="00D113F5" w:rsidP="00D653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A51F93" w14:textId="7790CF69" w:rsidR="00D113F5" w:rsidRPr="00CB77DF" w:rsidRDefault="001D1B99" w:rsidP="00D653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1D1B99">
              <w:rPr>
                <w:noProof/>
                <w:color w:val="000000"/>
              </w:rPr>
              <w:t>O usuário deve ter um e-mail válido cadastrado no sistema.</w:t>
            </w:r>
          </w:p>
        </w:tc>
      </w:tr>
      <w:tr w:rsidR="00D113F5" w:rsidRPr="00CB77DF" w14:paraId="32FEACF1" w14:textId="77777777" w:rsidTr="00D653AD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967CE0" w14:textId="77777777" w:rsidR="00D113F5" w:rsidRPr="00CB77DF" w:rsidRDefault="00D113F5" w:rsidP="00D653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413E46" w14:textId="6246BFAB" w:rsidR="00D113F5" w:rsidRPr="00CB77DF" w:rsidRDefault="001D1B99" w:rsidP="00D653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1D1B99">
              <w:rPr>
                <w:noProof/>
                <w:color w:val="000000"/>
              </w:rPr>
              <w:t>A senha é redefinida com sucesso e o usuário pode fazer login novamente.</w:t>
            </w:r>
          </w:p>
        </w:tc>
      </w:tr>
      <w:tr w:rsidR="00D113F5" w:rsidRPr="00CB77DF" w14:paraId="56F1F0D3" w14:textId="77777777" w:rsidTr="00D653AD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3D70A6" w14:textId="77777777" w:rsidR="00D113F5" w:rsidRPr="00CB77DF" w:rsidRDefault="00D113F5" w:rsidP="00D653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177BB7" w14:textId="77777777" w:rsidR="00D113F5" w:rsidRPr="00CB77DF" w:rsidRDefault="00D113F5" w:rsidP="00D653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D113F5" w:rsidRPr="00CB77DF" w14:paraId="55424A09" w14:textId="77777777" w:rsidTr="00D653AD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0A439" w14:textId="5D1878E6" w:rsidR="00D113F5" w:rsidRPr="00CB77DF" w:rsidRDefault="00D113F5" w:rsidP="00D653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</w:t>
            </w:r>
            <w:r w:rsidR="001D1B99" w:rsidRPr="001D1B99">
              <w:rPr>
                <w:noProof/>
                <w:color w:val="000000"/>
              </w:rPr>
              <w:t>Usuário clica no link "Esqueceu a senha?"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8E2D2" w14:textId="77777777" w:rsidR="00D113F5" w:rsidRPr="00CB77DF" w:rsidRDefault="00D113F5" w:rsidP="00D653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D113F5" w:rsidRPr="00CB77DF" w14:paraId="33839423" w14:textId="77777777" w:rsidTr="00D653AD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F1A80" w14:textId="77777777" w:rsidR="00D113F5" w:rsidRPr="00CB77DF" w:rsidRDefault="00D113F5" w:rsidP="00D653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89B89" w14:textId="5416B030" w:rsidR="00D113F5" w:rsidRPr="00CB77DF" w:rsidRDefault="00D113F5" w:rsidP="00D653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2-</w:t>
            </w:r>
            <w:r w:rsidR="001D1B99" w:rsidRPr="001D1B99">
              <w:rPr>
                <w:rFonts w:ascii="Aptos Narrow" w:hAnsi="Aptos Narrow"/>
                <w:color w:val="242424"/>
                <w:sz w:val="22"/>
                <w:szCs w:val="22"/>
                <w:shd w:val="clear" w:color="auto" w:fill="FFFFFF"/>
              </w:rPr>
              <w:t xml:space="preserve"> </w:t>
            </w:r>
            <w:r w:rsidR="001D1B99" w:rsidRPr="001D1B99">
              <w:rPr>
                <w:noProof/>
                <w:color w:val="000000"/>
              </w:rPr>
              <w:t>O sistema pede o e-mail cadastrado.</w:t>
            </w:r>
          </w:p>
        </w:tc>
      </w:tr>
      <w:tr w:rsidR="00D113F5" w:rsidRPr="00CB77DF" w14:paraId="35068199" w14:textId="77777777" w:rsidTr="00D653AD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6D37C" w14:textId="3D21D4DA" w:rsidR="00D113F5" w:rsidRPr="00CB77DF" w:rsidRDefault="00D113F5" w:rsidP="00D653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3-</w:t>
            </w:r>
            <w:r w:rsidR="001D1B99" w:rsidRPr="001D1B99">
              <w:rPr>
                <w:rFonts w:ascii="Aptos Narrow" w:hAnsi="Aptos Narrow"/>
                <w:color w:val="242424"/>
                <w:sz w:val="22"/>
                <w:szCs w:val="22"/>
                <w:shd w:val="clear" w:color="auto" w:fill="FFFFFF"/>
              </w:rPr>
              <w:t xml:space="preserve"> </w:t>
            </w:r>
            <w:r w:rsidR="001D1B99">
              <w:rPr>
                <w:rFonts w:ascii="Aptos Narrow" w:hAnsi="Aptos Narrow"/>
                <w:color w:val="242424"/>
                <w:sz w:val="22"/>
                <w:szCs w:val="22"/>
                <w:shd w:val="clear" w:color="auto" w:fill="FFFFFF"/>
              </w:rPr>
              <w:t>Usuário insere o e-mail cadastrado.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C34E9" w14:textId="77777777" w:rsidR="00D113F5" w:rsidRPr="00CB77DF" w:rsidRDefault="00D113F5" w:rsidP="00D653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D113F5" w:rsidRPr="00CB77DF" w14:paraId="116CCCCA" w14:textId="77777777" w:rsidTr="00D653AD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691D6" w14:textId="77777777" w:rsidR="00D113F5" w:rsidRPr="00CB77DF" w:rsidRDefault="00D113F5" w:rsidP="00D653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5B4FA" w14:textId="3D4E52D9" w:rsidR="00D113F5" w:rsidRPr="00CB77DF" w:rsidRDefault="00D113F5" w:rsidP="00D653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4-</w:t>
            </w:r>
            <w:r w:rsidR="001D1B99" w:rsidRPr="001D1B99">
              <w:rPr>
                <w:noProof/>
                <w:color w:val="000000"/>
              </w:rPr>
              <w:t xml:space="preserve"> </w:t>
            </w:r>
            <w:r w:rsidR="001D1B99" w:rsidRPr="001D1B99">
              <w:rPr>
                <w:noProof/>
                <w:color w:val="000000"/>
              </w:rPr>
              <w:t>O sistema envia um e-mail com o link de redefinição de senha.</w:t>
            </w:r>
          </w:p>
        </w:tc>
      </w:tr>
      <w:tr w:rsidR="00D113F5" w:rsidRPr="00CB77DF" w14:paraId="01FF1616" w14:textId="77777777" w:rsidTr="00D653AD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91F80" w14:textId="47C97A93" w:rsidR="00D113F5" w:rsidRPr="00CB77DF" w:rsidRDefault="00D113F5" w:rsidP="00D653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5-</w:t>
            </w:r>
            <w:r w:rsidR="001D1B99" w:rsidRPr="001D1B99">
              <w:rPr>
                <w:rFonts w:ascii="Aptos Narrow" w:hAnsi="Aptos Narrow"/>
                <w:color w:val="242424"/>
                <w:sz w:val="22"/>
                <w:szCs w:val="22"/>
                <w:shd w:val="clear" w:color="auto" w:fill="FFFFFF"/>
              </w:rPr>
              <w:t xml:space="preserve"> </w:t>
            </w:r>
            <w:r w:rsidR="001D1B99" w:rsidRPr="001D1B99">
              <w:rPr>
                <w:noProof/>
                <w:color w:val="000000"/>
              </w:rPr>
              <w:t>O usuário insere e confirma a nova senha.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A3B3C" w14:textId="77777777" w:rsidR="00D113F5" w:rsidRPr="00CB77DF" w:rsidRDefault="00D113F5" w:rsidP="00D653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D113F5" w:rsidRPr="00CB77DF" w14:paraId="52870865" w14:textId="77777777" w:rsidTr="00D653AD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FF00B1" w14:textId="77777777" w:rsidR="00D113F5" w:rsidRPr="00CB77DF" w:rsidRDefault="00D113F5" w:rsidP="00D653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Cenario Alternativo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CA50B6" w14:textId="32E964AE" w:rsidR="00D113F5" w:rsidRPr="00CB77DF" w:rsidRDefault="00545CC2" w:rsidP="00D653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545CC2">
              <w:rPr>
                <w:noProof/>
                <w:color w:val="000000"/>
              </w:rPr>
              <w:t>O link de redefinição já expirou.</w:t>
            </w:r>
          </w:p>
        </w:tc>
      </w:tr>
      <w:tr w:rsidR="00D113F5" w:rsidRPr="00CB77DF" w14:paraId="45D22853" w14:textId="77777777" w:rsidTr="00D653AD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9DFF6" w14:textId="750F0B8F" w:rsidR="00D113F5" w:rsidRPr="00D113F5" w:rsidRDefault="00D113F5" w:rsidP="00D653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</w:t>
            </w:r>
            <w:r w:rsidRPr="00D113F5">
              <w:rPr>
                <w:noProof/>
                <w:color w:val="000000"/>
              </w:rPr>
              <w:t xml:space="preserve">O usuário </w:t>
            </w:r>
            <w:r w:rsidR="00545CC2">
              <w:rPr>
                <w:noProof/>
                <w:color w:val="000000"/>
              </w:rPr>
              <w:t>clica no link recebido anteriormente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1AEF8" w14:textId="77777777" w:rsidR="00D113F5" w:rsidRPr="00CB77DF" w:rsidRDefault="00D113F5" w:rsidP="00D653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D113F5" w:rsidRPr="00CB77DF" w14:paraId="5D7A759E" w14:textId="77777777" w:rsidTr="00D653AD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1D5E4" w14:textId="77777777" w:rsidR="00D113F5" w:rsidRPr="00CB77DF" w:rsidRDefault="00D113F5" w:rsidP="00D653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74839" w14:textId="5BFB5AA4" w:rsidR="00D113F5" w:rsidRPr="00CB77DF" w:rsidRDefault="00D113F5" w:rsidP="00D653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2-</w:t>
            </w:r>
            <w:r w:rsidR="00545CC2" w:rsidRPr="00545CC2">
              <w:rPr>
                <w:rFonts w:ascii="Aptos Narrow" w:hAnsi="Aptos Narrow"/>
                <w:color w:val="242424"/>
                <w:sz w:val="22"/>
                <w:szCs w:val="22"/>
                <w:shd w:val="clear" w:color="auto" w:fill="FFFFFF"/>
              </w:rPr>
              <w:t xml:space="preserve"> </w:t>
            </w:r>
            <w:r w:rsidR="00545CC2" w:rsidRPr="00545CC2">
              <w:rPr>
                <w:noProof/>
                <w:color w:val="000000"/>
              </w:rPr>
              <w:t>O sistema exibe uma mensagem de erro e permite solicitar um novo link de redefinição.</w:t>
            </w:r>
          </w:p>
        </w:tc>
      </w:tr>
      <w:tr w:rsidR="00D113F5" w:rsidRPr="00CB77DF" w14:paraId="5D8B7C49" w14:textId="77777777" w:rsidTr="00D653AD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F101B" w14:textId="77777777" w:rsidR="00D113F5" w:rsidRPr="00CB77DF" w:rsidRDefault="00D113F5" w:rsidP="00D653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3-</w:t>
            </w:r>
            <w:r w:rsidRPr="00D113F5">
              <w:rPr>
                <w:noProof/>
                <w:color w:val="000000"/>
              </w:rPr>
              <w:t>O usuário pode solicitar a recuperação de senha.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9B040" w14:textId="77777777" w:rsidR="00D113F5" w:rsidRPr="00CB77DF" w:rsidRDefault="00D113F5" w:rsidP="00D653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</w:tbl>
    <w:p w14:paraId="6AC01F49" w14:textId="77777777" w:rsidR="00D113F5" w:rsidRDefault="00D113F5"/>
    <w:p w14:paraId="46C39E26" w14:textId="77777777" w:rsidR="00545CC2" w:rsidRDefault="00545CC2"/>
    <w:p w14:paraId="113F3BE8" w14:textId="77777777" w:rsidR="00545CC2" w:rsidRDefault="00545CC2"/>
    <w:sectPr w:rsidR="00545C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745697"/>
    <w:multiLevelType w:val="hybridMultilevel"/>
    <w:tmpl w:val="A26A53EA"/>
    <w:lvl w:ilvl="0" w:tplc="9F88B92E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843347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3F5"/>
    <w:rsid w:val="001D1B99"/>
    <w:rsid w:val="00545CC2"/>
    <w:rsid w:val="005D0557"/>
    <w:rsid w:val="00D11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8210C"/>
  <w15:chartTrackingRefBased/>
  <w15:docId w15:val="{96D6AEAF-1390-4C8A-8140-6401CF6AD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3F5"/>
    <w:pPr>
      <w:spacing w:after="0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D113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113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113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113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113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113F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113F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113F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113F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113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113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113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113F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113F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113F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113F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113F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113F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113F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113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113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113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113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113F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113F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113F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113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113F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113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239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Napoleão Teixeira de Sousa</dc:creator>
  <cp:keywords/>
  <dc:description/>
  <cp:lastModifiedBy>Pedro Napoleão Teixeira de Sousa</cp:lastModifiedBy>
  <cp:revision>2</cp:revision>
  <dcterms:created xsi:type="dcterms:W3CDTF">2024-10-03T18:50:00Z</dcterms:created>
  <dcterms:modified xsi:type="dcterms:W3CDTF">2024-10-03T18:50:00Z</dcterms:modified>
</cp:coreProperties>
</file>