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4D5759"/>
          <w:sz w:val="48"/>
          <w:szCs w:val="48"/>
        </w:rPr>
        <w:t xml:space="preserve">Guia Técnico do Projeto</w:t>
      </w:r>
    </w:p>
    <w:p>
      <w:pPr>
        <w:spacing w:after="480" w:before="0"/>
      </w:pPr>
      <w:r>
        <w:rPr>
          <w:rFonts w:ascii="Arial" w:cs="Arial" w:eastAsia="Arial" w:hAnsi="Arial"/>
          <w:color w:val="00BAD2"/>
          <w:sz w:val="24"/>
          <w:szCs w:val="24"/>
        </w:rPr>
        <w:t xml:space="preserve">Catálogo Digital Brasil Botões — Documentação de Arquitetura e Manutenção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O Catálogo Digital Brasil Botões é uma aplicação web estática hospedada no GitHub Pages, que exibe produtos em estoque com imagens, filtros e busca em tempo real para consulta por representantes externos.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BAD2"/>
          <w:sz w:val="26"/>
          <w:szCs w:val="26"/>
        </w:rPr>
        <w:t xml:space="preserve">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Catálogo web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HTML + CSS + JavaScript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Dados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JSON gerado por Python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Imagens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Pasta local sincronizada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Classificação de cores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API Claude (Anthropic)</w:t>
            </w:r>
          </w:p>
        </w:tc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Sob demanda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2. Estrutura de Arquivos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Todos os arquivos do catálogo ficam em: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C:\Users\Usuario\BRASIL BOTOES LTDA\Público - Documentos\catalogo\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Página do catálogo (interface do representante)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produtos.json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Dados de todos os produtos em estoque (gerado automaticamente)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logo_simbolo.jpeg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Logo da marca usada no header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Atualizar_Catalogo.bat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Script de atualização — estoquista dá duplo clique aqui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gerar_json.py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Script Python que lê a planilha e gera o produtos.json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imagens/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Pasta com todas as fotos dos produtos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apoio/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Pasta com planilha e tabela de cores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apoio/DADOS DE PRODUTOS E ESTOQUE.xlsm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Planilha principal de estoque</w:t>
            </w:r>
          </w:p>
        </w:tc>
      </w:tr>
      <w:tr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apoio/tabela_cores_final.xlsx</w:t>
            </w:r>
          </w:p>
        </w:tc>
        <w:tc>
          <w:tcPr>
            <w:tcW w:type="dxa" w:w="46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Tabela de-para de códigos de cor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3. Fluxo de Atualização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BAD2"/>
          <w:sz w:val="26"/>
          <w:szCs w:val="26"/>
        </w:rPr>
        <w:t xml:space="preserve">Atualização de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Atualizar a planilha DADOS DE PRODUTOS E ESTOQUE.xlsm normalmente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Dar duplo clique em Atualizar_Catalogo.bat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Aguardar a janela fechar automaticamente (~1 minuto)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Catálogo online atualizado em https://brasilbotoes.github.io/catalogo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BAD2"/>
          <w:sz w:val="26"/>
          <w:szCs w:val="26"/>
        </w:rPr>
        <w:t xml:space="preserve">Adição de novas imagens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Nomear o arquivo no padrão: referencia_corcodigo_furacao.png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Salvar na pasta imagens/ dentro da pasta catalogo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Dar duplo clique em Atualizar_Catalogo.bat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BAD2"/>
          <w:sz w:val="26"/>
          <w:szCs w:val="26"/>
        </w:rPr>
        <w:t xml:space="preserve">Adição de nova 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Enviar a foto do botão para classificação (via Claude)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Receber: nome da cor, família e hex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Adicionar linha na tabela apoio/tabela_cores_final.xlsx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Dar duplo clique em Atualizar_Catalogo.bat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4. GitHub —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Usuário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brasilbotoes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catalogo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URL do repositório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github.com/brasilbotoes/catalogo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URL do catálogo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https://brasilbotoes.github.io/catalogo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main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5. Dependências Instaladas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0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16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Python</w:t>
            </w:r>
          </w:p>
        </w:tc>
        <w:tc>
          <w:tcPr>
            <w:tcW w:type="dxa" w:w="20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3.13.5</w:t>
            </w:r>
          </w:p>
        </w:tc>
        <w:tc>
          <w:tcPr>
            <w:tcW w:type="dxa" w:w="416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Executar scripts de geração de dados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Git</w:t>
            </w:r>
          </w:p>
        </w:tc>
        <w:tc>
          <w:tcPr>
            <w:tcW w:type="dxa" w:w="20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Atual</w:t>
            </w:r>
          </w:p>
        </w:tc>
        <w:tc>
          <w:tcPr>
            <w:tcW w:type="dxa" w:w="416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Enviar arquivos para o GitHub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openpyxl (Python)</w:t>
            </w:r>
          </w:p>
        </w:tc>
        <w:tc>
          <w:tcPr>
            <w:tcW w:type="dxa" w:w="208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Atual</w:t>
            </w:r>
          </w:p>
        </w:tc>
        <w:tc>
          <w:tcPr>
            <w:tcW w:type="dxa" w:w="416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Leitura da planilha Excel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6. Segurança e Acesso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O catálogo é público — qualquer pessoa com o link pode acessar. Para restringir o acesso: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Senha única: adicionar tela de senha no HTML (implementar quando necessário)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Login por e-mail: migrar para Netlify com autenticação (para controle individual por representante)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Rotatividade de link: trocar o nome do repositório periodicamente (menos recomendado)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Durante a fase de testes internos o catálogo permanece sem autenticação.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AD2" w:sz="6" w:space="1"/>
      </w:pBdr>
      <w:spacing w:after="0" w:before="120"/>
      <w:jc w:val="right"/>
    </w:pPr>
    <w:r>
      <w:rPr>
        <w:rFonts w:ascii="Arial" w:cs="Arial" w:eastAsia="Arial" w:hAnsi="Arial"/>
        <w:color w:val="4D5759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AD2" w:sz="6" w:space="1"/>
      </w:pBdr>
      <w:spacing w:after="120" w:before="0"/>
    </w:pPr>
    <w:r>
      <w:rPr>
        <w:rFonts w:ascii="Arial" w:cs="Arial" w:eastAsia="Arial" w:hAnsi="Arial"/>
        <w:b/>
        <w:bCs/>
        <w:color w:val="00BAD2"/>
        <w:sz w:val="18"/>
        <w:szCs w:val="18"/>
      </w:rPr>
      <w:t xml:space="preserve">Brasil Botões  |  </w:t>
    </w:r>
    <w:r>
      <w:rPr>
        <w:rFonts w:ascii="Arial" w:cs="Arial" w:eastAsia="Arial" w:hAnsi="Arial"/>
        <w:color w:val="4D5759"/>
        <w:sz w:val="18"/>
        <w:szCs w:val="18"/>
      </w:rPr>
      <w:t xml:space="preserve">Guia Técnico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D57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BA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5081395C3AD84FAC594AE006A1EB3E" ma:contentTypeVersion="13" ma:contentTypeDescription="Crie um novo documento." ma:contentTypeScope="" ma:versionID="bae51f38d74cbc823602c8159bc86a60">
  <xsd:schema xmlns:xsd="http://www.w3.org/2001/XMLSchema" xmlns:xs="http://www.w3.org/2001/XMLSchema" xmlns:p="http://schemas.microsoft.com/office/2006/metadata/properties" xmlns:ns2="93e3e88d-1e9c-4823-b8a9-8811fa4a6063" xmlns:ns3="f969d47a-c144-462c-a51e-f47a3404b7ea" targetNamespace="http://schemas.microsoft.com/office/2006/metadata/properties" ma:root="true" ma:fieldsID="a3e3b648d7afc429b5bb61d7f6b9481e" ns2:_="" ns3:_="">
    <xsd:import namespace="93e3e88d-1e9c-4823-b8a9-8811fa4a6063"/>
    <xsd:import namespace="f969d47a-c144-462c-a51e-f47a3404b7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e88d-1e9c-4823-b8a9-8811fa4a60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ca6a87a-bfe9-48c9-9255-a2dbd8d1f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9d47a-c144-462c-a51e-f47a3404b7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103ee0a-e5cf-4513-bbe1-68bfe8cda9fd}" ma:internalName="TaxCatchAll" ma:showField="CatchAllData" ma:web="f969d47a-c144-462c-a51e-f47a3404b7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e3e88d-1e9c-4823-b8a9-8811fa4a6063">
      <Terms xmlns="http://schemas.microsoft.com/office/infopath/2007/PartnerControls"/>
    </lcf76f155ced4ddcb4097134ff3c332f>
    <TaxCatchAll xmlns="f969d47a-c144-462c-a51e-f47a3404b7ea" xsi:nil="true"/>
  </documentManagement>
</p:properties>
</file>

<file path=customXml/itemProps1.xml><?xml version="1.0" encoding="utf-8"?>
<ds:datastoreItem xmlns:ds="http://schemas.openxmlformats.org/officeDocument/2006/customXml" ds:itemID="{20D6B06C-87EF-4491-BA18-811A0DE23008}"/>
</file>

<file path=customXml/itemProps2.xml><?xml version="1.0" encoding="utf-8"?>
<ds:datastoreItem xmlns:ds="http://schemas.openxmlformats.org/officeDocument/2006/customXml" ds:itemID="{1874CFD3-1F89-4937-A23D-BCE0F4F0407A}"/>
</file>

<file path=customXml/itemProps3.xml><?xml version="1.0" encoding="utf-8"?>
<ds:datastoreItem xmlns:ds="http://schemas.openxmlformats.org/officeDocument/2006/customXml" ds:itemID="{137E6F5A-A991-406D-945A-A28EA9843BA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2026-05-15T17:18:45Z</dcterms:created>
  <dcterms:modified xsi:type="dcterms:W3CDTF">2026-05-15T17:18:45Z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0x010100C85081395C3AD84FAC594AE006A1EB3E</vt:lpwstr>
  </property>
</Properties>
</file>