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7CD" w:rsidRDefault="005B27CD" w:rsidP="005B27CD">
      <w:pPr>
        <w:rPr>
          <w:rFonts w:ascii="Arial" w:hAnsi="Arial" w:cs="Arial"/>
          <w:sz w:val="24"/>
        </w:rPr>
      </w:pPr>
      <w:bookmarkStart w:id="0" w:name="_GoBack"/>
      <w:bookmarkEnd w:id="0"/>
      <w:r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774A1175" wp14:editId="6F8C9B07">
            <wp:extent cx="5229225" cy="3848100"/>
            <wp:effectExtent l="0" t="0" r="9525" b="0"/>
            <wp:docPr id="61" name="Imagen 61" descr="E:\F. Programacion\program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F. Programacion\programac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7CD" w:rsidRDefault="005B27CD" w:rsidP="005B27CD">
      <w:pPr>
        <w:rPr>
          <w:rFonts w:ascii="Arial" w:hAnsi="Arial" w:cs="Arial"/>
          <w:sz w:val="24"/>
        </w:rPr>
      </w:pPr>
    </w:p>
    <w:p w:rsidR="005B27CD" w:rsidRDefault="005B27CD" w:rsidP="005B27CD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Definición de programación: la programación es codificar líneas. Usa comandos. Se divide en tres tipos de programación: funcional, POO, imperativa y lógica la cual se usa con base de datos o programación declarativa que te dice que hacer y cómo hacerlo; la programación contiene los siguientes elementos: variables, expresiones, tipos de datos y estructura de control que se divide de dos formas: en condiciones selectivas e iteración.</w:t>
      </w:r>
    </w:p>
    <w:p w:rsidR="005D7B08" w:rsidRDefault="005D7B08"/>
    <w:sectPr w:rsidR="005D7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7CD"/>
    <w:rsid w:val="001A141B"/>
    <w:rsid w:val="005B27CD"/>
    <w:rsid w:val="005D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7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B2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27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7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B2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27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2013-09-06T01:47:00Z</cp:lastPrinted>
  <dcterms:created xsi:type="dcterms:W3CDTF">2013-09-06T00:25:00Z</dcterms:created>
  <dcterms:modified xsi:type="dcterms:W3CDTF">2013-09-06T01:47:00Z</dcterms:modified>
</cp:coreProperties>
</file>