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B0A85" w14:textId="77777777" w:rsidR="00F1174A" w:rsidRPr="00531EEF" w:rsidRDefault="00F1174A" w:rsidP="00F1174A">
      <w:pPr>
        <w:pStyle w:val="Encabezado"/>
        <w:tabs>
          <w:tab w:val="clear" w:pos="4252"/>
          <w:tab w:val="clear" w:pos="8504"/>
        </w:tabs>
        <w:spacing w:line="240" w:lineRule="atLeast"/>
        <w:jc w:val="center"/>
        <w:rPr>
          <w:rFonts w:ascii="Tahoma" w:eastAsia="Arial Unicode MS" w:hAnsi="Tahoma" w:cs="Tahoma"/>
          <w:b/>
        </w:rPr>
      </w:pPr>
      <w:r w:rsidRPr="005B4E72">
        <w:rPr>
          <w:rFonts w:ascii="Arial Narrow" w:eastAsia="Arial Unicode MS" w:hAnsi="Arial Narrow" w:cs="Arial Unicode MS"/>
          <w:b/>
          <w:noProof/>
          <w:lang w:val="es-MX" w:eastAsia="es-MX"/>
        </w:rPr>
        <w:drawing>
          <wp:anchor distT="0" distB="0" distL="114300" distR="114300" simplePos="0" relativeHeight="251661312" behindDoc="0" locked="0" layoutInCell="1" allowOverlap="1" wp14:anchorId="23E52679" wp14:editId="2901A6BB">
            <wp:simplePos x="0" y="0"/>
            <wp:positionH relativeFrom="column">
              <wp:posOffset>5071110</wp:posOffset>
            </wp:positionH>
            <wp:positionV relativeFrom="paragraph">
              <wp:posOffset>-245110</wp:posOffset>
            </wp:positionV>
            <wp:extent cx="876300" cy="793282"/>
            <wp:effectExtent l="0" t="0" r="0" b="6985"/>
            <wp:wrapNone/>
            <wp:docPr id="14" name="Imagen 14" descr="C:\Users\Oficina\Pictures\sello siste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ficina\Pictures\sello sistemas.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76300" cy="79328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eastAsia="Arial Unicode MS" w:hAnsi="Arial Narrow" w:cs="Arial Unicode MS"/>
          <w:b/>
          <w:noProof/>
          <w:lang w:val="es-MX" w:eastAsia="es-MX"/>
        </w:rPr>
        <w:drawing>
          <wp:anchor distT="0" distB="0" distL="114300" distR="114300" simplePos="0" relativeHeight="251660288" behindDoc="0" locked="0" layoutInCell="1" allowOverlap="1" wp14:anchorId="3F66254E" wp14:editId="4CB20537">
            <wp:simplePos x="0" y="0"/>
            <wp:positionH relativeFrom="column">
              <wp:posOffset>-173355</wp:posOffset>
            </wp:positionH>
            <wp:positionV relativeFrom="paragraph">
              <wp:posOffset>-183515</wp:posOffset>
            </wp:positionV>
            <wp:extent cx="476250" cy="645795"/>
            <wp:effectExtent l="0" t="0" r="0" b="1905"/>
            <wp:wrapNone/>
            <wp:docPr id="15" name="Imagen 15" descr="sello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sello uta"/>
                    <pic:cNvPicPr>
                      <a:picLocks noChangeAspect="1" noChangeArrowheads="1"/>
                    </pic:cNvPicPr>
                  </pic:nvPicPr>
                  <pic:blipFill>
                    <a:blip r:embed="rId7"/>
                    <a:srcRect/>
                    <a:stretch>
                      <a:fillRect/>
                    </a:stretch>
                  </pic:blipFill>
                  <pic:spPr bwMode="auto">
                    <a:xfrm>
                      <a:off x="0" y="0"/>
                      <a:ext cx="476250" cy="6457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531EEF">
        <w:rPr>
          <w:rFonts w:ascii="Tahoma" w:eastAsia="Arial Unicode MS" w:hAnsi="Tahoma" w:cs="Tahoma"/>
          <w:b/>
        </w:rPr>
        <w:t>UNIVERSIDAD T</w:t>
      </w:r>
      <w:r>
        <w:rPr>
          <w:rFonts w:ascii="Tahoma" w:eastAsia="Arial Unicode MS" w:hAnsi="Tahoma" w:cs="Tahoma"/>
          <w:b/>
        </w:rPr>
        <w:t>É</w:t>
      </w:r>
      <w:r w:rsidRPr="00531EEF">
        <w:rPr>
          <w:rFonts w:ascii="Tahoma" w:eastAsia="Arial Unicode MS" w:hAnsi="Tahoma" w:cs="Tahoma"/>
          <w:b/>
        </w:rPr>
        <w:t>CNICA DE AMBATO</w:t>
      </w:r>
    </w:p>
    <w:p w14:paraId="19EF5DCB" w14:textId="77777777" w:rsidR="00F1174A" w:rsidRDefault="00F1174A" w:rsidP="00F1174A">
      <w:pPr>
        <w:pStyle w:val="Encabezado"/>
        <w:tabs>
          <w:tab w:val="clear" w:pos="4252"/>
          <w:tab w:val="clear" w:pos="8504"/>
        </w:tabs>
        <w:spacing w:after="100" w:afterAutospacing="1"/>
        <w:contextualSpacing/>
        <w:jc w:val="center"/>
        <w:rPr>
          <w:rFonts w:ascii="Tahoma" w:eastAsia="Arial Unicode MS" w:hAnsi="Tahoma" w:cs="Tahoma"/>
          <w:b/>
          <w:sz w:val="16"/>
          <w:szCs w:val="16"/>
        </w:rPr>
      </w:pPr>
      <w:r w:rsidRPr="00E92B8B">
        <w:rPr>
          <w:rFonts w:ascii="Tahoma" w:eastAsia="Arial Unicode MS" w:hAnsi="Tahoma" w:cs="Tahoma"/>
          <w:b/>
          <w:sz w:val="20"/>
          <w:szCs w:val="20"/>
        </w:rPr>
        <w:t>FACULTAD DE INGENIERÍA EN SISTEMAS, ELECTRÓNICA E INDUSTRIAL</w:t>
      </w:r>
      <w:r w:rsidRPr="00C94315">
        <w:rPr>
          <w:rFonts w:ascii="Tahoma" w:eastAsia="Arial Unicode MS" w:hAnsi="Tahoma" w:cs="Tahoma"/>
          <w:b/>
          <w:sz w:val="16"/>
          <w:szCs w:val="16"/>
        </w:rPr>
        <w:t xml:space="preserve">    </w:t>
      </w:r>
    </w:p>
    <w:p w14:paraId="0EEE078C" w14:textId="77777777" w:rsidR="00F1174A" w:rsidRPr="00BE1B53" w:rsidRDefault="00F1174A" w:rsidP="00F1174A">
      <w:pPr>
        <w:pStyle w:val="Encabezado"/>
        <w:spacing w:after="100" w:afterAutospacing="1"/>
        <w:ind w:firstLine="270"/>
        <w:contextualSpacing/>
        <w:jc w:val="center"/>
        <w:rPr>
          <w:rFonts w:ascii="Tahoma" w:eastAsia="Arial Unicode MS" w:hAnsi="Tahoma" w:cs="Tahoma"/>
          <w:b/>
          <w:sz w:val="10"/>
          <w:szCs w:val="10"/>
        </w:rPr>
      </w:pPr>
    </w:p>
    <w:p w14:paraId="5CA42E52" w14:textId="2A696702" w:rsidR="00F1174A" w:rsidRPr="007A6E59" w:rsidRDefault="00F1174A" w:rsidP="00F1174A">
      <w:pPr>
        <w:pStyle w:val="Encabezado"/>
        <w:tabs>
          <w:tab w:val="clear" w:pos="4252"/>
          <w:tab w:val="clear" w:pos="8504"/>
        </w:tabs>
        <w:spacing w:after="100" w:afterAutospacing="1"/>
        <w:contextualSpacing/>
        <w:jc w:val="center"/>
        <w:rPr>
          <w:rFonts w:ascii="Tahoma" w:eastAsia="Arial Unicode MS" w:hAnsi="Tahoma" w:cs="Tahoma"/>
          <w:b/>
        </w:rPr>
      </w:pPr>
      <w:r w:rsidRPr="00E92B8B">
        <w:rPr>
          <w:rFonts w:eastAsia="Arial Unicode MS" w:cs="Calibri"/>
          <w:b/>
          <w:sz w:val="20"/>
          <w:szCs w:val="18"/>
        </w:rPr>
        <w:t xml:space="preserve">PERÍODO ACADÉMICO: </w:t>
      </w:r>
      <w:r w:rsidR="00E731BC">
        <w:rPr>
          <w:rFonts w:eastAsia="Arial Unicode MS" w:cs="Calibri"/>
          <w:b/>
          <w:sz w:val="20"/>
          <w:szCs w:val="18"/>
        </w:rPr>
        <w:t>agosto</w:t>
      </w:r>
      <w:r>
        <w:rPr>
          <w:rFonts w:eastAsia="Arial Unicode MS" w:cs="Calibri"/>
          <w:b/>
          <w:sz w:val="20"/>
          <w:szCs w:val="18"/>
        </w:rPr>
        <w:t xml:space="preserve"> 202</w:t>
      </w:r>
      <w:r w:rsidR="001F5772">
        <w:rPr>
          <w:rFonts w:eastAsia="Arial Unicode MS" w:cs="Calibri"/>
          <w:b/>
          <w:sz w:val="20"/>
          <w:szCs w:val="18"/>
        </w:rPr>
        <w:t>6</w:t>
      </w:r>
      <w:r>
        <w:rPr>
          <w:rFonts w:eastAsia="Arial Unicode MS" w:cs="Calibri"/>
          <w:b/>
          <w:sz w:val="20"/>
          <w:szCs w:val="18"/>
        </w:rPr>
        <w:t xml:space="preserve"> - </w:t>
      </w:r>
      <w:r w:rsidR="00E731BC">
        <w:rPr>
          <w:rFonts w:eastAsia="Arial Unicode MS" w:cs="Calibri"/>
          <w:b/>
          <w:sz w:val="20"/>
          <w:szCs w:val="18"/>
        </w:rPr>
        <w:t>diciembre</w:t>
      </w:r>
      <w:r>
        <w:rPr>
          <w:rFonts w:eastAsia="Arial Unicode MS" w:cs="Calibri"/>
          <w:b/>
          <w:sz w:val="20"/>
          <w:szCs w:val="18"/>
        </w:rPr>
        <w:t xml:space="preserve"> 202</w:t>
      </w:r>
      <w:r w:rsidR="001F5772">
        <w:rPr>
          <w:rFonts w:eastAsia="Arial Unicode MS" w:cs="Calibri"/>
          <w:b/>
          <w:sz w:val="20"/>
          <w:szCs w:val="18"/>
        </w:rPr>
        <w:t>6</w:t>
      </w:r>
    </w:p>
    <w:p w14:paraId="2191DCED" w14:textId="77777777" w:rsidR="00F1174A" w:rsidRPr="00E839C7" w:rsidRDefault="00F1174A" w:rsidP="00F1174A">
      <w:pPr>
        <w:pStyle w:val="Encabezado"/>
        <w:spacing w:line="240" w:lineRule="atLeast"/>
        <w:ind w:left="-360" w:firstLine="270"/>
        <w:rPr>
          <w:rFonts w:ascii="Arial Narrow" w:eastAsia="Arial Unicode MS" w:hAnsi="Arial Narrow" w:cs="Arial Unicode MS"/>
          <w:b/>
        </w:rPr>
      </w:pPr>
      <w:r>
        <w:rPr>
          <w:rFonts w:ascii="Arial Narrow" w:eastAsia="Arial Unicode MS" w:hAnsi="Arial Narrow" w:cs="Arial Unicode MS"/>
          <w:b/>
          <w:noProof/>
          <w:lang w:val="es-MX" w:eastAsia="es-MX"/>
        </w:rPr>
        <mc:AlternateContent>
          <mc:Choice Requires="wps">
            <w:drawing>
              <wp:anchor distT="4294967295" distB="4294967295" distL="114300" distR="114300" simplePos="0" relativeHeight="251659264" behindDoc="0" locked="0" layoutInCell="1" allowOverlap="1" wp14:anchorId="647EEDB0" wp14:editId="7471698D">
                <wp:simplePos x="0" y="0"/>
                <wp:positionH relativeFrom="column">
                  <wp:posOffset>-149860</wp:posOffset>
                </wp:positionH>
                <wp:positionV relativeFrom="paragraph">
                  <wp:posOffset>53975</wp:posOffset>
                </wp:positionV>
                <wp:extent cx="6419850" cy="2540"/>
                <wp:effectExtent l="38100" t="38100" r="57150" b="5461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0" cy="254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04D83" id="Conector recto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8pt,4.25pt" to="493.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" strokeweight="1.75pt">
                <v:stroke startarrow="diamond" startarrowwidth="narrow" endarrow="diamond" endarrowwidth="narrow"/>
              </v:line>
            </w:pict>
          </mc:Fallback>
        </mc:AlternateContent>
      </w:r>
    </w:p>
    <w:p w14:paraId="73D54178" w14:textId="2A35130A" w:rsidR="00F1174A" w:rsidRPr="006751BD" w:rsidRDefault="00F1174A" w:rsidP="00B51D59">
      <w:pPr>
        <w:spacing w:after="120"/>
        <w:rPr>
          <w:bCs/>
        </w:rPr>
      </w:pPr>
      <w:r w:rsidRPr="00F110B6">
        <w:rPr>
          <w:b/>
        </w:rPr>
        <w:t>ESTUDIANTE</w:t>
      </w:r>
      <w:r w:rsidR="009041C8">
        <w:rPr>
          <w:b/>
        </w:rPr>
        <w:t>S</w:t>
      </w:r>
      <w:r w:rsidRPr="00F110B6">
        <w:rPr>
          <w:b/>
        </w:rPr>
        <w:t>:</w:t>
      </w:r>
      <w:r w:rsidR="00B07052">
        <w:rPr>
          <w:b/>
        </w:rPr>
        <w:t xml:space="preserve"> </w:t>
      </w:r>
      <w:r w:rsidR="003B2F0A">
        <w:rPr>
          <w:bCs/>
        </w:rPr>
        <w:t xml:space="preserve">Carvajal Juan, Chicaiza Eduardo, </w:t>
      </w:r>
      <w:r w:rsidR="00B51D59" w:rsidRPr="00B51D59">
        <w:rPr>
          <w:bCs/>
        </w:rPr>
        <w:t>Guevara</w:t>
      </w:r>
      <w:r w:rsidR="003B2F0A">
        <w:rPr>
          <w:bCs/>
        </w:rPr>
        <w:t xml:space="preserve"> </w:t>
      </w:r>
      <w:r w:rsidR="00B51D59" w:rsidRPr="00B51D59">
        <w:rPr>
          <w:bCs/>
        </w:rPr>
        <w:t>Mauricio</w:t>
      </w:r>
      <w:r w:rsidR="003B2F0A">
        <w:rPr>
          <w:bCs/>
        </w:rPr>
        <w:t>, Lopez Erick</w:t>
      </w:r>
    </w:p>
    <w:p w14:paraId="573D7C79" w14:textId="0CD68BBD" w:rsidR="00F1174A" w:rsidRPr="004257EB" w:rsidRDefault="00F1174A" w:rsidP="00F1174A">
      <w:pPr>
        <w:spacing w:after="120"/>
        <w:rPr>
          <w:bCs/>
        </w:rPr>
      </w:pPr>
      <w:r w:rsidRPr="00F110B6">
        <w:rPr>
          <w:b/>
        </w:rPr>
        <w:t>CARRERA:</w:t>
      </w:r>
      <w:r w:rsidRPr="004257EB">
        <w:rPr>
          <w:bCs/>
        </w:rPr>
        <w:tab/>
      </w:r>
      <w:r>
        <w:rPr>
          <w:bCs/>
        </w:rPr>
        <w:t>Software</w:t>
      </w:r>
      <w:r w:rsidRPr="004257EB">
        <w:rPr>
          <w:bCs/>
        </w:rPr>
        <w:tab/>
      </w:r>
      <w:r w:rsidRPr="004257EB">
        <w:rPr>
          <w:bCs/>
        </w:rPr>
        <w:tab/>
      </w:r>
      <w:r>
        <w:rPr>
          <w:bCs/>
        </w:rPr>
        <w:tab/>
      </w:r>
      <w:r>
        <w:rPr>
          <w:bCs/>
        </w:rPr>
        <w:tab/>
      </w:r>
      <w:r w:rsidR="00382074">
        <w:rPr>
          <w:bCs/>
        </w:rPr>
        <w:tab/>
      </w:r>
      <w:r w:rsidRPr="00F110B6">
        <w:rPr>
          <w:b/>
        </w:rPr>
        <w:t>PARALELO:</w:t>
      </w:r>
      <w:r>
        <w:rPr>
          <w:bCs/>
        </w:rPr>
        <w:t xml:space="preserve"> ‘‘</w:t>
      </w:r>
      <w:r w:rsidR="00B51D59">
        <w:rPr>
          <w:bCs/>
        </w:rPr>
        <w:t>B</w:t>
      </w:r>
      <w:r>
        <w:rPr>
          <w:bCs/>
        </w:rPr>
        <w:t>’’</w:t>
      </w:r>
    </w:p>
    <w:p w14:paraId="47135A33" w14:textId="08F28176" w:rsidR="00382074" w:rsidRDefault="00F1174A" w:rsidP="00F1174A">
      <w:pPr>
        <w:spacing w:after="120"/>
      </w:pPr>
      <w:r w:rsidRPr="00F110B6">
        <w:rPr>
          <w:b/>
        </w:rPr>
        <w:t>ASIGNATURA:</w:t>
      </w:r>
      <w:r w:rsidR="007F0B97">
        <w:rPr>
          <w:b/>
        </w:rPr>
        <w:t xml:space="preserve"> </w:t>
      </w:r>
      <w:r w:rsidR="007F0B97">
        <w:rPr>
          <w:bCs/>
        </w:rPr>
        <w:t>Interacción Humano - Computador</w:t>
      </w:r>
      <w:r>
        <w:rPr>
          <w:bCs/>
        </w:rPr>
        <w:tab/>
      </w:r>
      <w:r w:rsidRPr="00F110B6">
        <w:rPr>
          <w:b/>
        </w:rPr>
        <w:t xml:space="preserve">NIVEL: </w:t>
      </w:r>
      <w:r w:rsidR="00B51D59">
        <w:t>5</w:t>
      </w:r>
      <w:r>
        <w:tab/>
      </w:r>
    </w:p>
    <w:p w14:paraId="773EA63E" w14:textId="36173817" w:rsidR="00F1174A" w:rsidRPr="00E731BC" w:rsidRDefault="00F1174A" w:rsidP="00F1174A">
      <w:pPr>
        <w:spacing w:after="120"/>
        <w:rPr>
          <w:bCs/>
        </w:rPr>
      </w:pPr>
      <w:r w:rsidRPr="00C91BFC">
        <w:rPr>
          <w:b/>
          <w:lang w:val="es-EC"/>
        </w:rPr>
        <w:t>DOCENTE:</w:t>
      </w:r>
      <w:r w:rsidRPr="00C91BFC">
        <w:rPr>
          <w:lang w:val="es-EC"/>
        </w:rPr>
        <w:t xml:space="preserve"> </w:t>
      </w:r>
      <w:r w:rsidR="00E35110">
        <w:rPr>
          <w:lang w:val="es-EC"/>
        </w:rPr>
        <w:t xml:space="preserve">Ing. </w:t>
      </w:r>
      <w:r w:rsidR="007F0B97">
        <w:rPr>
          <w:lang w:val="es-EC"/>
        </w:rPr>
        <w:t>José Caiza</w:t>
      </w:r>
      <w:r w:rsidR="00E35110">
        <w:t>, Mg.</w:t>
      </w:r>
      <w:r w:rsidR="00E731BC">
        <w:tab/>
      </w:r>
      <w:r w:rsidR="00E731BC">
        <w:tab/>
      </w:r>
      <w:r w:rsidR="00E731BC">
        <w:tab/>
      </w:r>
      <w:r w:rsidR="00E731BC" w:rsidRPr="00F110B6">
        <w:rPr>
          <w:b/>
        </w:rPr>
        <w:t>FECHA:</w:t>
      </w:r>
      <w:r w:rsidR="00E731BC">
        <w:rPr>
          <w:b/>
        </w:rPr>
        <w:t xml:space="preserve"> </w:t>
      </w:r>
      <w:r w:rsidR="007F0B97">
        <w:rPr>
          <w:bCs/>
        </w:rPr>
        <w:t>08</w:t>
      </w:r>
      <w:r w:rsidR="00E731BC">
        <w:rPr>
          <w:bCs/>
        </w:rPr>
        <w:t>/0</w:t>
      </w:r>
      <w:r w:rsidR="00536BEB">
        <w:rPr>
          <w:bCs/>
        </w:rPr>
        <w:t>9</w:t>
      </w:r>
      <w:r w:rsidR="00E731BC">
        <w:rPr>
          <w:bCs/>
        </w:rPr>
        <w:t>/2026</w:t>
      </w:r>
    </w:p>
    <w:p w14:paraId="2F9504B5" w14:textId="16FBE46D" w:rsidR="00E22848" w:rsidRPr="009E0C29" w:rsidRDefault="00F1174A" w:rsidP="00E22848">
      <w:pPr>
        <w:spacing w:after="120"/>
        <w:rPr>
          <w:bCs/>
          <w:lang w:val="es-MX"/>
        </w:rPr>
      </w:pPr>
      <w:r w:rsidRPr="001C02D2">
        <w:rPr>
          <w:b/>
          <w:lang w:val="es-EC"/>
        </w:rPr>
        <w:t>TEMA</w:t>
      </w:r>
      <w:r w:rsidRPr="009E0C29">
        <w:rPr>
          <w:bCs/>
          <w:lang w:val="es-EC"/>
        </w:rPr>
        <w:t>:</w:t>
      </w:r>
      <w:r w:rsidR="009041C8" w:rsidRPr="009E0C29">
        <w:rPr>
          <w:bCs/>
          <w:lang w:val="es-EC"/>
        </w:rPr>
        <w:t xml:space="preserve"> </w:t>
      </w:r>
      <w:r w:rsidR="009E0C29" w:rsidRPr="009E0C29">
        <w:rPr>
          <w:bCs/>
          <w:lang w:val="es-MX"/>
        </w:rPr>
        <w:t> </w:t>
      </w:r>
      <w:r w:rsidR="007F0B97">
        <w:rPr>
          <w:bCs/>
          <w:lang w:val="es-MX"/>
        </w:rPr>
        <w:t>Prueba Practica 1er Parcial</w:t>
      </w:r>
    </w:p>
    <w:p w14:paraId="24BCF19F" w14:textId="77777777" w:rsidR="00AF0E0A" w:rsidRPr="00AF0E0A" w:rsidRDefault="00AF0E0A" w:rsidP="008C3509">
      <w:pPr>
        <w:pStyle w:val="Ttulo1"/>
        <w:spacing w:before="300" w:after="15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1. Contexto del problema</w:t>
      </w:r>
    </w:p>
    <w:p w14:paraId="7F8E3427" w14:textId="77777777" w:rsidR="00AF0E0A" w:rsidRPr="00AF0E0A" w:rsidRDefault="00AF0E0A" w:rsidP="008C3509">
      <w:pPr>
        <w:spacing w:after="150" w:line="276" w:lineRule="auto"/>
        <w:jc w:val="both"/>
        <w:rPr>
          <w:sz w:val="22"/>
          <w:szCs w:val="22"/>
        </w:rPr>
      </w:pPr>
      <w:r w:rsidRPr="00AF0E0A">
        <w:rPr>
          <w:rFonts w:eastAsia="Calibri"/>
          <w:sz w:val="22"/>
          <w:szCs w:val="22"/>
        </w:rPr>
        <w:t>GABO'S Readaptación y Movimiento es un centro de fisioterapia que cuenta con cinco fisioterapeutas. Las historias clínicas se almacenan en documentos de una carpeta compartida de Google Drive, mientras que las citas se gestionan principalmente mediante WhatsApp y una agenda física. La información se encuentra distribuida y no existen indicadores consolidados para analizar los procesos del centro.</w:t>
      </w:r>
    </w:p>
    <w:p w14:paraId="0D73C2BE" w14:textId="77777777" w:rsidR="00AF0E0A" w:rsidRPr="00AF0E0A" w:rsidRDefault="00AF0E0A" w:rsidP="008C3509">
      <w:pPr>
        <w:spacing w:after="150" w:line="276" w:lineRule="auto"/>
        <w:jc w:val="both"/>
        <w:rPr>
          <w:sz w:val="22"/>
          <w:szCs w:val="22"/>
        </w:rPr>
      </w:pPr>
      <w:r w:rsidRPr="00AF0E0A">
        <w:rPr>
          <w:rFonts w:eastAsia="Calibri"/>
          <w:sz w:val="22"/>
          <w:szCs w:val="22"/>
        </w:rPr>
        <w:t xml:space="preserve">Este avance se concentra en la gestión de citas: consulta de disponibilidad, registro, modificación, cancelación y </w:t>
      </w:r>
      <w:proofErr w:type="spellStart"/>
      <w:r w:rsidRPr="00AF0E0A">
        <w:rPr>
          <w:rFonts w:eastAsia="Calibri"/>
          <w:sz w:val="22"/>
          <w:szCs w:val="22"/>
        </w:rPr>
        <w:t>reagendamiento</w:t>
      </w:r>
      <w:proofErr w:type="spellEnd"/>
      <w:r w:rsidRPr="00AF0E0A">
        <w:rPr>
          <w:rFonts w:eastAsia="Calibri"/>
          <w:sz w:val="22"/>
          <w:szCs w:val="22"/>
        </w:rPr>
        <w:t>. Se presenta el análisis del proceso actual (Actividad 1) y la identificación de usuarios y necesidades (Actividad 2), como base para las siguientes actividades del trabajo.</w:t>
      </w:r>
    </w:p>
    <w:p w14:paraId="2D02AF31" w14:textId="77777777" w:rsidR="00AF0E0A" w:rsidRPr="00AF0E0A" w:rsidRDefault="00AF0E0A" w:rsidP="008C3509">
      <w:pPr>
        <w:pStyle w:val="Ttulo1"/>
        <w:spacing w:before="300" w:after="15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 Actividad 1: análisis del proceso actual (AS-IS)</w:t>
      </w:r>
    </w:p>
    <w:p w14:paraId="5B07BF2B" w14:textId="77777777" w:rsidR="00AF0E0A" w:rsidRPr="00AF0E0A" w:rsidRDefault="00AF0E0A" w:rsidP="008C3509">
      <w:pPr>
        <w:pStyle w:val="Ttulo2"/>
        <w:spacing w:before="200" w:after="10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2.1 Flujo actual del proceso</w:t>
      </w:r>
    </w:p>
    <w:p w14:paraId="533DC2B1" w14:textId="77777777" w:rsidR="00AF0E0A" w:rsidRPr="00AF0E0A" w:rsidRDefault="00AF0E0A" w:rsidP="008C3509">
      <w:pPr>
        <w:spacing w:after="150" w:line="276" w:lineRule="auto"/>
        <w:jc w:val="both"/>
        <w:rPr>
          <w:sz w:val="22"/>
          <w:szCs w:val="22"/>
        </w:rPr>
      </w:pPr>
      <w:r w:rsidRPr="00AF0E0A">
        <w:rPr>
          <w:rFonts w:eastAsia="Calibri"/>
          <w:sz w:val="22"/>
          <w:szCs w:val="22"/>
        </w:rPr>
        <w:t>El siguiente cuadro describe el flujo AS-IS identificado, junto con la fricción principal detectada en cada paso: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3000"/>
        <w:gridCol w:w="2100"/>
      </w:tblGrid>
      <w:tr w:rsidR="00AF0E0A" w:rsidRPr="00AF0E0A" w14:paraId="1FA3BC9A" w14:textId="77777777" w:rsidTr="004E51A8">
        <w:tblPrEx>
          <w:tblCellMar>
            <w:top w:w="0" w:type="dxa"/>
            <w:bottom w:w="0" w:type="dxa"/>
          </w:tblCellMar>
        </w:tblPrEx>
        <w:tc>
          <w:tcPr>
            <w:tcW w:w="900" w:type="dxa"/>
            <w:shd w:val="clear" w:color="auto" w:fill="2E75B6"/>
            <w:tcMar>
              <w:top w:w="80" w:type="dxa"/>
              <w:left w:w="100" w:type="dxa"/>
              <w:bottom w:w="80" w:type="dxa"/>
              <w:right w:w="100" w:type="dxa"/>
            </w:tcMar>
            <w:vAlign w:val="center"/>
          </w:tcPr>
          <w:p w14:paraId="0362D3A0" w14:textId="77777777" w:rsidR="00AF0E0A" w:rsidRPr="00AF0E0A" w:rsidRDefault="00AF0E0A" w:rsidP="008C3509">
            <w:pPr>
              <w:jc w:val="both"/>
              <w:rPr>
                <w:sz w:val="22"/>
                <w:szCs w:val="22"/>
              </w:rPr>
            </w:pPr>
            <w:r w:rsidRPr="00AF0E0A">
              <w:rPr>
                <w:rFonts w:eastAsia="Calibri"/>
                <w:b/>
                <w:bCs/>
                <w:sz w:val="22"/>
                <w:szCs w:val="22"/>
              </w:rPr>
              <w:t>Paso</w:t>
            </w:r>
          </w:p>
        </w:tc>
        <w:tc>
          <w:tcPr>
            <w:tcW w:w="3200" w:type="dxa"/>
            <w:shd w:val="clear" w:color="auto" w:fill="2E75B6"/>
            <w:tcMar>
              <w:top w:w="80" w:type="dxa"/>
              <w:left w:w="100" w:type="dxa"/>
              <w:bottom w:w="80" w:type="dxa"/>
              <w:right w:w="100" w:type="dxa"/>
            </w:tcMar>
            <w:vAlign w:val="center"/>
          </w:tcPr>
          <w:p w14:paraId="015D5401" w14:textId="77777777" w:rsidR="00AF0E0A" w:rsidRPr="00AF0E0A" w:rsidRDefault="00AF0E0A" w:rsidP="008C3509">
            <w:pPr>
              <w:jc w:val="both"/>
              <w:rPr>
                <w:sz w:val="22"/>
                <w:szCs w:val="22"/>
              </w:rPr>
            </w:pPr>
            <w:r w:rsidRPr="00AF0E0A">
              <w:rPr>
                <w:rFonts w:eastAsia="Calibri"/>
                <w:b/>
                <w:bCs/>
                <w:sz w:val="22"/>
                <w:szCs w:val="22"/>
              </w:rPr>
              <w:t>Acción actual</w:t>
            </w:r>
          </w:p>
        </w:tc>
        <w:tc>
          <w:tcPr>
            <w:tcW w:w="3000" w:type="dxa"/>
            <w:shd w:val="clear" w:color="auto" w:fill="2E75B6"/>
            <w:tcMar>
              <w:top w:w="80" w:type="dxa"/>
              <w:left w:w="100" w:type="dxa"/>
              <w:bottom w:w="80" w:type="dxa"/>
              <w:right w:w="100" w:type="dxa"/>
            </w:tcMar>
            <w:vAlign w:val="center"/>
          </w:tcPr>
          <w:p w14:paraId="746C6AA6" w14:textId="77777777" w:rsidR="00AF0E0A" w:rsidRPr="00AF0E0A" w:rsidRDefault="00AF0E0A" w:rsidP="008C3509">
            <w:pPr>
              <w:jc w:val="both"/>
              <w:rPr>
                <w:sz w:val="22"/>
                <w:szCs w:val="22"/>
              </w:rPr>
            </w:pPr>
            <w:r w:rsidRPr="00AF0E0A">
              <w:rPr>
                <w:rFonts w:eastAsia="Calibri"/>
                <w:b/>
                <w:bCs/>
                <w:sz w:val="22"/>
                <w:szCs w:val="22"/>
              </w:rPr>
              <w:t>Medio</w:t>
            </w:r>
          </w:p>
        </w:tc>
        <w:tc>
          <w:tcPr>
            <w:tcW w:w="2100" w:type="dxa"/>
            <w:shd w:val="clear" w:color="auto" w:fill="2E75B6"/>
            <w:tcMar>
              <w:top w:w="80" w:type="dxa"/>
              <w:left w:w="100" w:type="dxa"/>
              <w:bottom w:w="80" w:type="dxa"/>
              <w:right w:w="100" w:type="dxa"/>
            </w:tcMar>
            <w:vAlign w:val="center"/>
          </w:tcPr>
          <w:p w14:paraId="7E445CA9" w14:textId="77777777" w:rsidR="00AF0E0A" w:rsidRPr="00AF0E0A" w:rsidRDefault="00AF0E0A" w:rsidP="008C3509">
            <w:pPr>
              <w:jc w:val="both"/>
              <w:rPr>
                <w:sz w:val="22"/>
                <w:szCs w:val="22"/>
              </w:rPr>
            </w:pPr>
            <w:r w:rsidRPr="00AF0E0A">
              <w:rPr>
                <w:rFonts w:eastAsia="Calibri"/>
                <w:b/>
                <w:bCs/>
                <w:sz w:val="22"/>
                <w:szCs w:val="22"/>
              </w:rPr>
              <w:t>Fricción identificada</w:t>
            </w:r>
          </w:p>
        </w:tc>
      </w:tr>
      <w:tr w:rsidR="00AF0E0A" w:rsidRPr="00AF0E0A" w14:paraId="324D14C3" w14:textId="77777777" w:rsidTr="004E51A8">
        <w:tblPrEx>
          <w:tblCellMar>
            <w:top w:w="0" w:type="dxa"/>
            <w:bottom w:w="0" w:type="dxa"/>
          </w:tblCellMar>
        </w:tblPrEx>
        <w:tc>
          <w:tcPr>
            <w:tcW w:w="900" w:type="dxa"/>
            <w:tcMar>
              <w:top w:w="80" w:type="dxa"/>
              <w:left w:w="100" w:type="dxa"/>
              <w:bottom w:w="80" w:type="dxa"/>
              <w:right w:w="100" w:type="dxa"/>
            </w:tcMar>
            <w:vAlign w:val="center"/>
          </w:tcPr>
          <w:p w14:paraId="67872780" w14:textId="77777777" w:rsidR="00AF0E0A" w:rsidRPr="00AF0E0A" w:rsidRDefault="00AF0E0A" w:rsidP="008C3509">
            <w:pPr>
              <w:jc w:val="both"/>
              <w:rPr>
                <w:sz w:val="22"/>
                <w:szCs w:val="22"/>
              </w:rPr>
            </w:pPr>
            <w:r w:rsidRPr="00AF0E0A">
              <w:rPr>
                <w:rFonts w:eastAsia="Calibri"/>
                <w:sz w:val="22"/>
                <w:szCs w:val="22"/>
              </w:rPr>
              <w:t>1</w:t>
            </w:r>
          </w:p>
        </w:tc>
        <w:tc>
          <w:tcPr>
            <w:tcW w:w="3200" w:type="dxa"/>
            <w:tcMar>
              <w:top w:w="80" w:type="dxa"/>
              <w:left w:w="100" w:type="dxa"/>
              <w:bottom w:w="80" w:type="dxa"/>
              <w:right w:w="100" w:type="dxa"/>
            </w:tcMar>
            <w:vAlign w:val="center"/>
          </w:tcPr>
          <w:p w14:paraId="4703453F" w14:textId="77777777" w:rsidR="00AF0E0A" w:rsidRPr="00AF0E0A" w:rsidRDefault="00AF0E0A" w:rsidP="008C3509">
            <w:pPr>
              <w:jc w:val="both"/>
              <w:rPr>
                <w:sz w:val="22"/>
                <w:szCs w:val="22"/>
              </w:rPr>
            </w:pPr>
            <w:r w:rsidRPr="00AF0E0A">
              <w:rPr>
                <w:rFonts w:eastAsia="Calibri"/>
                <w:sz w:val="22"/>
                <w:szCs w:val="22"/>
              </w:rPr>
              <w:t>El paciente solicita una cita.</w:t>
            </w:r>
          </w:p>
        </w:tc>
        <w:tc>
          <w:tcPr>
            <w:tcW w:w="3000" w:type="dxa"/>
            <w:tcMar>
              <w:top w:w="80" w:type="dxa"/>
              <w:left w:w="100" w:type="dxa"/>
              <w:bottom w:w="80" w:type="dxa"/>
              <w:right w:w="100" w:type="dxa"/>
            </w:tcMar>
            <w:vAlign w:val="center"/>
          </w:tcPr>
          <w:p w14:paraId="6384635E" w14:textId="77777777" w:rsidR="00AF0E0A" w:rsidRPr="00AF0E0A" w:rsidRDefault="00AF0E0A" w:rsidP="008C3509">
            <w:pPr>
              <w:jc w:val="both"/>
              <w:rPr>
                <w:sz w:val="22"/>
                <w:szCs w:val="22"/>
              </w:rPr>
            </w:pPr>
            <w:r w:rsidRPr="00AF0E0A">
              <w:rPr>
                <w:rFonts w:eastAsia="Calibri"/>
                <w:sz w:val="22"/>
                <w:szCs w:val="22"/>
              </w:rPr>
              <w:t>WhatsApp</w:t>
            </w:r>
          </w:p>
        </w:tc>
        <w:tc>
          <w:tcPr>
            <w:tcW w:w="2100" w:type="dxa"/>
            <w:tcMar>
              <w:top w:w="80" w:type="dxa"/>
              <w:left w:w="100" w:type="dxa"/>
              <w:bottom w:w="80" w:type="dxa"/>
              <w:right w:w="100" w:type="dxa"/>
            </w:tcMar>
            <w:vAlign w:val="center"/>
          </w:tcPr>
          <w:p w14:paraId="68E4F30C" w14:textId="77777777" w:rsidR="00AF0E0A" w:rsidRPr="00AF0E0A" w:rsidRDefault="00AF0E0A" w:rsidP="008C3509">
            <w:pPr>
              <w:jc w:val="both"/>
              <w:rPr>
                <w:sz w:val="22"/>
                <w:szCs w:val="22"/>
              </w:rPr>
            </w:pPr>
            <w:r w:rsidRPr="00AF0E0A">
              <w:rPr>
                <w:rFonts w:eastAsia="Calibri"/>
                <w:sz w:val="22"/>
                <w:szCs w:val="22"/>
              </w:rPr>
              <w:t>Espera de respuesta sin tiempo estimado.</w:t>
            </w:r>
          </w:p>
        </w:tc>
      </w:tr>
      <w:tr w:rsidR="00AF0E0A" w:rsidRPr="00AF0E0A" w14:paraId="6B58FFD1" w14:textId="77777777" w:rsidTr="004E51A8">
        <w:tblPrEx>
          <w:tblCellMar>
            <w:top w:w="0" w:type="dxa"/>
            <w:bottom w:w="0" w:type="dxa"/>
          </w:tblCellMar>
        </w:tblPrEx>
        <w:tc>
          <w:tcPr>
            <w:tcW w:w="900" w:type="dxa"/>
            <w:tcMar>
              <w:top w:w="80" w:type="dxa"/>
              <w:left w:w="100" w:type="dxa"/>
              <w:bottom w:w="80" w:type="dxa"/>
              <w:right w:w="100" w:type="dxa"/>
            </w:tcMar>
            <w:vAlign w:val="center"/>
          </w:tcPr>
          <w:p w14:paraId="52224AEA" w14:textId="77777777" w:rsidR="00AF0E0A" w:rsidRPr="00AF0E0A" w:rsidRDefault="00AF0E0A" w:rsidP="008C3509">
            <w:pPr>
              <w:jc w:val="both"/>
              <w:rPr>
                <w:sz w:val="22"/>
                <w:szCs w:val="22"/>
              </w:rPr>
            </w:pPr>
            <w:r w:rsidRPr="00AF0E0A">
              <w:rPr>
                <w:rFonts w:eastAsia="Calibri"/>
                <w:sz w:val="22"/>
                <w:szCs w:val="22"/>
              </w:rPr>
              <w:t>2</w:t>
            </w:r>
          </w:p>
        </w:tc>
        <w:tc>
          <w:tcPr>
            <w:tcW w:w="3200" w:type="dxa"/>
            <w:tcMar>
              <w:top w:w="80" w:type="dxa"/>
              <w:left w:w="100" w:type="dxa"/>
              <w:bottom w:w="80" w:type="dxa"/>
              <w:right w:w="100" w:type="dxa"/>
            </w:tcMar>
            <w:vAlign w:val="center"/>
          </w:tcPr>
          <w:p w14:paraId="08A0D731" w14:textId="77777777" w:rsidR="00AF0E0A" w:rsidRPr="00AF0E0A" w:rsidRDefault="00AF0E0A" w:rsidP="008C3509">
            <w:pPr>
              <w:jc w:val="both"/>
              <w:rPr>
                <w:sz w:val="22"/>
                <w:szCs w:val="22"/>
              </w:rPr>
            </w:pPr>
            <w:r w:rsidRPr="00AF0E0A">
              <w:rPr>
                <w:rFonts w:eastAsia="Calibri"/>
                <w:sz w:val="22"/>
                <w:szCs w:val="22"/>
              </w:rPr>
              <w:t>El personal revisa los mensajes y consulta disponibilidad.</w:t>
            </w:r>
          </w:p>
        </w:tc>
        <w:tc>
          <w:tcPr>
            <w:tcW w:w="3000" w:type="dxa"/>
            <w:tcMar>
              <w:top w:w="80" w:type="dxa"/>
              <w:left w:w="100" w:type="dxa"/>
              <w:bottom w:w="80" w:type="dxa"/>
              <w:right w:w="100" w:type="dxa"/>
            </w:tcMar>
            <w:vAlign w:val="center"/>
          </w:tcPr>
          <w:p w14:paraId="1D6C20A9" w14:textId="77777777" w:rsidR="00AF0E0A" w:rsidRPr="00AF0E0A" w:rsidRDefault="00AF0E0A" w:rsidP="008C3509">
            <w:pPr>
              <w:jc w:val="both"/>
              <w:rPr>
                <w:sz w:val="22"/>
                <w:szCs w:val="22"/>
              </w:rPr>
            </w:pPr>
            <w:r w:rsidRPr="00AF0E0A">
              <w:rPr>
                <w:rFonts w:eastAsia="Calibri"/>
                <w:sz w:val="22"/>
                <w:szCs w:val="22"/>
              </w:rPr>
              <w:t>WhatsApp y agenda física</w:t>
            </w:r>
          </w:p>
        </w:tc>
        <w:tc>
          <w:tcPr>
            <w:tcW w:w="2100" w:type="dxa"/>
            <w:tcMar>
              <w:top w:w="80" w:type="dxa"/>
              <w:left w:w="100" w:type="dxa"/>
              <w:bottom w:w="80" w:type="dxa"/>
              <w:right w:w="100" w:type="dxa"/>
            </w:tcMar>
            <w:vAlign w:val="center"/>
          </w:tcPr>
          <w:p w14:paraId="582DAD2A" w14:textId="77777777" w:rsidR="00AF0E0A" w:rsidRPr="00AF0E0A" w:rsidRDefault="00AF0E0A" w:rsidP="008C3509">
            <w:pPr>
              <w:jc w:val="both"/>
              <w:rPr>
                <w:sz w:val="22"/>
                <w:szCs w:val="22"/>
              </w:rPr>
            </w:pPr>
            <w:r w:rsidRPr="00AF0E0A">
              <w:rPr>
                <w:rFonts w:eastAsia="Calibri"/>
                <w:sz w:val="22"/>
                <w:szCs w:val="22"/>
              </w:rPr>
              <w:t>Doble revisión: primero el chat y luego la agenda.</w:t>
            </w:r>
          </w:p>
        </w:tc>
      </w:tr>
      <w:tr w:rsidR="00AF0E0A" w:rsidRPr="00AF0E0A" w14:paraId="2BD3E134" w14:textId="77777777" w:rsidTr="004E51A8">
        <w:tblPrEx>
          <w:tblCellMar>
            <w:top w:w="0" w:type="dxa"/>
            <w:bottom w:w="0" w:type="dxa"/>
          </w:tblCellMar>
        </w:tblPrEx>
        <w:tc>
          <w:tcPr>
            <w:tcW w:w="900" w:type="dxa"/>
            <w:tcMar>
              <w:top w:w="80" w:type="dxa"/>
              <w:left w:w="100" w:type="dxa"/>
              <w:bottom w:w="80" w:type="dxa"/>
              <w:right w:w="100" w:type="dxa"/>
            </w:tcMar>
            <w:vAlign w:val="center"/>
          </w:tcPr>
          <w:p w14:paraId="505AF3C7" w14:textId="77777777" w:rsidR="00AF0E0A" w:rsidRPr="00AF0E0A" w:rsidRDefault="00AF0E0A" w:rsidP="008C3509">
            <w:pPr>
              <w:jc w:val="both"/>
              <w:rPr>
                <w:sz w:val="22"/>
                <w:szCs w:val="22"/>
              </w:rPr>
            </w:pPr>
            <w:r w:rsidRPr="00AF0E0A">
              <w:rPr>
                <w:rFonts w:eastAsia="Calibri"/>
                <w:sz w:val="22"/>
                <w:szCs w:val="22"/>
              </w:rPr>
              <w:t>3</w:t>
            </w:r>
          </w:p>
        </w:tc>
        <w:tc>
          <w:tcPr>
            <w:tcW w:w="3200" w:type="dxa"/>
            <w:tcMar>
              <w:top w:w="80" w:type="dxa"/>
              <w:left w:w="100" w:type="dxa"/>
              <w:bottom w:w="80" w:type="dxa"/>
              <w:right w:w="100" w:type="dxa"/>
            </w:tcMar>
            <w:vAlign w:val="center"/>
          </w:tcPr>
          <w:p w14:paraId="4C470710" w14:textId="77777777" w:rsidR="00AF0E0A" w:rsidRPr="00AF0E0A" w:rsidRDefault="00AF0E0A" w:rsidP="008C3509">
            <w:pPr>
              <w:jc w:val="both"/>
              <w:rPr>
                <w:sz w:val="22"/>
                <w:szCs w:val="22"/>
              </w:rPr>
            </w:pPr>
            <w:r w:rsidRPr="00AF0E0A">
              <w:rPr>
                <w:rFonts w:eastAsia="Calibri"/>
                <w:sz w:val="22"/>
                <w:szCs w:val="22"/>
              </w:rPr>
              <w:t>Se coordina el horario con el fisioterapeuta.</w:t>
            </w:r>
          </w:p>
        </w:tc>
        <w:tc>
          <w:tcPr>
            <w:tcW w:w="3000" w:type="dxa"/>
            <w:tcMar>
              <w:top w:w="80" w:type="dxa"/>
              <w:left w:w="100" w:type="dxa"/>
              <w:bottom w:w="80" w:type="dxa"/>
              <w:right w:w="100" w:type="dxa"/>
            </w:tcMar>
            <w:vAlign w:val="center"/>
          </w:tcPr>
          <w:p w14:paraId="5BE6CE9F" w14:textId="77777777" w:rsidR="00AF0E0A" w:rsidRPr="00AF0E0A" w:rsidRDefault="00AF0E0A" w:rsidP="008C3509">
            <w:pPr>
              <w:jc w:val="both"/>
              <w:rPr>
                <w:sz w:val="22"/>
                <w:szCs w:val="22"/>
              </w:rPr>
            </w:pPr>
            <w:r w:rsidRPr="00AF0E0A">
              <w:rPr>
                <w:rFonts w:eastAsia="Calibri"/>
                <w:sz w:val="22"/>
                <w:szCs w:val="22"/>
              </w:rPr>
              <w:t>Conversación o revisión manual</w:t>
            </w:r>
          </w:p>
        </w:tc>
        <w:tc>
          <w:tcPr>
            <w:tcW w:w="2100" w:type="dxa"/>
            <w:tcMar>
              <w:top w:w="80" w:type="dxa"/>
              <w:left w:w="100" w:type="dxa"/>
              <w:bottom w:w="80" w:type="dxa"/>
              <w:right w:w="100" w:type="dxa"/>
            </w:tcMar>
            <w:vAlign w:val="center"/>
          </w:tcPr>
          <w:p w14:paraId="4091937C" w14:textId="77777777" w:rsidR="00AF0E0A" w:rsidRPr="00AF0E0A" w:rsidRDefault="00AF0E0A" w:rsidP="008C3509">
            <w:pPr>
              <w:jc w:val="both"/>
              <w:rPr>
                <w:sz w:val="22"/>
                <w:szCs w:val="22"/>
              </w:rPr>
            </w:pPr>
            <w:r w:rsidRPr="00AF0E0A">
              <w:rPr>
                <w:rFonts w:eastAsia="Calibri"/>
                <w:sz w:val="22"/>
                <w:szCs w:val="22"/>
              </w:rPr>
              <w:t>Depende de que el fisioterapeuta esté disponible para confirmar.</w:t>
            </w:r>
          </w:p>
        </w:tc>
      </w:tr>
      <w:tr w:rsidR="00AF0E0A" w:rsidRPr="00AF0E0A" w14:paraId="39272308" w14:textId="77777777" w:rsidTr="004E51A8">
        <w:tblPrEx>
          <w:tblCellMar>
            <w:top w:w="0" w:type="dxa"/>
            <w:bottom w:w="0" w:type="dxa"/>
          </w:tblCellMar>
        </w:tblPrEx>
        <w:tc>
          <w:tcPr>
            <w:tcW w:w="900" w:type="dxa"/>
            <w:tcMar>
              <w:top w:w="80" w:type="dxa"/>
              <w:left w:w="100" w:type="dxa"/>
              <w:bottom w:w="80" w:type="dxa"/>
              <w:right w:w="100" w:type="dxa"/>
            </w:tcMar>
            <w:vAlign w:val="center"/>
          </w:tcPr>
          <w:p w14:paraId="7A73439B" w14:textId="77777777" w:rsidR="00AF0E0A" w:rsidRPr="00AF0E0A" w:rsidRDefault="00AF0E0A" w:rsidP="008C3509">
            <w:pPr>
              <w:jc w:val="both"/>
              <w:rPr>
                <w:sz w:val="22"/>
                <w:szCs w:val="22"/>
              </w:rPr>
            </w:pPr>
            <w:r w:rsidRPr="00AF0E0A">
              <w:rPr>
                <w:rFonts w:eastAsia="Calibri"/>
                <w:sz w:val="22"/>
                <w:szCs w:val="22"/>
              </w:rPr>
              <w:t>4</w:t>
            </w:r>
          </w:p>
        </w:tc>
        <w:tc>
          <w:tcPr>
            <w:tcW w:w="3200" w:type="dxa"/>
            <w:tcMar>
              <w:top w:w="80" w:type="dxa"/>
              <w:left w:w="100" w:type="dxa"/>
              <w:bottom w:w="80" w:type="dxa"/>
              <w:right w:w="100" w:type="dxa"/>
            </w:tcMar>
            <w:vAlign w:val="center"/>
          </w:tcPr>
          <w:p w14:paraId="32F58898" w14:textId="77777777" w:rsidR="00AF0E0A" w:rsidRPr="00AF0E0A" w:rsidRDefault="00AF0E0A" w:rsidP="008C3509">
            <w:pPr>
              <w:jc w:val="both"/>
              <w:rPr>
                <w:sz w:val="22"/>
                <w:szCs w:val="22"/>
              </w:rPr>
            </w:pPr>
            <w:r w:rsidRPr="00AF0E0A">
              <w:rPr>
                <w:rFonts w:eastAsia="Calibri"/>
                <w:sz w:val="22"/>
                <w:szCs w:val="22"/>
              </w:rPr>
              <w:t>La cita se registra y se confirma al paciente.</w:t>
            </w:r>
          </w:p>
        </w:tc>
        <w:tc>
          <w:tcPr>
            <w:tcW w:w="3000" w:type="dxa"/>
            <w:tcMar>
              <w:top w:w="80" w:type="dxa"/>
              <w:left w:w="100" w:type="dxa"/>
              <w:bottom w:w="80" w:type="dxa"/>
              <w:right w:w="100" w:type="dxa"/>
            </w:tcMar>
            <w:vAlign w:val="center"/>
          </w:tcPr>
          <w:p w14:paraId="10860FA8" w14:textId="77777777" w:rsidR="00AF0E0A" w:rsidRPr="00AF0E0A" w:rsidRDefault="00AF0E0A" w:rsidP="008C3509">
            <w:pPr>
              <w:jc w:val="both"/>
              <w:rPr>
                <w:sz w:val="22"/>
                <w:szCs w:val="22"/>
              </w:rPr>
            </w:pPr>
            <w:r w:rsidRPr="00AF0E0A">
              <w:rPr>
                <w:rFonts w:eastAsia="Calibri"/>
                <w:sz w:val="22"/>
                <w:szCs w:val="22"/>
              </w:rPr>
              <w:t>Agenda física y WhatsApp</w:t>
            </w:r>
          </w:p>
        </w:tc>
        <w:tc>
          <w:tcPr>
            <w:tcW w:w="2100" w:type="dxa"/>
            <w:tcMar>
              <w:top w:w="80" w:type="dxa"/>
              <w:left w:w="100" w:type="dxa"/>
              <w:bottom w:w="80" w:type="dxa"/>
              <w:right w:w="100" w:type="dxa"/>
            </w:tcMar>
            <w:vAlign w:val="center"/>
          </w:tcPr>
          <w:p w14:paraId="02134ABF" w14:textId="77777777" w:rsidR="00AF0E0A" w:rsidRPr="00AF0E0A" w:rsidRDefault="00AF0E0A" w:rsidP="008C3509">
            <w:pPr>
              <w:jc w:val="both"/>
              <w:rPr>
                <w:sz w:val="22"/>
                <w:szCs w:val="22"/>
              </w:rPr>
            </w:pPr>
            <w:r w:rsidRPr="00AF0E0A">
              <w:rPr>
                <w:rFonts w:eastAsia="Calibri"/>
                <w:sz w:val="22"/>
                <w:szCs w:val="22"/>
              </w:rPr>
              <w:t>Transcripción manual del dato: riesgo de error o de olvido.</w:t>
            </w:r>
          </w:p>
        </w:tc>
      </w:tr>
      <w:tr w:rsidR="00AF0E0A" w:rsidRPr="00AF0E0A" w14:paraId="42222C1E" w14:textId="77777777" w:rsidTr="004E51A8">
        <w:tblPrEx>
          <w:tblCellMar>
            <w:top w:w="0" w:type="dxa"/>
            <w:bottom w:w="0" w:type="dxa"/>
          </w:tblCellMar>
        </w:tblPrEx>
        <w:tc>
          <w:tcPr>
            <w:tcW w:w="900" w:type="dxa"/>
            <w:tcMar>
              <w:top w:w="80" w:type="dxa"/>
              <w:left w:w="100" w:type="dxa"/>
              <w:bottom w:w="80" w:type="dxa"/>
              <w:right w:w="100" w:type="dxa"/>
            </w:tcMar>
            <w:vAlign w:val="center"/>
          </w:tcPr>
          <w:p w14:paraId="2D77B2BE" w14:textId="77777777" w:rsidR="00AF0E0A" w:rsidRPr="00AF0E0A" w:rsidRDefault="00AF0E0A" w:rsidP="008C3509">
            <w:pPr>
              <w:jc w:val="both"/>
              <w:rPr>
                <w:sz w:val="22"/>
                <w:szCs w:val="22"/>
              </w:rPr>
            </w:pPr>
            <w:r w:rsidRPr="00AF0E0A">
              <w:rPr>
                <w:rFonts w:eastAsia="Calibri"/>
                <w:sz w:val="22"/>
                <w:szCs w:val="22"/>
              </w:rPr>
              <w:t>5</w:t>
            </w:r>
          </w:p>
        </w:tc>
        <w:tc>
          <w:tcPr>
            <w:tcW w:w="3200" w:type="dxa"/>
            <w:tcMar>
              <w:top w:w="80" w:type="dxa"/>
              <w:left w:w="100" w:type="dxa"/>
              <w:bottom w:w="80" w:type="dxa"/>
              <w:right w:w="100" w:type="dxa"/>
            </w:tcMar>
            <w:vAlign w:val="center"/>
          </w:tcPr>
          <w:p w14:paraId="6410DC6B" w14:textId="77777777" w:rsidR="00AF0E0A" w:rsidRPr="00AF0E0A" w:rsidRDefault="00AF0E0A" w:rsidP="008C3509">
            <w:pPr>
              <w:jc w:val="both"/>
              <w:rPr>
                <w:sz w:val="22"/>
                <w:szCs w:val="22"/>
              </w:rPr>
            </w:pPr>
            <w:r w:rsidRPr="00AF0E0A">
              <w:rPr>
                <w:rFonts w:eastAsia="Calibri"/>
                <w:sz w:val="22"/>
                <w:szCs w:val="22"/>
              </w:rPr>
              <w:t>Los cambios o cancelaciones se procesan manualmente.</w:t>
            </w:r>
          </w:p>
        </w:tc>
        <w:tc>
          <w:tcPr>
            <w:tcW w:w="3000" w:type="dxa"/>
            <w:tcMar>
              <w:top w:w="80" w:type="dxa"/>
              <w:left w:w="100" w:type="dxa"/>
              <w:bottom w:w="80" w:type="dxa"/>
              <w:right w:w="100" w:type="dxa"/>
            </w:tcMar>
            <w:vAlign w:val="center"/>
          </w:tcPr>
          <w:p w14:paraId="75E4D3F4" w14:textId="77777777" w:rsidR="00AF0E0A" w:rsidRPr="00AF0E0A" w:rsidRDefault="00AF0E0A" w:rsidP="008C3509">
            <w:pPr>
              <w:jc w:val="both"/>
              <w:rPr>
                <w:sz w:val="22"/>
                <w:szCs w:val="22"/>
              </w:rPr>
            </w:pPr>
            <w:r w:rsidRPr="00AF0E0A">
              <w:rPr>
                <w:rFonts w:eastAsia="Calibri"/>
                <w:sz w:val="22"/>
                <w:szCs w:val="22"/>
              </w:rPr>
              <w:t>WhatsApp y agenda física</w:t>
            </w:r>
          </w:p>
        </w:tc>
        <w:tc>
          <w:tcPr>
            <w:tcW w:w="2100" w:type="dxa"/>
            <w:tcMar>
              <w:top w:w="80" w:type="dxa"/>
              <w:left w:w="100" w:type="dxa"/>
              <w:bottom w:w="80" w:type="dxa"/>
              <w:right w:w="100" w:type="dxa"/>
            </w:tcMar>
            <w:vAlign w:val="center"/>
          </w:tcPr>
          <w:p w14:paraId="66A424BC" w14:textId="77777777" w:rsidR="00AF0E0A" w:rsidRPr="00AF0E0A" w:rsidRDefault="00AF0E0A" w:rsidP="008C3509">
            <w:pPr>
              <w:jc w:val="both"/>
              <w:rPr>
                <w:sz w:val="22"/>
                <w:szCs w:val="22"/>
              </w:rPr>
            </w:pPr>
            <w:r w:rsidRPr="00AF0E0A">
              <w:rPr>
                <w:rFonts w:eastAsia="Calibri"/>
                <w:sz w:val="22"/>
                <w:szCs w:val="22"/>
              </w:rPr>
              <w:t>No queda un registro único ni un historial claro de cambios.</w:t>
            </w:r>
          </w:p>
        </w:tc>
      </w:tr>
    </w:tbl>
    <w:p w14:paraId="5634AA16" w14:textId="77777777" w:rsidR="00AF0E0A" w:rsidRDefault="00AF0E0A" w:rsidP="008C3509">
      <w:pPr>
        <w:pStyle w:val="Ttulo2"/>
        <w:spacing w:before="200" w:after="100"/>
        <w:jc w:val="both"/>
      </w:pPr>
      <w:r w:rsidRPr="00AF0E0A">
        <w:rPr>
          <w:rFonts w:ascii="Times New Roman" w:eastAsia="Calibri" w:hAnsi="Times New Roman" w:cs="Times New Roman"/>
          <w:b/>
          <w:bCs/>
          <w:color w:val="auto"/>
          <w:sz w:val="22"/>
          <w:szCs w:val="22"/>
        </w:rPr>
        <w:lastRenderedPageBreak/>
        <w:drawing>
          <wp:inline distT="0" distB="0" distL="0" distR="0" wp14:anchorId="2CD5F7C4" wp14:editId="2A2F7094">
            <wp:extent cx="5400040" cy="2755900"/>
            <wp:effectExtent l="0" t="0" r="0" b="6350"/>
            <wp:docPr id="429240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40134" name=""/>
                    <pic:cNvPicPr/>
                  </pic:nvPicPr>
                  <pic:blipFill>
                    <a:blip r:embed="rId8"/>
                    <a:stretch>
                      <a:fillRect/>
                    </a:stretch>
                  </pic:blipFill>
                  <pic:spPr>
                    <a:xfrm>
                      <a:off x="0" y="0"/>
                      <a:ext cx="5400040" cy="2755900"/>
                    </a:xfrm>
                    <a:prstGeom prst="rect">
                      <a:avLst/>
                    </a:prstGeom>
                  </pic:spPr>
                </pic:pic>
              </a:graphicData>
            </a:graphic>
          </wp:inline>
        </w:drawing>
      </w:r>
    </w:p>
    <w:p w14:paraId="41E78F7B" w14:textId="2D1BF470" w:rsidR="00AF0E0A" w:rsidRPr="00AF0E0A" w:rsidRDefault="00AF0E0A" w:rsidP="008C3509">
      <w:pPr>
        <w:pStyle w:val="Descripcin"/>
        <w:jc w:val="both"/>
        <w:rPr>
          <w:rFonts w:eastAsia="Calibri"/>
          <w:b/>
          <w:bCs/>
          <w:color w:val="auto"/>
          <w:sz w:val="22"/>
          <w:szCs w:val="22"/>
        </w:rPr>
      </w:pPr>
      <w:r w:rsidRPr="00AF0E0A">
        <w:rPr>
          <w:color w:val="auto"/>
          <w:sz w:val="22"/>
          <w:szCs w:val="22"/>
        </w:rPr>
        <w:t xml:space="preserve">Ilustración </w:t>
      </w:r>
      <w:r w:rsidRPr="00AF0E0A">
        <w:rPr>
          <w:color w:val="auto"/>
          <w:sz w:val="22"/>
          <w:szCs w:val="22"/>
        </w:rPr>
        <w:fldChar w:fldCharType="begin"/>
      </w:r>
      <w:r w:rsidRPr="00AF0E0A">
        <w:rPr>
          <w:color w:val="auto"/>
          <w:sz w:val="22"/>
          <w:szCs w:val="22"/>
        </w:rPr>
        <w:instrText xml:space="preserve"> SEQ Ilustración \* ARABIC </w:instrText>
      </w:r>
      <w:r w:rsidRPr="00AF0E0A">
        <w:rPr>
          <w:color w:val="auto"/>
          <w:sz w:val="22"/>
          <w:szCs w:val="22"/>
        </w:rPr>
        <w:fldChar w:fldCharType="separate"/>
      </w:r>
      <w:r w:rsidRPr="00AF0E0A">
        <w:rPr>
          <w:noProof/>
          <w:color w:val="auto"/>
          <w:sz w:val="22"/>
          <w:szCs w:val="22"/>
        </w:rPr>
        <w:t>1</w:t>
      </w:r>
      <w:r w:rsidRPr="00AF0E0A">
        <w:rPr>
          <w:color w:val="auto"/>
          <w:sz w:val="22"/>
          <w:szCs w:val="22"/>
        </w:rPr>
        <w:fldChar w:fldCharType="end"/>
      </w:r>
      <w:r w:rsidRPr="00AF0E0A">
        <w:rPr>
          <w:color w:val="auto"/>
          <w:sz w:val="22"/>
          <w:szCs w:val="22"/>
        </w:rPr>
        <w:t xml:space="preserve"> Flujo AS-IS</w:t>
      </w:r>
    </w:p>
    <w:p w14:paraId="01072F1E" w14:textId="6E2CA5F5" w:rsidR="00AF0E0A" w:rsidRPr="00AF0E0A" w:rsidRDefault="00AF0E0A" w:rsidP="008C3509">
      <w:pPr>
        <w:pStyle w:val="Ttulo2"/>
        <w:spacing w:before="200" w:after="10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2.2 Actores, información necesaria y decisiones</w:t>
      </w:r>
    </w:p>
    <w:p w14:paraId="0BA746F4" w14:textId="77777777" w:rsidR="00AF0E0A" w:rsidRPr="00AF0E0A" w:rsidRDefault="00AF0E0A" w:rsidP="008C3509">
      <w:pPr>
        <w:spacing w:after="150" w:line="276" w:lineRule="auto"/>
        <w:jc w:val="both"/>
        <w:rPr>
          <w:sz w:val="22"/>
          <w:szCs w:val="22"/>
        </w:rPr>
      </w:pPr>
      <w:r w:rsidRPr="00AF0E0A">
        <w:rPr>
          <w:rFonts w:eastAsia="Calibri"/>
          <w:sz w:val="22"/>
          <w:szCs w:val="22"/>
        </w:rPr>
        <w:t>En el proceso participan cuatro actores principales:</w:t>
      </w:r>
    </w:p>
    <w:p w14:paraId="2B59A2D5"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Paciente: solicita, modifica o cancela su cita.</w:t>
      </w:r>
    </w:p>
    <w:p w14:paraId="28C8A075"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Personal administrativo: recibe la solicitud, revisa disponibilidad y actualiza la agenda física.</w:t>
      </w:r>
    </w:p>
    <w:p w14:paraId="33C066E2"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Fisioterapeuta: confirma su disponibilidad y ejecuta la sesión agendada.</w:t>
      </w:r>
    </w:p>
    <w:p w14:paraId="7737BB09"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Administrador del centro: no participa directamente en cada cita, pero necesita una visión general del proceso.</w:t>
      </w:r>
    </w:p>
    <w:p w14:paraId="300F430A" w14:textId="77777777" w:rsidR="00AF0E0A" w:rsidRPr="00AF0E0A" w:rsidRDefault="00AF0E0A" w:rsidP="008C3509">
      <w:pPr>
        <w:spacing w:after="150" w:line="276" w:lineRule="auto"/>
        <w:jc w:val="both"/>
        <w:rPr>
          <w:sz w:val="22"/>
          <w:szCs w:val="22"/>
        </w:rPr>
      </w:pPr>
      <w:r w:rsidRPr="00AF0E0A">
        <w:rPr>
          <w:rFonts w:eastAsia="Calibri"/>
          <w:sz w:val="22"/>
          <w:szCs w:val="22"/>
        </w:rPr>
        <w:t>La información necesaria para completar una cita incluye los datos de contacto del paciente, el motivo o tipo de sesión, la disponibilidad del fisioterapeuta solicitado y el estado de la agenda física en ese momento. Las decisiones clave del proceso son: qué fisioterapeuta atenderá, en qué horario se ubicará la cita y si corresponde reprogramar o cancelar cuando existe un conflicto.</w:t>
      </w:r>
    </w:p>
    <w:p w14:paraId="548BB51E" w14:textId="77777777" w:rsidR="00AF0E0A" w:rsidRPr="00AF0E0A" w:rsidRDefault="00AF0E0A" w:rsidP="008C3509">
      <w:pPr>
        <w:pStyle w:val="Ttulo2"/>
        <w:spacing w:before="200" w:after="10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2.3 Esperas, transcripciones, acciones duplicadas y errores</w:t>
      </w:r>
    </w:p>
    <w:p w14:paraId="0EB01B9D"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Esperas: el paciente puede esperar horas hasta que el personal revise el chat de WhatsApp y responda.</w:t>
      </w:r>
    </w:p>
    <w:p w14:paraId="1520161A"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Transcripciones: cada cita coordinada por WhatsApp debe volver a escribirse en la agenda física, lo que duplica el trabajo y abre espacio a errores de dedo o de horario.</w:t>
      </w:r>
    </w:p>
    <w:p w14:paraId="0AFCA28A"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Acciones duplicadas: la disponibilidad se revisa dos veces, primero mentalmente al leer el chat y luego físicamente en la agenda.</w:t>
      </w:r>
    </w:p>
    <w:p w14:paraId="18F4395D"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Errores posibles: doble reserva del mismo horario, pérdida de un mensaje entre la conversación, o una cita anotada en la agenda que no coincide con lo acordado por chat.</w:t>
      </w:r>
    </w:p>
    <w:p w14:paraId="6C496539" w14:textId="77777777" w:rsidR="00AF0E0A" w:rsidRPr="00AF0E0A" w:rsidRDefault="00AF0E0A" w:rsidP="008C3509">
      <w:pPr>
        <w:pStyle w:val="Ttulo2"/>
        <w:spacing w:before="200" w:after="10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2.4 Problemas de retroalimentación, visibilidad y consistencia</w:t>
      </w:r>
    </w:p>
    <w:p w14:paraId="56BD1DA3" w14:textId="77777777" w:rsidR="00AF0E0A" w:rsidRPr="00AF0E0A" w:rsidRDefault="00AF0E0A" w:rsidP="008C3509">
      <w:pPr>
        <w:spacing w:after="150" w:line="276" w:lineRule="auto"/>
        <w:jc w:val="both"/>
        <w:rPr>
          <w:sz w:val="22"/>
          <w:szCs w:val="22"/>
        </w:rPr>
      </w:pPr>
      <w:r w:rsidRPr="00AF0E0A">
        <w:rPr>
          <w:rFonts w:eastAsia="Calibri"/>
          <w:sz w:val="22"/>
          <w:szCs w:val="22"/>
        </w:rPr>
        <w:t xml:space="preserve">En cuanto a retroalimentación, el paciente no tiene forma de saber si su mensaje fue leído ni si su cita quedó realmente confirmada hasta que alguien del personal responde manualmente. En cuanto a visibilidad, no existe un lugar único donde consultar todas las citas del centro: la información está repartida entre WhatsApp, la agenda física y, de forma indirecta, Google Drive </w:t>
      </w:r>
      <w:r w:rsidRPr="00AF0E0A">
        <w:rPr>
          <w:rFonts w:eastAsia="Calibri"/>
          <w:sz w:val="22"/>
          <w:szCs w:val="22"/>
        </w:rPr>
        <w:lastRenderedPageBreak/>
        <w:t>para las historias clínicas. Esto también afecta la consistencia, porque si el personal no transcribe a tiempo lo acordado por chat, la agenda física puede quedar desactualizada respecto a lo que el paciente realmente espera.</w:t>
      </w:r>
    </w:p>
    <w:p w14:paraId="3026DFA4" w14:textId="77777777" w:rsidR="00AF0E0A" w:rsidRPr="00AF0E0A" w:rsidRDefault="00AF0E0A" w:rsidP="008C3509">
      <w:pPr>
        <w:pStyle w:val="Ttulo2"/>
        <w:spacing w:before="200" w:after="10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2.5 Factores humanos y tecnológicos</w:t>
      </w:r>
    </w:p>
    <w:p w14:paraId="5E5E5FDB" w14:textId="77777777" w:rsidR="00AF0E0A" w:rsidRPr="00AF0E0A" w:rsidRDefault="00AF0E0A" w:rsidP="008C3509">
      <w:pPr>
        <w:spacing w:after="150" w:line="276" w:lineRule="auto"/>
        <w:jc w:val="both"/>
        <w:rPr>
          <w:sz w:val="22"/>
          <w:szCs w:val="22"/>
        </w:rPr>
      </w:pPr>
      <w:r w:rsidRPr="00AF0E0A">
        <w:rPr>
          <w:rFonts w:eastAsia="Calibri"/>
          <w:b/>
          <w:bCs/>
          <w:sz w:val="22"/>
          <w:szCs w:val="22"/>
        </w:rPr>
        <w:t>Factores humanos:</w:t>
      </w:r>
    </w:p>
    <w:p w14:paraId="6590471F"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Sobrecarga del personal administrativo, que debe atender simultáneamente WhatsApp, la agenda física y a los pacientes que llegan de forma presencial.</w:t>
      </w:r>
    </w:p>
    <w:p w14:paraId="6B05660C"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Riesgo de error humano al transcribir manualmente los datos de una cita desde el chat hacia la agenda.</w:t>
      </w:r>
    </w:p>
    <w:p w14:paraId="4928C8E1" w14:textId="77777777" w:rsidR="00AF0E0A" w:rsidRPr="00AF0E0A" w:rsidRDefault="00AF0E0A" w:rsidP="008C3509">
      <w:pPr>
        <w:spacing w:after="150" w:line="276" w:lineRule="auto"/>
        <w:jc w:val="both"/>
        <w:rPr>
          <w:sz w:val="22"/>
          <w:szCs w:val="22"/>
        </w:rPr>
      </w:pPr>
      <w:r w:rsidRPr="00AF0E0A">
        <w:rPr>
          <w:rFonts w:eastAsia="Calibri"/>
          <w:b/>
          <w:bCs/>
          <w:sz w:val="22"/>
          <w:szCs w:val="22"/>
        </w:rPr>
        <w:t>Factores tecnológicos:</w:t>
      </w:r>
    </w:p>
    <w:p w14:paraId="3CAF3695"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No existe un sistema centralizado de gestión de citas; se utilizan herramientas que no fueron diseñadas para ese fin (WhatsApp y papel).</w:t>
      </w:r>
    </w:p>
    <w:p w14:paraId="28CDB99D"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No hay indicadores ni reportes automáticos, por lo que el centro no puede medir su propio desempeño (número de citas, cancelaciones, reprogramaciones, etc.).</w:t>
      </w:r>
    </w:p>
    <w:p w14:paraId="77567A73" w14:textId="7D83707D" w:rsidR="00AF0E0A" w:rsidRPr="00AF0E0A" w:rsidRDefault="00AF0E0A" w:rsidP="008C3509">
      <w:pPr>
        <w:pStyle w:val="Ttulo1"/>
        <w:spacing w:before="300" w:after="15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3. Actividad 2: usuarios y necesidades</w:t>
      </w:r>
    </w:p>
    <w:p w14:paraId="4BA47361" w14:textId="77777777" w:rsidR="00AF0E0A" w:rsidRPr="00AF0E0A" w:rsidRDefault="00AF0E0A" w:rsidP="008C3509">
      <w:pPr>
        <w:spacing w:after="150" w:line="276" w:lineRule="auto"/>
        <w:jc w:val="both"/>
        <w:rPr>
          <w:sz w:val="22"/>
          <w:szCs w:val="22"/>
        </w:rPr>
      </w:pPr>
      <w:r w:rsidRPr="00AF0E0A">
        <w:rPr>
          <w:rFonts w:eastAsia="Calibri"/>
          <w:sz w:val="22"/>
          <w:szCs w:val="22"/>
        </w:rPr>
        <w:t>A partir del análisis del proceso actual, se identificaron cuatro tipos de usuarios relevantes para la gestión de citas del centro. Para cada uno se definió su objetivo principal, su necesidad frente al proceso y la dificultad que enfrenta actualmente: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500"/>
        <w:gridCol w:w="2400"/>
      </w:tblGrid>
      <w:tr w:rsidR="00AF0E0A" w:rsidRPr="00AF0E0A" w14:paraId="6F4FC65E" w14:textId="77777777" w:rsidTr="004E51A8">
        <w:tblPrEx>
          <w:tblCellMar>
            <w:top w:w="0" w:type="dxa"/>
            <w:bottom w:w="0" w:type="dxa"/>
          </w:tblCellMar>
        </w:tblPrEx>
        <w:tc>
          <w:tcPr>
            <w:tcW w:w="1900" w:type="dxa"/>
            <w:shd w:val="clear" w:color="auto" w:fill="2E75B6"/>
            <w:tcMar>
              <w:top w:w="80" w:type="dxa"/>
              <w:left w:w="100" w:type="dxa"/>
              <w:bottom w:w="80" w:type="dxa"/>
              <w:right w:w="100" w:type="dxa"/>
            </w:tcMar>
            <w:vAlign w:val="center"/>
          </w:tcPr>
          <w:p w14:paraId="7EEB35C3" w14:textId="77777777" w:rsidR="00AF0E0A" w:rsidRPr="00AF0E0A" w:rsidRDefault="00AF0E0A" w:rsidP="008C3509">
            <w:pPr>
              <w:jc w:val="both"/>
              <w:rPr>
                <w:sz w:val="22"/>
                <w:szCs w:val="22"/>
              </w:rPr>
            </w:pPr>
            <w:r w:rsidRPr="00AF0E0A">
              <w:rPr>
                <w:rFonts w:eastAsia="Calibri"/>
                <w:b/>
                <w:bCs/>
                <w:sz w:val="22"/>
                <w:szCs w:val="22"/>
              </w:rPr>
              <w:t>Usuario</w:t>
            </w:r>
          </w:p>
        </w:tc>
        <w:tc>
          <w:tcPr>
            <w:tcW w:w="2500" w:type="dxa"/>
            <w:shd w:val="clear" w:color="auto" w:fill="2E75B6"/>
            <w:tcMar>
              <w:top w:w="80" w:type="dxa"/>
              <w:left w:w="100" w:type="dxa"/>
              <w:bottom w:w="80" w:type="dxa"/>
              <w:right w:w="100" w:type="dxa"/>
            </w:tcMar>
            <w:vAlign w:val="center"/>
          </w:tcPr>
          <w:p w14:paraId="207A7EC4" w14:textId="77777777" w:rsidR="00AF0E0A" w:rsidRPr="00AF0E0A" w:rsidRDefault="00AF0E0A" w:rsidP="008C3509">
            <w:pPr>
              <w:jc w:val="both"/>
              <w:rPr>
                <w:sz w:val="22"/>
                <w:szCs w:val="22"/>
              </w:rPr>
            </w:pPr>
            <w:r w:rsidRPr="00AF0E0A">
              <w:rPr>
                <w:rFonts w:eastAsia="Calibri"/>
                <w:b/>
                <w:bCs/>
                <w:sz w:val="22"/>
                <w:szCs w:val="22"/>
              </w:rPr>
              <w:t>Objetivo</w:t>
            </w:r>
          </w:p>
        </w:tc>
        <w:tc>
          <w:tcPr>
            <w:tcW w:w="2500" w:type="dxa"/>
            <w:shd w:val="clear" w:color="auto" w:fill="2E75B6"/>
            <w:tcMar>
              <w:top w:w="80" w:type="dxa"/>
              <w:left w:w="100" w:type="dxa"/>
              <w:bottom w:w="80" w:type="dxa"/>
              <w:right w:w="100" w:type="dxa"/>
            </w:tcMar>
            <w:vAlign w:val="center"/>
          </w:tcPr>
          <w:p w14:paraId="165DE1AC" w14:textId="77777777" w:rsidR="00AF0E0A" w:rsidRPr="00AF0E0A" w:rsidRDefault="00AF0E0A" w:rsidP="008C3509">
            <w:pPr>
              <w:jc w:val="both"/>
              <w:rPr>
                <w:sz w:val="22"/>
                <w:szCs w:val="22"/>
              </w:rPr>
            </w:pPr>
            <w:r w:rsidRPr="00AF0E0A">
              <w:rPr>
                <w:rFonts w:eastAsia="Calibri"/>
                <w:b/>
                <w:bCs/>
                <w:sz w:val="22"/>
                <w:szCs w:val="22"/>
              </w:rPr>
              <w:t>Necesidad</w:t>
            </w:r>
          </w:p>
        </w:tc>
        <w:tc>
          <w:tcPr>
            <w:tcW w:w="2400" w:type="dxa"/>
            <w:shd w:val="clear" w:color="auto" w:fill="2E75B6"/>
            <w:tcMar>
              <w:top w:w="80" w:type="dxa"/>
              <w:left w:w="100" w:type="dxa"/>
              <w:bottom w:w="80" w:type="dxa"/>
              <w:right w:w="100" w:type="dxa"/>
            </w:tcMar>
            <w:vAlign w:val="center"/>
          </w:tcPr>
          <w:p w14:paraId="2AA74D5E" w14:textId="77777777" w:rsidR="00AF0E0A" w:rsidRPr="00AF0E0A" w:rsidRDefault="00AF0E0A" w:rsidP="008C3509">
            <w:pPr>
              <w:jc w:val="both"/>
              <w:rPr>
                <w:sz w:val="22"/>
                <w:szCs w:val="22"/>
              </w:rPr>
            </w:pPr>
            <w:r w:rsidRPr="00AF0E0A">
              <w:rPr>
                <w:rFonts w:eastAsia="Calibri"/>
                <w:b/>
                <w:bCs/>
                <w:sz w:val="22"/>
                <w:szCs w:val="22"/>
              </w:rPr>
              <w:t>Dificultad actual</w:t>
            </w:r>
          </w:p>
        </w:tc>
      </w:tr>
      <w:tr w:rsidR="00AF0E0A" w:rsidRPr="00AF0E0A" w14:paraId="09DF7432" w14:textId="77777777" w:rsidTr="004E51A8">
        <w:tblPrEx>
          <w:tblCellMar>
            <w:top w:w="0" w:type="dxa"/>
            <w:bottom w:w="0" w:type="dxa"/>
          </w:tblCellMar>
        </w:tblPrEx>
        <w:tc>
          <w:tcPr>
            <w:tcW w:w="1900" w:type="dxa"/>
            <w:tcMar>
              <w:top w:w="80" w:type="dxa"/>
              <w:left w:w="100" w:type="dxa"/>
              <w:bottom w:w="80" w:type="dxa"/>
              <w:right w:w="100" w:type="dxa"/>
            </w:tcMar>
            <w:vAlign w:val="center"/>
          </w:tcPr>
          <w:p w14:paraId="6279FF54" w14:textId="77777777" w:rsidR="00AF0E0A" w:rsidRPr="00AF0E0A" w:rsidRDefault="00AF0E0A" w:rsidP="008C3509">
            <w:pPr>
              <w:jc w:val="both"/>
              <w:rPr>
                <w:sz w:val="22"/>
                <w:szCs w:val="22"/>
              </w:rPr>
            </w:pPr>
            <w:r w:rsidRPr="00AF0E0A">
              <w:rPr>
                <w:rFonts w:eastAsia="Calibri"/>
                <w:sz w:val="22"/>
                <w:szCs w:val="22"/>
              </w:rPr>
              <w:t>Paciente</w:t>
            </w:r>
          </w:p>
        </w:tc>
        <w:tc>
          <w:tcPr>
            <w:tcW w:w="2500" w:type="dxa"/>
            <w:tcMar>
              <w:top w:w="80" w:type="dxa"/>
              <w:left w:w="100" w:type="dxa"/>
              <w:bottom w:w="80" w:type="dxa"/>
              <w:right w:w="100" w:type="dxa"/>
            </w:tcMar>
            <w:vAlign w:val="center"/>
          </w:tcPr>
          <w:p w14:paraId="7D452B07" w14:textId="77777777" w:rsidR="00AF0E0A" w:rsidRPr="00AF0E0A" w:rsidRDefault="00AF0E0A" w:rsidP="008C3509">
            <w:pPr>
              <w:jc w:val="both"/>
              <w:rPr>
                <w:sz w:val="22"/>
                <w:szCs w:val="22"/>
              </w:rPr>
            </w:pPr>
            <w:r w:rsidRPr="00AF0E0A">
              <w:rPr>
                <w:rFonts w:eastAsia="Calibri"/>
                <w:sz w:val="22"/>
                <w:szCs w:val="22"/>
              </w:rPr>
              <w:t>Agendar una cita en un horario conveniente, sin complicaciones.</w:t>
            </w:r>
          </w:p>
        </w:tc>
        <w:tc>
          <w:tcPr>
            <w:tcW w:w="2500" w:type="dxa"/>
            <w:tcMar>
              <w:top w:w="80" w:type="dxa"/>
              <w:left w:w="100" w:type="dxa"/>
              <w:bottom w:w="80" w:type="dxa"/>
              <w:right w:w="100" w:type="dxa"/>
            </w:tcMar>
            <w:vAlign w:val="center"/>
          </w:tcPr>
          <w:p w14:paraId="6190B2DD" w14:textId="77777777" w:rsidR="00AF0E0A" w:rsidRPr="00AF0E0A" w:rsidRDefault="00AF0E0A" w:rsidP="008C3509">
            <w:pPr>
              <w:jc w:val="both"/>
              <w:rPr>
                <w:sz w:val="22"/>
                <w:szCs w:val="22"/>
              </w:rPr>
            </w:pPr>
            <w:r w:rsidRPr="00AF0E0A">
              <w:rPr>
                <w:rFonts w:eastAsia="Calibri"/>
                <w:sz w:val="22"/>
                <w:szCs w:val="22"/>
              </w:rPr>
              <w:t>Conocer la disponibilidad real y recibir una confirmación clara y rápida.</w:t>
            </w:r>
          </w:p>
        </w:tc>
        <w:tc>
          <w:tcPr>
            <w:tcW w:w="2400" w:type="dxa"/>
            <w:tcMar>
              <w:top w:w="80" w:type="dxa"/>
              <w:left w:w="100" w:type="dxa"/>
              <w:bottom w:w="80" w:type="dxa"/>
              <w:right w:w="100" w:type="dxa"/>
            </w:tcMar>
            <w:vAlign w:val="center"/>
          </w:tcPr>
          <w:p w14:paraId="072AA3ED" w14:textId="77777777" w:rsidR="00AF0E0A" w:rsidRPr="00AF0E0A" w:rsidRDefault="00AF0E0A" w:rsidP="008C3509">
            <w:pPr>
              <w:jc w:val="both"/>
              <w:rPr>
                <w:sz w:val="22"/>
                <w:szCs w:val="22"/>
              </w:rPr>
            </w:pPr>
            <w:r w:rsidRPr="00AF0E0A">
              <w:rPr>
                <w:rFonts w:eastAsia="Calibri"/>
                <w:sz w:val="22"/>
                <w:szCs w:val="22"/>
              </w:rPr>
              <w:t>No sabe si su mensaje fue leído ni cuándo obtendrá respuesta; depende del tiempo del personal.</w:t>
            </w:r>
          </w:p>
        </w:tc>
      </w:tr>
      <w:tr w:rsidR="00AF0E0A" w:rsidRPr="00AF0E0A" w14:paraId="4748E114" w14:textId="77777777" w:rsidTr="004E51A8">
        <w:tblPrEx>
          <w:tblCellMar>
            <w:top w:w="0" w:type="dxa"/>
            <w:bottom w:w="0" w:type="dxa"/>
          </w:tblCellMar>
        </w:tblPrEx>
        <w:tc>
          <w:tcPr>
            <w:tcW w:w="1900" w:type="dxa"/>
            <w:tcMar>
              <w:top w:w="80" w:type="dxa"/>
              <w:left w:w="100" w:type="dxa"/>
              <w:bottom w:w="80" w:type="dxa"/>
              <w:right w:w="100" w:type="dxa"/>
            </w:tcMar>
            <w:vAlign w:val="center"/>
          </w:tcPr>
          <w:p w14:paraId="5C796560" w14:textId="77777777" w:rsidR="00AF0E0A" w:rsidRPr="00AF0E0A" w:rsidRDefault="00AF0E0A" w:rsidP="008C3509">
            <w:pPr>
              <w:jc w:val="both"/>
              <w:rPr>
                <w:sz w:val="22"/>
                <w:szCs w:val="22"/>
              </w:rPr>
            </w:pPr>
            <w:r w:rsidRPr="00AF0E0A">
              <w:rPr>
                <w:rFonts w:eastAsia="Calibri"/>
                <w:sz w:val="22"/>
                <w:szCs w:val="22"/>
              </w:rPr>
              <w:t>Fisioterapeuta</w:t>
            </w:r>
          </w:p>
        </w:tc>
        <w:tc>
          <w:tcPr>
            <w:tcW w:w="2500" w:type="dxa"/>
            <w:tcMar>
              <w:top w:w="80" w:type="dxa"/>
              <w:left w:w="100" w:type="dxa"/>
              <w:bottom w:w="80" w:type="dxa"/>
              <w:right w:w="100" w:type="dxa"/>
            </w:tcMar>
            <w:vAlign w:val="center"/>
          </w:tcPr>
          <w:p w14:paraId="3832EB18" w14:textId="77777777" w:rsidR="00AF0E0A" w:rsidRPr="00AF0E0A" w:rsidRDefault="00AF0E0A" w:rsidP="008C3509">
            <w:pPr>
              <w:jc w:val="both"/>
              <w:rPr>
                <w:sz w:val="22"/>
                <w:szCs w:val="22"/>
              </w:rPr>
            </w:pPr>
            <w:r w:rsidRPr="00AF0E0A">
              <w:rPr>
                <w:rFonts w:eastAsia="Calibri"/>
                <w:sz w:val="22"/>
                <w:szCs w:val="22"/>
              </w:rPr>
              <w:t>Mantener su agenda organizada, sin cruces de horario.</w:t>
            </w:r>
          </w:p>
        </w:tc>
        <w:tc>
          <w:tcPr>
            <w:tcW w:w="2500" w:type="dxa"/>
            <w:tcMar>
              <w:top w:w="80" w:type="dxa"/>
              <w:left w:w="100" w:type="dxa"/>
              <w:bottom w:w="80" w:type="dxa"/>
              <w:right w:w="100" w:type="dxa"/>
            </w:tcMar>
            <w:vAlign w:val="center"/>
          </w:tcPr>
          <w:p w14:paraId="1471BBAF" w14:textId="77777777" w:rsidR="00AF0E0A" w:rsidRPr="00AF0E0A" w:rsidRDefault="00AF0E0A" w:rsidP="008C3509">
            <w:pPr>
              <w:jc w:val="both"/>
              <w:rPr>
                <w:sz w:val="22"/>
                <w:szCs w:val="22"/>
              </w:rPr>
            </w:pPr>
            <w:r w:rsidRPr="00AF0E0A">
              <w:rPr>
                <w:rFonts w:eastAsia="Calibri"/>
                <w:sz w:val="22"/>
                <w:szCs w:val="22"/>
              </w:rPr>
              <w:t>Recibir la información completa y correcta de cada cita asignada.</w:t>
            </w:r>
          </w:p>
        </w:tc>
        <w:tc>
          <w:tcPr>
            <w:tcW w:w="2400" w:type="dxa"/>
            <w:tcMar>
              <w:top w:w="80" w:type="dxa"/>
              <w:left w:w="100" w:type="dxa"/>
              <w:bottom w:w="80" w:type="dxa"/>
              <w:right w:w="100" w:type="dxa"/>
            </w:tcMar>
            <w:vAlign w:val="center"/>
          </w:tcPr>
          <w:p w14:paraId="6A39D262" w14:textId="77777777" w:rsidR="00AF0E0A" w:rsidRPr="00AF0E0A" w:rsidRDefault="00AF0E0A" w:rsidP="008C3509">
            <w:pPr>
              <w:jc w:val="both"/>
              <w:rPr>
                <w:sz w:val="22"/>
                <w:szCs w:val="22"/>
              </w:rPr>
            </w:pPr>
            <w:r w:rsidRPr="00AF0E0A">
              <w:rPr>
                <w:rFonts w:eastAsia="Calibri"/>
                <w:sz w:val="22"/>
                <w:szCs w:val="22"/>
              </w:rPr>
              <w:t>Se entera de cambios de forma tardía porque dependen de que alguien actualice la agenda física.</w:t>
            </w:r>
          </w:p>
        </w:tc>
      </w:tr>
      <w:tr w:rsidR="00AF0E0A" w:rsidRPr="00AF0E0A" w14:paraId="37960155" w14:textId="77777777" w:rsidTr="004E51A8">
        <w:tblPrEx>
          <w:tblCellMar>
            <w:top w:w="0" w:type="dxa"/>
            <w:bottom w:w="0" w:type="dxa"/>
          </w:tblCellMar>
        </w:tblPrEx>
        <w:tc>
          <w:tcPr>
            <w:tcW w:w="1900" w:type="dxa"/>
            <w:tcMar>
              <w:top w:w="80" w:type="dxa"/>
              <w:left w:w="100" w:type="dxa"/>
              <w:bottom w:w="80" w:type="dxa"/>
              <w:right w:w="100" w:type="dxa"/>
            </w:tcMar>
            <w:vAlign w:val="center"/>
          </w:tcPr>
          <w:p w14:paraId="51EF902F" w14:textId="77777777" w:rsidR="00AF0E0A" w:rsidRPr="00AF0E0A" w:rsidRDefault="00AF0E0A" w:rsidP="008C3509">
            <w:pPr>
              <w:jc w:val="both"/>
              <w:rPr>
                <w:sz w:val="22"/>
                <w:szCs w:val="22"/>
              </w:rPr>
            </w:pPr>
            <w:r w:rsidRPr="00AF0E0A">
              <w:rPr>
                <w:rFonts w:eastAsia="Calibri"/>
                <w:sz w:val="22"/>
                <w:szCs w:val="22"/>
              </w:rPr>
              <w:t>Personal administrativo</w:t>
            </w:r>
          </w:p>
        </w:tc>
        <w:tc>
          <w:tcPr>
            <w:tcW w:w="2500" w:type="dxa"/>
            <w:tcMar>
              <w:top w:w="80" w:type="dxa"/>
              <w:left w:w="100" w:type="dxa"/>
              <w:bottom w:w="80" w:type="dxa"/>
              <w:right w:w="100" w:type="dxa"/>
            </w:tcMar>
            <w:vAlign w:val="center"/>
          </w:tcPr>
          <w:p w14:paraId="6E7B45B2" w14:textId="77777777" w:rsidR="00AF0E0A" w:rsidRPr="00AF0E0A" w:rsidRDefault="00AF0E0A" w:rsidP="008C3509">
            <w:pPr>
              <w:jc w:val="both"/>
              <w:rPr>
                <w:sz w:val="22"/>
                <w:szCs w:val="22"/>
              </w:rPr>
            </w:pPr>
            <w:r w:rsidRPr="00AF0E0A">
              <w:rPr>
                <w:rFonts w:eastAsia="Calibri"/>
                <w:sz w:val="22"/>
                <w:szCs w:val="22"/>
              </w:rPr>
              <w:t>Gestionar todas las solicitudes de forma ordenada y sin errores.</w:t>
            </w:r>
          </w:p>
        </w:tc>
        <w:tc>
          <w:tcPr>
            <w:tcW w:w="2500" w:type="dxa"/>
            <w:tcMar>
              <w:top w:w="80" w:type="dxa"/>
              <w:left w:w="100" w:type="dxa"/>
              <w:bottom w:w="80" w:type="dxa"/>
              <w:right w:w="100" w:type="dxa"/>
            </w:tcMar>
            <w:vAlign w:val="center"/>
          </w:tcPr>
          <w:p w14:paraId="0A2DA9B7" w14:textId="77777777" w:rsidR="00AF0E0A" w:rsidRPr="00AF0E0A" w:rsidRDefault="00AF0E0A" w:rsidP="008C3509">
            <w:pPr>
              <w:jc w:val="both"/>
              <w:rPr>
                <w:sz w:val="22"/>
                <w:szCs w:val="22"/>
              </w:rPr>
            </w:pPr>
            <w:r w:rsidRPr="00AF0E0A">
              <w:rPr>
                <w:rFonts w:eastAsia="Calibri"/>
                <w:sz w:val="22"/>
                <w:szCs w:val="22"/>
              </w:rPr>
              <w:t>Contar con una sola fuente de información, actualizada y visible para todos.</w:t>
            </w:r>
          </w:p>
        </w:tc>
        <w:tc>
          <w:tcPr>
            <w:tcW w:w="2400" w:type="dxa"/>
            <w:tcMar>
              <w:top w:w="80" w:type="dxa"/>
              <w:left w:w="100" w:type="dxa"/>
              <w:bottom w:w="80" w:type="dxa"/>
              <w:right w:w="100" w:type="dxa"/>
            </w:tcMar>
            <w:vAlign w:val="center"/>
          </w:tcPr>
          <w:p w14:paraId="14D48243" w14:textId="77777777" w:rsidR="00AF0E0A" w:rsidRPr="00AF0E0A" w:rsidRDefault="00AF0E0A" w:rsidP="008C3509">
            <w:pPr>
              <w:jc w:val="both"/>
              <w:rPr>
                <w:sz w:val="22"/>
                <w:szCs w:val="22"/>
              </w:rPr>
            </w:pPr>
            <w:r w:rsidRPr="00AF0E0A">
              <w:rPr>
                <w:rFonts w:eastAsia="Calibri"/>
                <w:sz w:val="22"/>
                <w:szCs w:val="22"/>
              </w:rPr>
              <w:t>Debe revisar WhatsApp y la agenda física al mismo tiempo, lo que genera errores y pérdida de tiempo.</w:t>
            </w:r>
          </w:p>
        </w:tc>
      </w:tr>
      <w:tr w:rsidR="00AF0E0A" w:rsidRPr="00AF0E0A" w14:paraId="60F90E9C" w14:textId="77777777" w:rsidTr="004E51A8">
        <w:tblPrEx>
          <w:tblCellMar>
            <w:top w:w="0" w:type="dxa"/>
            <w:bottom w:w="0" w:type="dxa"/>
          </w:tblCellMar>
        </w:tblPrEx>
        <w:tc>
          <w:tcPr>
            <w:tcW w:w="1900" w:type="dxa"/>
            <w:tcMar>
              <w:top w:w="80" w:type="dxa"/>
              <w:left w:w="100" w:type="dxa"/>
              <w:bottom w:w="80" w:type="dxa"/>
              <w:right w:w="100" w:type="dxa"/>
            </w:tcMar>
            <w:vAlign w:val="center"/>
          </w:tcPr>
          <w:p w14:paraId="10BDEE2D" w14:textId="77777777" w:rsidR="00AF0E0A" w:rsidRPr="00AF0E0A" w:rsidRDefault="00AF0E0A" w:rsidP="008C3509">
            <w:pPr>
              <w:jc w:val="both"/>
              <w:rPr>
                <w:sz w:val="22"/>
                <w:szCs w:val="22"/>
              </w:rPr>
            </w:pPr>
            <w:r w:rsidRPr="00AF0E0A">
              <w:rPr>
                <w:rFonts w:eastAsia="Calibri"/>
                <w:sz w:val="22"/>
                <w:szCs w:val="22"/>
              </w:rPr>
              <w:t>Administrador del centro</w:t>
            </w:r>
          </w:p>
        </w:tc>
        <w:tc>
          <w:tcPr>
            <w:tcW w:w="2500" w:type="dxa"/>
            <w:tcMar>
              <w:top w:w="80" w:type="dxa"/>
              <w:left w:w="100" w:type="dxa"/>
              <w:bottom w:w="80" w:type="dxa"/>
              <w:right w:w="100" w:type="dxa"/>
            </w:tcMar>
            <w:vAlign w:val="center"/>
          </w:tcPr>
          <w:p w14:paraId="6166F516" w14:textId="77777777" w:rsidR="00AF0E0A" w:rsidRPr="00AF0E0A" w:rsidRDefault="00AF0E0A" w:rsidP="008C3509">
            <w:pPr>
              <w:jc w:val="both"/>
              <w:rPr>
                <w:sz w:val="22"/>
                <w:szCs w:val="22"/>
              </w:rPr>
            </w:pPr>
            <w:r w:rsidRPr="00AF0E0A">
              <w:rPr>
                <w:rFonts w:eastAsia="Calibri"/>
                <w:sz w:val="22"/>
                <w:szCs w:val="22"/>
              </w:rPr>
              <w:t>Conocer el desempeño general del proceso de citas.</w:t>
            </w:r>
          </w:p>
        </w:tc>
        <w:tc>
          <w:tcPr>
            <w:tcW w:w="2500" w:type="dxa"/>
            <w:tcMar>
              <w:top w:w="80" w:type="dxa"/>
              <w:left w:w="100" w:type="dxa"/>
              <w:bottom w:w="80" w:type="dxa"/>
              <w:right w:w="100" w:type="dxa"/>
            </w:tcMar>
            <w:vAlign w:val="center"/>
          </w:tcPr>
          <w:p w14:paraId="45D5246F" w14:textId="77777777" w:rsidR="00AF0E0A" w:rsidRPr="00AF0E0A" w:rsidRDefault="00AF0E0A" w:rsidP="008C3509">
            <w:pPr>
              <w:jc w:val="both"/>
              <w:rPr>
                <w:sz w:val="22"/>
                <w:szCs w:val="22"/>
              </w:rPr>
            </w:pPr>
            <w:r w:rsidRPr="00AF0E0A">
              <w:rPr>
                <w:rFonts w:eastAsia="Calibri"/>
                <w:sz w:val="22"/>
                <w:szCs w:val="22"/>
              </w:rPr>
              <w:t>Disponer de indicadores como número de citas, cancelaciones y reprogramaciones.</w:t>
            </w:r>
          </w:p>
        </w:tc>
        <w:tc>
          <w:tcPr>
            <w:tcW w:w="2400" w:type="dxa"/>
            <w:tcMar>
              <w:top w:w="80" w:type="dxa"/>
              <w:left w:w="100" w:type="dxa"/>
              <w:bottom w:w="80" w:type="dxa"/>
              <w:right w:w="100" w:type="dxa"/>
            </w:tcMar>
            <w:vAlign w:val="center"/>
          </w:tcPr>
          <w:p w14:paraId="1CE38F31" w14:textId="77777777" w:rsidR="00AF0E0A" w:rsidRPr="00AF0E0A" w:rsidRDefault="00AF0E0A" w:rsidP="008C3509">
            <w:pPr>
              <w:jc w:val="both"/>
              <w:rPr>
                <w:sz w:val="22"/>
                <w:szCs w:val="22"/>
              </w:rPr>
            </w:pPr>
            <w:r w:rsidRPr="00AF0E0A">
              <w:rPr>
                <w:rFonts w:eastAsia="Calibri"/>
                <w:sz w:val="22"/>
                <w:szCs w:val="22"/>
              </w:rPr>
              <w:t>No existen datos consolidados; la información está dispersa entre Drive, WhatsApp y papel.</w:t>
            </w:r>
          </w:p>
        </w:tc>
      </w:tr>
    </w:tbl>
    <w:p w14:paraId="4DB25F45" w14:textId="77777777" w:rsidR="00AF0E0A" w:rsidRDefault="00AF0E0A" w:rsidP="008C3509">
      <w:pPr>
        <w:spacing w:after="150" w:line="276" w:lineRule="auto"/>
        <w:jc w:val="both"/>
        <w:rPr>
          <w:rFonts w:eastAsia="Calibri"/>
          <w:sz w:val="22"/>
          <w:szCs w:val="22"/>
        </w:rPr>
      </w:pPr>
      <w:r w:rsidRPr="00AF0E0A">
        <w:rPr>
          <w:rFonts w:eastAsia="Calibri"/>
          <w:sz w:val="22"/>
          <w:szCs w:val="22"/>
        </w:rPr>
        <w:t>Se descartó incorporar otros usuarios (por ejemplo, un asistente externo de facturación) porque no participan directamente en la gestión de citas descrita en el alcance de esta prueba.</w:t>
      </w:r>
    </w:p>
    <w:p w14:paraId="4408AB39" w14:textId="77777777" w:rsidR="008C3509" w:rsidRPr="00AF0E0A" w:rsidRDefault="008C3509" w:rsidP="008C3509">
      <w:pPr>
        <w:spacing w:after="150" w:line="276" w:lineRule="auto"/>
        <w:jc w:val="both"/>
        <w:rPr>
          <w:sz w:val="22"/>
          <w:szCs w:val="22"/>
        </w:rPr>
      </w:pPr>
    </w:p>
    <w:p w14:paraId="7D5492D1" w14:textId="5ED87CF1" w:rsidR="00B51D59" w:rsidRPr="00AF0E0A" w:rsidRDefault="00B51D59" w:rsidP="008C3509">
      <w:pPr>
        <w:spacing w:after="120"/>
        <w:jc w:val="both"/>
      </w:pPr>
    </w:p>
    <w:sectPr w:rsidR="00B51D59" w:rsidRPr="00AF0E0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71513"/>
    <w:multiLevelType w:val="multilevel"/>
    <w:tmpl w:val="5614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931A1"/>
    <w:multiLevelType w:val="multilevel"/>
    <w:tmpl w:val="415A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D11B8"/>
    <w:multiLevelType w:val="multilevel"/>
    <w:tmpl w:val="E97A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668F6"/>
    <w:multiLevelType w:val="hybridMultilevel"/>
    <w:tmpl w:val="EA56980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369938FD"/>
    <w:multiLevelType w:val="multilevel"/>
    <w:tmpl w:val="FD4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22AD4"/>
    <w:multiLevelType w:val="multilevel"/>
    <w:tmpl w:val="8B8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833B3"/>
    <w:multiLevelType w:val="multilevel"/>
    <w:tmpl w:val="214C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67368"/>
    <w:multiLevelType w:val="multilevel"/>
    <w:tmpl w:val="759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B49EF"/>
    <w:multiLevelType w:val="multilevel"/>
    <w:tmpl w:val="449C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108D7"/>
    <w:multiLevelType w:val="hybridMultilevel"/>
    <w:tmpl w:val="B8900D36"/>
    <w:lvl w:ilvl="0" w:tplc="1B70140A">
      <w:start w:val="1"/>
      <w:numFmt w:val="bullet"/>
      <w:lvlText w:val="●"/>
      <w:lvlJc w:val="left"/>
      <w:pPr>
        <w:ind w:left="720" w:hanging="360"/>
      </w:pPr>
    </w:lvl>
    <w:lvl w:ilvl="1" w:tplc="4212192A">
      <w:start w:val="1"/>
      <w:numFmt w:val="bullet"/>
      <w:lvlText w:val="○"/>
      <w:lvlJc w:val="left"/>
      <w:pPr>
        <w:ind w:left="1440" w:hanging="360"/>
      </w:pPr>
    </w:lvl>
    <w:lvl w:ilvl="2" w:tplc="B4B6202E">
      <w:start w:val="1"/>
      <w:numFmt w:val="bullet"/>
      <w:lvlText w:val="■"/>
      <w:lvlJc w:val="left"/>
      <w:pPr>
        <w:ind w:left="2160" w:hanging="360"/>
      </w:pPr>
    </w:lvl>
    <w:lvl w:ilvl="3" w:tplc="DBF616F6">
      <w:start w:val="1"/>
      <w:numFmt w:val="bullet"/>
      <w:lvlText w:val="●"/>
      <w:lvlJc w:val="left"/>
      <w:pPr>
        <w:ind w:left="2880" w:hanging="360"/>
      </w:pPr>
    </w:lvl>
    <w:lvl w:ilvl="4" w:tplc="18B2AEAE">
      <w:start w:val="1"/>
      <w:numFmt w:val="bullet"/>
      <w:lvlText w:val="○"/>
      <w:lvlJc w:val="left"/>
      <w:pPr>
        <w:ind w:left="3600" w:hanging="360"/>
      </w:pPr>
    </w:lvl>
    <w:lvl w:ilvl="5" w:tplc="FB84BD68">
      <w:start w:val="1"/>
      <w:numFmt w:val="bullet"/>
      <w:lvlText w:val="■"/>
      <w:lvlJc w:val="left"/>
      <w:pPr>
        <w:ind w:left="4320" w:hanging="360"/>
      </w:pPr>
    </w:lvl>
    <w:lvl w:ilvl="6" w:tplc="D428B59C">
      <w:start w:val="1"/>
      <w:numFmt w:val="bullet"/>
      <w:lvlText w:val="●"/>
      <w:lvlJc w:val="left"/>
      <w:pPr>
        <w:ind w:left="5040" w:hanging="360"/>
      </w:pPr>
    </w:lvl>
    <w:lvl w:ilvl="7" w:tplc="94445B22">
      <w:start w:val="1"/>
      <w:numFmt w:val="bullet"/>
      <w:lvlText w:val="●"/>
      <w:lvlJc w:val="left"/>
      <w:pPr>
        <w:ind w:left="5760" w:hanging="360"/>
      </w:pPr>
    </w:lvl>
    <w:lvl w:ilvl="8" w:tplc="7BACE908">
      <w:start w:val="1"/>
      <w:numFmt w:val="bullet"/>
      <w:lvlText w:val="●"/>
      <w:lvlJc w:val="left"/>
      <w:pPr>
        <w:ind w:left="6480" w:hanging="360"/>
      </w:pPr>
    </w:lvl>
  </w:abstractNum>
  <w:abstractNum w:abstractNumId="10" w15:restartNumberingAfterBreak="0">
    <w:nsid w:val="6B1B2A53"/>
    <w:multiLevelType w:val="multilevel"/>
    <w:tmpl w:val="FB14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17DDA"/>
    <w:multiLevelType w:val="multilevel"/>
    <w:tmpl w:val="D3DA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C213F"/>
    <w:multiLevelType w:val="multilevel"/>
    <w:tmpl w:val="50D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B52659"/>
    <w:multiLevelType w:val="multilevel"/>
    <w:tmpl w:val="C3CE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006051">
    <w:abstractNumId w:val="3"/>
  </w:num>
  <w:num w:numId="2" w16cid:durableId="2131702101">
    <w:abstractNumId w:val="10"/>
  </w:num>
  <w:num w:numId="3" w16cid:durableId="1971549766">
    <w:abstractNumId w:val="7"/>
  </w:num>
  <w:num w:numId="4" w16cid:durableId="467819989">
    <w:abstractNumId w:val="2"/>
  </w:num>
  <w:num w:numId="5" w16cid:durableId="280185792">
    <w:abstractNumId w:val="12"/>
  </w:num>
  <w:num w:numId="6" w16cid:durableId="192884393">
    <w:abstractNumId w:val="4"/>
  </w:num>
  <w:num w:numId="7" w16cid:durableId="671376914">
    <w:abstractNumId w:val="8"/>
  </w:num>
  <w:num w:numId="8" w16cid:durableId="1929120645">
    <w:abstractNumId w:val="0"/>
  </w:num>
  <w:num w:numId="9" w16cid:durableId="1697004400">
    <w:abstractNumId w:val="1"/>
  </w:num>
  <w:num w:numId="10" w16cid:durableId="2073456022">
    <w:abstractNumId w:val="13"/>
  </w:num>
  <w:num w:numId="11" w16cid:durableId="924191794">
    <w:abstractNumId w:val="11"/>
  </w:num>
  <w:num w:numId="12" w16cid:durableId="560016566">
    <w:abstractNumId w:val="5"/>
  </w:num>
  <w:num w:numId="13" w16cid:durableId="1748727060">
    <w:abstractNumId w:val="6"/>
  </w:num>
  <w:num w:numId="14" w16cid:durableId="173076483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74A"/>
    <w:rsid w:val="00015B0B"/>
    <w:rsid w:val="00022978"/>
    <w:rsid w:val="000752AE"/>
    <w:rsid w:val="00092C8B"/>
    <w:rsid w:val="00096DC6"/>
    <w:rsid w:val="000D0EB3"/>
    <w:rsid w:val="000D44B5"/>
    <w:rsid w:val="000F3064"/>
    <w:rsid w:val="0010003D"/>
    <w:rsid w:val="00101B29"/>
    <w:rsid w:val="00103479"/>
    <w:rsid w:val="0011268D"/>
    <w:rsid w:val="00134A48"/>
    <w:rsid w:val="00136286"/>
    <w:rsid w:val="001477A6"/>
    <w:rsid w:val="00160192"/>
    <w:rsid w:val="001B3FD1"/>
    <w:rsid w:val="001C5EB5"/>
    <w:rsid w:val="001D5BB2"/>
    <w:rsid w:val="001E745E"/>
    <w:rsid w:val="001F5772"/>
    <w:rsid w:val="0022187D"/>
    <w:rsid w:val="00222D10"/>
    <w:rsid w:val="00226359"/>
    <w:rsid w:val="00260CBF"/>
    <w:rsid w:val="002825F5"/>
    <w:rsid w:val="00290A0B"/>
    <w:rsid w:val="002A3AC8"/>
    <w:rsid w:val="00303A51"/>
    <w:rsid w:val="003177BE"/>
    <w:rsid w:val="0032043A"/>
    <w:rsid w:val="003371B8"/>
    <w:rsid w:val="00344103"/>
    <w:rsid w:val="00350659"/>
    <w:rsid w:val="00360CC7"/>
    <w:rsid w:val="00382074"/>
    <w:rsid w:val="003A2164"/>
    <w:rsid w:val="003B2F0A"/>
    <w:rsid w:val="003C1775"/>
    <w:rsid w:val="003C3746"/>
    <w:rsid w:val="003D3284"/>
    <w:rsid w:val="003F0A24"/>
    <w:rsid w:val="003F0B43"/>
    <w:rsid w:val="003F644C"/>
    <w:rsid w:val="00403AF6"/>
    <w:rsid w:val="00423E31"/>
    <w:rsid w:val="00474271"/>
    <w:rsid w:val="00487A42"/>
    <w:rsid w:val="00497E1C"/>
    <w:rsid w:val="004A6D3D"/>
    <w:rsid w:val="004F0064"/>
    <w:rsid w:val="004F5CB1"/>
    <w:rsid w:val="004F5F88"/>
    <w:rsid w:val="0052403C"/>
    <w:rsid w:val="00525CA2"/>
    <w:rsid w:val="005314BF"/>
    <w:rsid w:val="00536BEB"/>
    <w:rsid w:val="00577652"/>
    <w:rsid w:val="00581B92"/>
    <w:rsid w:val="00595720"/>
    <w:rsid w:val="0059643A"/>
    <w:rsid w:val="005A4263"/>
    <w:rsid w:val="005A606C"/>
    <w:rsid w:val="005C636F"/>
    <w:rsid w:val="005D4D5E"/>
    <w:rsid w:val="00604065"/>
    <w:rsid w:val="0061749E"/>
    <w:rsid w:val="0062255F"/>
    <w:rsid w:val="00623E18"/>
    <w:rsid w:val="00624DA6"/>
    <w:rsid w:val="006415F3"/>
    <w:rsid w:val="00672C78"/>
    <w:rsid w:val="00692EE0"/>
    <w:rsid w:val="006A6D01"/>
    <w:rsid w:val="006C7432"/>
    <w:rsid w:val="006D172D"/>
    <w:rsid w:val="006E29E5"/>
    <w:rsid w:val="006E59E4"/>
    <w:rsid w:val="00701C25"/>
    <w:rsid w:val="0071334A"/>
    <w:rsid w:val="00726D28"/>
    <w:rsid w:val="00770AD7"/>
    <w:rsid w:val="00783EA5"/>
    <w:rsid w:val="00784C46"/>
    <w:rsid w:val="007B0973"/>
    <w:rsid w:val="007B4572"/>
    <w:rsid w:val="007F0B97"/>
    <w:rsid w:val="007F7384"/>
    <w:rsid w:val="00823BB8"/>
    <w:rsid w:val="00844F4C"/>
    <w:rsid w:val="008645C1"/>
    <w:rsid w:val="00870091"/>
    <w:rsid w:val="0088621D"/>
    <w:rsid w:val="0088793B"/>
    <w:rsid w:val="008A163C"/>
    <w:rsid w:val="008C02B7"/>
    <w:rsid w:val="008C3509"/>
    <w:rsid w:val="008D4654"/>
    <w:rsid w:val="008D749D"/>
    <w:rsid w:val="008E3527"/>
    <w:rsid w:val="008F2C87"/>
    <w:rsid w:val="009041C8"/>
    <w:rsid w:val="0090760C"/>
    <w:rsid w:val="00913DE9"/>
    <w:rsid w:val="0094049B"/>
    <w:rsid w:val="00940D4C"/>
    <w:rsid w:val="00941FA9"/>
    <w:rsid w:val="009443FA"/>
    <w:rsid w:val="0095476B"/>
    <w:rsid w:val="00971966"/>
    <w:rsid w:val="00982331"/>
    <w:rsid w:val="00995FF1"/>
    <w:rsid w:val="009A3CC4"/>
    <w:rsid w:val="009B06CC"/>
    <w:rsid w:val="009B6BB2"/>
    <w:rsid w:val="009C42C2"/>
    <w:rsid w:val="009D03B0"/>
    <w:rsid w:val="009E0C29"/>
    <w:rsid w:val="009F4C03"/>
    <w:rsid w:val="009F74A4"/>
    <w:rsid w:val="00A07A4C"/>
    <w:rsid w:val="00A22D78"/>
    <w:rsid w:val="00A40B63"/>
    <w:rsid w:val="00A576A7"/>
    <w:rsid w:val="00A62CBB"/>
    <w:rsid w:val="00A726E2"/>
    <w:rsid w:val="00AC066C"/>
    <w:rsid w:val="00AC26B9"/>
    <w:rsid w:val="00AC34CC"/>
    <w:rsid w:val="00AF0E0A"/>
    <w:rsid w:val="00B07052"/>
    <w:rsid w:val="00B51D59"/>
    <w:rsid w:val="00B91052"/>
    <w:rsid w:val="00BA39F7"/>
    <w:rsid w:val="00C125CE"/>
    <w:rsid w:val="00C26ADA"/>
    <w:rsid w:val="00C27182"/>
    <w:rsid w:val="00C31167"/>
    <w:rsid w:val="00C32F5A"/>
    <w:rsid w:val="00C46FC6"/>
    <w:rsid w:val="00C94B3C"/>
    <w:rsid w:val="00C97BDF"/>
    <w:rsid w:val="00CB0C27"/>
    <w:rsid w:val="00D229C9"/>
    <w:rsid w:val="00D263B0"/>
    <w:rsid w:val="00D30801"/>
    <w:rsid w:val="00D36A99"/>
    <w:rsid w:val="00D4052A"/>
    <w:rsid w:val="00D600E8"/>
    <w:rsid w:val="00D6374C"/>
    <w:rsid w:val="00D63B88"/>
    <w:rsid w:val="00D6501C"/>
    <w:rsid w:val="00D83A22"/>
    <w:rsid w:val="00DC15B0"/>
    <w:rsid w:val="00DD38A5"/>
    <w:rsid w:val="00DF0BF8"/>
    <w:rsid w:val="00E05147"/>
    <w:rsid w:val="00E22355"/>
    <w:rsid w:val="00E22848"/>
    <w:rsid w:val="00E231B8"/>
    <w:rsid w:val="00E35110"/>
    <w:rsid w:val="00E731BC"/>
    <w:rsid w:val="00EC47C2"/>
    <w:rsid w:val="00F07BD4"/>
    <w:rsid w:val="00F1174A"/>
    <w:rsid w:val="00F65215"/>
    <w:rsid w:val="00F73D08"/>
    <w:rsid w:val="00F80C0C"/>
    <w:rsid w:val="00F81471"/>
    <w:rsid w:val="00F86FDB"/>
    <w:rsid w:val="00FA26B4"/>
    <w:rsid w:val="00FA782F"/>
    <w:rsid w:val="00FE0FC0"/>
    <w:rsid w:val="00FE1B25"/>
    <w:rsid w:val="00FE4914"/>
    <w:rsid w:val="00FF095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3881E"/>
  <w15:chartTrackingRefBased/>
  <w15:docId w15:val="{52363070-2F61-4463-9FED-7086B49F6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164"/>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Ttulo1">
    <w:name w:val="heading 1"/>
    <w:basedOn w:val="Normal"/>
    <w:next w:val="Normal"/>
    <w:link w:val="Ttulo1Car"/>
    <w:uiPriority w:val="9"/>
    <w:qFormat/>
    <w:rsid w:val="00E731B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AF0E0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51D5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1174A"/>
    <w:pPr>
      <w:tabs>
        <w:tab w:val="center" w:pos="4252"/>
        <w:tab w:val="right" w:pos="8504"/>
      </w:tabs>
    </w:pPr>
  </w:style>
  <w:style w:type="character" w:customStyle="1" w:styleId="EncabezadoCar">
    <w:name w:val="Encabezado Car"/>
    <w:basedOn w:val="Fuentedeprrafopredeter"/>
    <w:link w:val="Encabezado"/>
    <w:rsid w:val="00F1174A"/>
    <w:rPr>
      <w:rFonts w:ascii="Times New Roman" w:eastAsia="Times New Roman" w:hAnsi="Times New Roman" w:cs="Times New Roman"/>
      <w:kern w:val="0"/>
      <w:sz w:val="24"/>
      <w:szCs w:val="24"/>
      <w:lang w:val="es-ES" w:eastAsia="es-ES"/>
      <w14:ligatures w14:val="none"/>
    </w:rPr>
  </w:style>
  <w:style w:type="paragraph" w:styleId="Prrafodelista">
    <w:name w:val="List Paragraph"/>
    <w:basedOn w:val="Normal"/>
    <w:qFormat/>
    <w:rsid w:val="009041C8"/>
    <w:pPr>
      <w:ind w:left="720"/>
      <w:contextualSpacing/>
    </w:pPr>
  </w:style>
  <w:style w:type="table" w:styleId="Tablaconcuadrcula">
    <w:name w:val="Table Grid"/>
    <w:basedOn w:val="Tablanormal"/>
    <w:uiPriority w:val="39"/>
    <w:rsid w:val="00870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731BC"/>
    <w:rPr>
      <w:rFonts w:asciiTheme="majorHAnsi" w:eastAsiaTheme="majorEastAsia" w:hAnsiTheme="majorHAnsi" w:cstheme="majorBidi"/>
      <w:color w:val="2F5496" w:themeColor="accent1" w:themeShade="BF"/>
      <w:kern w:val="0"/>
      <w:sz w:val="32"/>
      <w:szCs w:val="32"/>
      <w:lang w:val="es-ES" w:eastAsia="es-ES"/>
      <w14:ligatures w14:val="none"/>
    </w:rPr>
  </w:style>
  <w:style w:type="character" w:customStyle="1" w:styleId="Ttulo3Car">
    <w:name w:val="Título 3 Car"/>
    <w:basedOn w:val="Fuentedeprrafopredeter"/>
    <w:link w:val="Ttulo3"/>
    <w:uiPriority w:val="9"/>
    <w:semiHidden/>
    <w:rsid w:val="00B51D59"/>
    <w:rPr>
      <w:rFonts w:asciiTheme="majorHAnsi" w:eastAsiaTheme="majorEastAsia" w:hAnsiTheme="majorHAnsi" w:cstheme="majorBidi"/>
      <w:color w:val="1F3763" w:themeColor="accent1" w:themeShade="7F"/>
      <w:kern w:val="0"/>
      <w:sz w:val="24"/>
      <w:szCs w:val="24"/>
      <w:lang w:val="es-ES" w:eastAsia="es-ES"/>
      <w14:ligatures w14:val="none"/>
    </w:rPr>
  </w:style>
  <w:style w:type="character" w:customStyle="1" w:styleId="Ttulo2Car">
    <w:name w:val="Título 2 Car"/>
    <w:basedOn w:val="Fuentedeprrafopredeter"/>
    <w:link w:val="Ttulo2"/>
    <w:uiPriority w:val="9"/>
    <w:semiHidden/>
    <w:rsid w:val="00AF0E0A"/>
    <w:rPr>
      <w:rFonts w:asciiTheme="majorHAnsi" w:eastAsiaTheme="majorEastAsia" w:hAnsiTheme="majorHAnsi" w:cstheme="majorBidi"/>
      <w:color w:val="2F5496" w:themeColor="accent1" w:themeShade="BF"/>
      <w:kern w:val="0"/>
      <w:sz w:val="26"/>
      <w:szCs w:val="26"/>
      <w:lang w:val="es-ES" w:eastAsia="es-ES"/>
      <w14:ligatures w14:val="none"/>
    </w:rPr>
  </w:style>
  <w:style w:type="paragraph" w:styleId="Descripcin">
    <w:name w:val="caption"/>
    <w:basedOn w:val="Normal"/>
    <w:next w:val="Normal"/>
    <w:uiPriority w:val="35"/>
    <w:unhideWhenUsed/>
    <w:qFormat/>
    <w:rsid w:val="00AF0E0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FC210-775B-4D5E-9C2F-E8CA5E457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974</Words>
  <Characters>5359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Gonzalez</dc:creator>
  <cp:keywords/>
  <dc:description/>
  <cp:lastModifiedBy>Guevara Lopez Oscar Mauricio</cp:lastModifiedBy>
  <cp:revision>7</cp:revision>
  <cp:lastPrinted>2026-08-20T20:47:00Z</cp:lastPrinted>
  <dcterms:created xsi:type="dcterms:W3CDTF">2026-09-08T13:20:00Z</dcterms:created>
  <dcterms:modified xsi:type="dcterms:W3CDTF">2026-09-08T14:26:00Z</dcterms:modified>
</cp:coreProperties>
</file>