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 y V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Actividad de aprendizaje 4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26 de noviembre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406571</wp:posOffset>
            </wp:positionV>
            <wp:extent cx="6343650" cy="5865642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865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App.css</w:t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1200" cy="5676900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  <w:sectPr>
          <w:headerReference r:id="rId12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Resultado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491784</wp:posOffset>
            </wp:positionV>
            <wp:extent cx="9153525" cy="4876878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4876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9" w:w="16834" w:orient="landscape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j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