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D60C" w14:textId="32D13BA2" w:rsidR="00E1114B" w:rsidRDefault="00712A13" w:rsidP="00B571E9">
      <w:pPr>
        <w:pStyle w:val="PargrafodaLista"/>
        <w:numPr>
          <w:ilvl w:val="0"/>
          <w:numId w:val="1"/>
        </w:numPr>
      </w:pPr>
      <w:r w:rsidRPr="00712A13">
        <w:t>Apresente um resumo das 6 dicas apresentadas no vídeo</w:t>
      </w:r>
      <w:r>
        <w:t xml:space="preserve"> “</w:t>
      </w:r>
      <w:proofErr w:type="spellStart"/>
      <w:r>
        <w:t>Protect</w:t>
      </w:r>
      <w:proofErr w:type="spellEnd"/>
      <w:r>
        <w:t xml:space="preserve"> Linux Server </w:t>
      </w:r>
      <w:proofErr w:type="spellStart"/>
      <w:r>
        <w:t>From</w:t>
      </w:r>
      <w:proofErr w:type="spellEnd"/>
      <w:r>
        <w:t xml:space="preserve"> Hackers”</w:t>
      </w:r>
      <w:r w:rsidR="00F842A9">
        <w:t>:</w:t>
      </w:r>
    </w:p>
    <w:p w14:paraId="1FE97B8A" w14:textId="77777777" w:rsidR="00F842A9" w:rsidRDefault="00F842A9" w:rsidP="00F842A9">
      <w:pPr>
        <w:pStyle w:val="PargrafodaLista"/>
        <w:ind w:left="360"/>
      </w:pPr>
    </w:p>
    <w:p w14:paraId="5EA06C88" w14:textId="355ECC64" w:rsidR="00E1114B" w:rsidRDefault="00712A13" w:rsidP="00B571E9">
      <w:pPr>
        <w:pStyle w:val="PargrafodaLista"/>
        <w:numPr>
          <w:ilvl w:val="0"/>
          <w:numId w:val="2"/>
        </w:numPr>
        <w:ind w:left="720"/>
      </w:pPr>
      <w:r>
        <w:t>Desabilitar senha de login do SSH:</w:t>
      </w:r>
      <w:r w:rsidR="00B571E9">
        <w:t xml:space="preserve"> Senhas são supostamente inseguras, deve-se utilizar chaves públicas ao invés dessas senhas de login. Desta forma o cliente emitirá um alerta caso algo de errado esteja acontecendo com a conexão</w:t>
      </w:r>
      <w:r w:rsidR="001223C0">
        <w:t>;</w:t>
      </w:r>
    </w:p>
    <w:p w14:paraId="03ECF302" w14:textId="4E4DEC23" w:rsidR="00712A13" w:rsidRDefault="00712A13" w:rsidP="00E1114B">
      <w:pPr>
        <w:pStyle w:val="PargrafodaLista"/>
        <w:numPr>
          <w:ilvl w:val="0"/>
          <w:numId w:val="2"/>
        </w:numPr>
        <w:ind w:left="720"/>
      </w:pPr>
      <w:r>
        <w:t>Desabilitar o root direto do login SSH:</w:t>
      </w:r>
      <w:r w:rsidR="00B571E9">
        <w:t xml:space="preserve"> </w:t>
      </w:r>
      <w:r w:rsidR="001223C0">
        <w:t>Fazendo isso um atacante não terá privilégios de root caso tenha sucesso de invadir a máquina alvo;</w:t>
      </w:r>
    </w:p>
    <w:p w14:paraId="429C0FD2" w14:textId="15E8730C" w:rsidR="00712A13" w:rsidRDefault="00E1114B" w:rsidP="00E1114B">
      <w:pPr>
        <w:pStyle w:val="PargrafodaLista"/>
        <w:numPr>
          <w:ilvl w:val="0"/>
          <w:numId w:val="2"/>
        </w:numPr>
        <w:ind w:left="720"/>
      </w:pPr>
      <w:r>
        <w:t>Alterar a porta padrão do SSH:</w:t>
      </w:r>
      <w:r w:rsidR="00B945D5">
        <w:t xml:space="preserve"> Ao alterar a porta padrão, você acaba dificultando um pouco o trabalho do hacker, visto que ele terá que descobrir qual porta o SSH estará utilizando. Porém, </w:t>
      </w:r>
      <w:proofErr w:type="spellStart"/>
      <w:r w:rsidR="00B945D5">
        <w:t>esta</w:t>
      </w:r>
      <w:proofErr w:type="spellEnd"/>
      <w:r w:rsidR="00B945D5">
        <w:t xml:space="preserve"> dica não é muito eficiente</w:t>
      </w:r>
      <w:r w:rsidR="00F842A9">
        <w:t>;</w:t>
      </w:r>
    </w:p>
    <w:p w14:paraId="37D3408F" w14:textId="2C836D6D" w:rsidR="00E1114B" w:rsidRDefault="00E1114B" w:rsidP="00E1114B">
      <w:pPr>
        <w:pStyle w:val="PargrafodaLista"/>
        <w:numPr>
          <w:ilvl w:val="0"/>
          <w:numId w:val="2"/>
        </w:numPr>
        <w:ind w:left="720"/>
      </w:pPr>
      <w:r>
        <w:t>Desabilitar o IPv6 para o SSH:</w:t>
      </w:r>
      <w:r w:rsidR="00B945D5">
        <w:t xml:space="preserve"> Hackers geralmente utilizam o IPv6 para trafeg</w:t>
      </w:r>
      <w:r w:rsidR="00F842A9">
        <w:t>o malicioso. Geralmente o firewall não é bem configurado para proteger o IPv6, logo é melhor evitar de utilizá-lo e usar apenas o IPv4;</w:t>
      </w:r>
    </w:p>
    <w:p w14:paraId="2B83FAA4" w14:textId="3629E95B" w:rsidR="00E1114B" w:rsidRDefault="00E1114B" w:rsidP="00E1114B">
      <w:pPr>
        <w:pStyle w:val="PargrafodaLista"/>
        <w:numPr>
          <w:ilvl w:val="0"/>
          <w:numId w:val="2"/>
        </w:numPr>
        <w:ind w:left="720"/>
      </w:pPr>
      <w:r>
        <w:t>Configurar um firewall básico:</w:t>
      </w:r>
      <w:r w:rsidR="00F842A9">
        <w:t xml:space="preserve"> Não configurar o firewall de forma correta não irá proteger as portas que estão abertas em sua máquina;</w:t>
      </w:r>
    </w:p>
    <w:p w14:paraId="5260F29A" w14:textId="374ACBB8" w:rsidR="00E1114B" w:rsidRDefault="00E1114B" w:rsidP="00E1114B">
      <w:pPr>
        <w:pStyle w:val="PargrafodaLista"/>
        <w:numPr>
          <w:ilvl w:val="0"/>
          <w:numId w:val="2"/>
        </w:numPr>
        <w:ind w:left="720"/>
      </w:pPr>
      <w:r>
        <w:t>Atualização automática do servidor:</w:t>
      </w:r>
      <w:r w:rsidR="00F842A9">
        <w:t xml:space="preserve"> Atualizações automáticas podem gerar problemas secundários em servidores. Logo, é melhor não deixar a atualização automática ligada, já que falhas de segurança nesse tipo de sistema são raras de serem descobertas.</w:t>
      </w:r>
    </w:p>
    <w:p w14:paraId="6195FE86" w14:textId="77777777" w:rsidR="00705205" w:rsidRDefault="00705205" w:rsidP="00705205">
      <w:pPr>
        <w:pStyle w:val="PargrafodaLista"/>
      </w:pPr>
    </w:p>
    <w:p w14:paraId="119DDE74" w14:textId="79908DDE" w:rsidR="00705205" w:rsidRDefault="00705205" w:rsidP="00705205">
      <w:pPr>
        <w:pStyle w:val="PargrafodaLista"/>
        <w:numPr>
          <w:ilvl w:val="0"/>
          <w:numId w:val="1"/>
        </w:numPr>
      </w:pPr>
      <w:r>
        <w:t>A partir do vídeo “</w:t>
      </w:r>
      <w:r w:rsidRPr="00705205">
        <w:t>Entendendo Conceitos Básicos de CRIPTOGRAFIA | Parte 1/2</w:t>
      </w:r>
      <w:r>
        <w:t>” respondas as seguintes questões:</w:t>
      </w:r>
    </w:p>
    <w:p w14:paraId="399F81BF" w14:textId="77777777" w:rsidR="00A81675" w:rsidRDefault="00A81675" w:rsidP="00A81675">
      <w:pPr>
        <w:pStyle w:val="PargrafodaLista"/>
        <w:ind w:left="360"/>
      </w:pPr>
    </w:p>
    <w:p w14:paraId="76E9C18F" w14:textId="16BC16DF" w:rsidR="00A81675" w:rsidRDefault="00705205" w:rsidP="00A81675">
      <w:pPr>
        <w:pStyle w:val="PargrafodaLista"/>
        <w:numPr>
          <w:ilvl w:val="0"/>
          <w:numId w:val="3"/>
        </w:numPr>
      </w:pPr>
      <w:r w:rsidRPr="00705205">
        <w:t xml:space="preserve">Qual o melhor método para armazenar um conjunto de senhas em um sistema embarcado, conectado à rede. </w:t>
      </w:r>
    </w:p>
    <w:p w14:paraId="48C623C1" w14:textId="37415F38" w:rsidR="00A81675" w:rsidRDefault="00A81675" w:rsidP="00A81675">
      <w:pPr>
        <w:ind w:left="360"/>
      </w:pPr>
      <w:r>
        <w:t xml:space="preserve">A melhor forma de armazenar senhas é utilizando </w:t>
      </w:r>
      <w:proofErr w:type="spellStart"/>
      <w:r>
        <w:t>hash</w:t>
      </w:r>
      <w:proofErr w:type="spellEnd"/>
      <w:r>
        <w:t xml:space="preserve"> de validação, ou seja, a senha em texto simples nunca será armazenada no banco de dados. Caso ocorra o vazamento de dados não é possível recuperar a senha em texto simples novamente.</w:t>
      </w:r>
    </w:p>
    <w:p w14:paraId="61EEB139" w14:textId="77777777" w:rsidR="00A81675" w:rsidRDefault="00A81675" w:rsidP="00A81675">
      <w:pPr>
        <w:ind w:left="360"/>
      </w:pPr>
    </w:p>
    <w:p w14:paraId="6F4E6096" w14:textId="7601FE53" w:rsidR="00705205" w:rsidRDefault="00705205" w:rsidP="00A81675">
      <w:pPr>
        <w:pStyle w:val="PargrafodaLista"/>
        <w:numPr>
          <w:ilvl w:val="0"/>
          <w:numId w:val="3"/>
        </w:numPr>
      </w:pPr>
      <w:r w:rsidRPr="00705205">
        <w:t>Elabore um diagrama e uma breve explicação de como uma criptografia simétrica acontece.</w:t>
      </w:r>
    </w:p>
    <w:p w14:paraId="4B64D311" w14:textId="20094EC9" w:rsidR="00A81675" w:rsidRDefault="00A81675" w:rsidP="00A81675">
      <w:pPr>
        <w:ind w:left="360"/>
      </w:pPr>
      <w:r>
        <w:t>Para realizar uma criptografia simétrica é preciso de uma entrada, no caso abaixo trata-se de um texto simples, e uma chave (</w:t>
      </w:r>
      <w:r w:rsidR="007F4E28">
        <w:t xml:space="preserve">também chamada de </w:t>
      </w:r>
      <w:r>
        <w:t>segredo)</w:t>
      </w:r>
      <w:r w:rsidR="007F4E28">
        <w:t>. Diversos segredos podem ser utilizados, sendo os mais básicos e menos seguros a troca de uma letra por outra. Porém a criptografia pode ser desfeita utilizando a mesma chave usada na criptografia da informação e desta forma recupera-se a mensagem original.</w:t>
      </w:r>
    </w:p>
    <w:p w14:paraId="48F853A0" w14:textId="2377A06F" w:rsidR="00F56BDC" w:rsidRDefault="00F56BDC" w:rsidP="00705205">
      <w:pPr>
        <w:ind w:left="0"/>
      </w:pPr>
      <w:r w:rsidRPr="00F56BDC">
        <w:rPr>
          <w:noProof/>
        </w:rPr>
        <w:lastRenderedPageBreak/>
        <w:drawing>
          <wp:inline distT="0" distB="0" distL="0" distR="0" wp14:anchorId="5A084475" wp14:editId="07DCA8F7">
            <wp:extent cx="5760085" cy="3399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8815" w14:textId="77777777" w:rsidR="00176529" w:rsidRDefault="00176529" w:rsidP="00705205">
      <w:pPr>
        <w:ind w:left="0"/>
      </w:pPr>
    </w:p>
    <w:p w14:paraId="2DC311E8" w14:textId="4DC07411" w:rsidR="00705205" w:rsidRDefault="00705205" w:rsidP="00A81675">
      <w:r w:rsidRPr="00705205">
        <w:t xml:space="preserve">c) Diferença entre um sistema de criptografia e um </w:t>
      </w:r>
      <w:proofErr w:type="spellStart"/>
      <w:r w:rsidRPr="00705205">
        <w:t>hash</w:t>
      </w:r>
      <w:proofErr w:type="spellEnd"/>
      <w:r w:rsidRPr="00705205">
        <w:t xml:space="preserve"> de validação.</w:t>
      </w:r>
    </w:p>
    <w:p w14:paraId="6B317D93" w14:textId="41FE67C8" w:rsidR="002262C0" w:rsidRDefault="00A81675" w:rsidP="00705205">
      <w:pPr>
        <w:ind w:left="0"/>
      </w:pPr>
      <w:r>
        <w:t xml:space="preserve">A principal diferença entre a criptografia e o </w:t>
      </w:r>
      <w:proofErr w:type="spellStart"/>
      <w:r>
        <w:t>hash</w:t>
      </w:r>
      <w:proofErr w:type="spellEnd"/>
      <w:r>
        <w:t xml:space="preserve"> de validação é que uma informação encriptada pode ser recuperada utilizando a chave de criptografia, já no caso do </w:t>
      </w:r>
      <w:proofErr w:type="spellStart"/>
      <w:r>
        <w:t>hash</w:t>
      </w:r>
      <w:proofErr w:type="spellEnd"/>
      <w:r>
        <w:t xml:space="preserve"> não é possível obter a informação original novamente. Neste caso, para verificação de uma informação que foi tratada por </w:t>
      </w:r>
      <w:proofErr w:type="spellStart"/>
      <w:r>
        <w:t>hashing</w:t>
      </w:r>
      <w:proofErr w:type="spellEnd"/>
      <w:r>
        <w:t xml:space="preserve"> é preciso fazer uma comparação entre o </w:t>
      </w:r>
      <w:proofErr w:type="spellStart"/>
      <w:r>
        <w:t>hash</w:t>
      </w:r>
      <w:proofErr w:type="spellEnd"/>
      <w:r>
        <w:t xml:space="preserve"> salvo e o </w:t>
      </w:r>
      <w:proofErr w:type="spellStart"/>
      <w:r>
        <w:t>hash</w:t>
      </w:r>
      <w:proofErr w:type="spellEnd"/>
      <w:r>
        <w:t xml:space="preserve"> de uma nova informação, caso os </w:t>
      </w:r>
      <w:proofErr w:type="spellStart"/>
      <w:r>
        <w:t>hash</w:t>
      </w:r>
      <w:r w:rsidR="00C73A8F">
        <w:t>e</w:t>
      </w:r>
      <w:r>
        <w:t>s</w:t>
      </w:r>
      <w:proofErr w:type="spellEnd"/>
      <w:r>
        <w:t xml:space="preserve"> sejam iguais podemos assumir que as informações originais são as mesmas.</w:t>
      </w:r>
    </w:p>
    <w:p w14:paraId="0A589563" w14:textId="0367B250" w:rsidR="00C73A8F" w:rsidRDefault="00C73A8F" w:rsidP="00705205">
      <w:pPr>
        <w:ind w:left="0"/>
      </w:pPr>
    </w:p>
    <w:p w14:paraId="3C305525" w14:textId="40E04051" w:rsidR="00C73A8F" w:rsidRDefault="00C73A8F" w:rsidP="00C73A8F">
      <w:pPr>
        <w:pStyle w:val="PargrafodaLista"/>
        <w:numPr>
          <w:ilvl w:val="0"/>
          <w:numId w:val="1"/>
        </w:numPr>
      </w:pPr>
      <w:r>
        <w:t>A partir dos vídeos “</w:t>
      </w:r>
      <w:r w:rsidRPr="00C73A8F">
        <w:t xml:space="preserve">c0mrade, o hacker mais novo a ser preso | </w:t>
      </w:r>
      <w:proofErr w:type="spellStart"/>
      <w:r w:rsidRPr="00C73A8F">
        <w:t>Nerdologia</w:t>
      </w:r>
      <w:proofErr w:type="spellEnd"/>
      <w:r w:rsidRPr="00C73A8F">
        <w:t xml:space="preserve"> Tech</w:t>
      </w:r>
      <w:r>
        <w:t>” e “</w:t>
      </w:r>
      <w:r w:rsidRPr="00C73A8F">
        <w:t>Entendendo Conceitos Básicos de CRIPTOGRAFIA | Parte 2/2</w:t>
      </w:r>
      <w:r>
        <w:t xml:space="preserve"> explique:</w:t>
      </w:r>
    </w:p>
    <w:p w14:paraId="76102C1A" w14:textId="77777777" w:rsidR="00C73A8F" w:rsidRDefault="00C73A8F" w:rsidP="00C73A8F">
      <w:pPr>
        <w:pStyle w:val="PargrafodaLista"/>
        <w:ind w:left="360"/>
      </w:pPr>
    </w:p>
    <w:p w14:paraId="5D42CEB0" w14:textId="38DC053F" w:rsidR="00C73A8F" w:rsidRDefault="00C73A8F" w:rsidP="00C73A8F">
      <w:pPr>
        <w:pStyle w:val="PargrafodaLista"/>
        <w:numPr>
          <w:ilvl w:val="0"/>
          <w:numId w:val="4"/>
        </w:numPr>
      </w:pPr>
      <w:r w:rsidRPr="00C73A8F">
        <w:t>A</w:t>
      </w:r>
      <w:r>
        <w:t xml:space="preserve"> </w:t>
      </w:r>
      <w:r w:rsidRPr="00C73A8F">
        <w:t xml:space="preserve">relação entre sistemas de criptografia e a geração de </w:t>
      </w:r>
      <w:proofErr w:type="spellStart"/>
      <w:r w:rsidRPr="00C73A8F">
        <w:t>hashes</w:t>
      </w:r>
      <w:proofErr w:type="spellEnd"/>
      <w:r w:rsidRPr="00C73A8F">
        <w:t xml:space="preserve"> da</w:t>
      </w:r>
      <w:r w:rsidR="00176529">
        <w:t xml:space="preserve"> moeda</w:t>
      </w:r>
      <w:r w:rsidRPr="00C73A8F">
        <w:t xml:space="preserve"> bitcoin</w:t>
      </w:r>
      <w:r>
        <w:t>.</w:t>
      </w:r>
    </w:p>
    <w:p w14:paraId="6E9B5126" w14:textId="6E0C5125" w:rsidR="00176529" w:rsidRDefault="00307167" w:rsidP="00176529">
      <w:pPr>
        <w:ind w:left="360"/>
      </w:pPr>
      <w:r>
        <w:t>Algoritmos PBKDF2</w:t>
      </w:r>
      <w:r w:rsidR="009E47D3">
        <w:t xml:space="preserve"> que derivam chaves a partir senhas</w:t>
      </w:r>
      <w:r w:rsidR="007F422B">
        <w:t xml:space="preserve"> (criptografia)</w:t>
      </w:r>
      <w:r>
        <w:t xml:space="preserve"> possuem fatores de dificuldade </w:t>
      </w:r>
      <w:r w:rsidR="009E47D3">
        <w:t xml:space="preserve">similares ao </w:t>
      </w:r>
      <w:proofErr w:type="spellStart"/>
      <w:r w:rsidR="009E47D3">
        <w:t>Proof-of-Work</w:t>
      </w:r>
      <w:proofErr w:type="spellEnd"/>
      <w:r w:rsidR="009E47D3">
        <w:t xml:space="preserve"> (processo de assinatura de um bloco de bitcoin)</w:t>
      </w:r>
      <w:r w:rsidR="00B545E8">
        <w:t>.</w:t>
      </w:r>
    </w:p>
    <w:p w14:paraId="4B6175C6" w14:textId="77777777" w:rsidR="00176529" w:rsidRDefault="00176529" w:rsidP="00176529">
      <w:pPr>
        <w:ind w:left="360"/>
      </w:pPr>
    </w:p>
    <w:p w14:paraId="2166CC11" w14:textId="77777777" w:rsidR="00F966FD" w:rsidRDefault="00F966FD">
      <w:r>
        <w:br w:type="page"/>
      </w:r>
    </w:p>
    <w:p w14:paraId="6A8F2260" w14:textId="461EA9D9" w:rsidR="00C73A8F" w:rsidRDefault="00C73A8F" w:rsidP="00C73A8F">
      <w:pPr>
        <w:pStyle w:val="PargrafodaLista"/>
        <w:numPr>
          <w:ilvl w:val="0"/>
          <w:numId w:val="4"/>
        </w:numPr>
      </w:pPr>
      <w:r w:rsidRPr="00C73A8F">
        <w:lastRenderedPageBreak/>
        <w:t>Explique como funciona a comunicação e infraestrutura do</w:t>
      </w:r>
      <w:r>
        <w:t>s</w:t>
      </w:r>
      <w:r w:rsidRPr="00C73A8F">
        <w:t xml:space="preserve"> sites https</w:t>
      </w:r>
      <w:r>
        <w:t xml:space="preserve"> </w:t>
      </w:r>
      <w:r w:rsidRPr="00C73A8F">
        <w:t>e a arquitetura de rede para a implementação do protocolo</w:t>
      </w:r>
      <w:r>
        <w:t xml:space="preserve"> </w:t>
      </w:r>
      <w:r w:rsidRPr="00C73A8F">
        <w:t>TSL/SSL</w:t>
      </w:r>
      <w:r>
        <w:t>.</w:t>
      </w:r>
    </w:p>
    <w:p w14:paraId="377FC265" w14:textId="08770C85" w:rsidR="00176529" w:rsidRDefault="00F966FD" w:rsidP="00176529">
      <w:r>
        <w:t xml:space="preserve">Utilizando os conceitos de </w:t>
      </w:r>
      <w:proofErr w:type="spellStart"/>
      <w:r>
        <w:t>Diffie-Hellman</w:t>
      </w:r>
      <w:proofErr w:type="spellEnd"/>
      <w:r>
        <w:t xml:space="preserve"> é possível gerar duas chaves separadamente uma em cada uma das duas máquinas que irão enviar dados encriptados, porém, essa chave nunca irá trafegar pela rede.</w:t>
      </w:r>
    </w:p>
    <w:p w14:paraId="5A280968" w14:textId="2A26DAA5" w:rsidR="00F966FD" w:rsidRDefault="00F966FD" w:rsidP="00176529">
      <w:r>
        <w:t>O usuário 1 e o usuário 2 primeiramente combinam as seguintes informações que trafegam livremente pela rede:</w:t>
      </w:r>
    </w:p>
    <w:p w14:paraId="280155F0" w14:textId="090EDC44" w:rsidR="00F966FD" w:rsidRDefault="00F966FD" w:rsidP="00F966FD">
      <w:pPr>
        <w:spacing w:after="0"/>
      </w:pPr>
      <w:r>
        <w:t>Módulo p</w:t>
      </w:r>
    </w:p>
    <w:p w14:paraId="01812D72" w14:textId="08E00F28" w:rsidR="00F966FD" w:rsidRDefault="00F966FD" w:rsidP="00F966FD">
      <w:pPr>
        <w:spacing w:after="0"/>
      </w:pPr>
      <w:r>
        <w:t>Base g</w:t>
      </w:r>
    </w:p>
    <w:p w14:paraId="5FE4B6C5" w14:textId="2F9EB898" w:rsidR="00176529" w:rsidRDefault="00176529" w:rsidP="00176529"/>
    <w:p w14:paraId="15940A43" w14:textId="77777777" w:rsidR="0038032A" w:rsidRDefault="00F966FD" w:rsidP="00176529">
      <w:r>
        <w:t>Após isso o usuário</w:t>
      </w:r>
      <w:r w:rsidR="0038032A">
        <w:t xml:space="preserve"> 1</w:t>
      </w:r>
      <w:r>
        <w:t xml:space="preserve"> escolhe um número a, onde</w:t>
      </w:r>
      <w:r w:rsidR="0038032A">
        <w:t>:</w:t>
      </w:r>
    </w:p>
    <w:p w14:paraId="08A6FDBC" w14:textId="7CFBE821" w:rsidR="0038032A" w:rsidRDefault="00F966FD" w:rsidP="00176529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A=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38032A">
        <w:rPr>
          <w:rFonts w:eastAsiaTheme="minorEastAsia"/>
        </w:rPr>
        <w:t xml:space="preserve"> </w:t>
      </w:r>
    </w:p>
    <w:p w14:paraId="67053279" w14:textId="77777777" w:rsidR="0038032A" w:rsidRDefault="0038032A" w:rsidP="00176529">
      <w:pPr>
        <w:rPr>
          <w:rFonts w:eastAsiaTheme="minorEastAsia"/>
        </w:rPr>
      </w:pPr>
    </w:p>
    <w:p w14:paraId="771C7216" w14:textId="50A7B636" w:rsidR="00F966FD" w:rsidRDefault="0038032A" w:rsidP="00176529">
      <w:pPr>
        <w:rPr>
          <w:rFonts w:eastAsiaTheme="minorEastAsia"/>
        </w:rPr>
      </w:pPr>
      <w:r>
        <w:rPr>
          <w:rFonts w:eastAsiaTheme="minorEastAsia"/>
        </w:rPr>
        <w:t>E o usuário 2 escolhe um número inteiro b, onde:</w:t>
      </w:r>
    </w:p>
    <w:p w14:paraId="28847F7F" w14:textId="44523CF0" w:rsidR="0038032A" w:rsidRPr="0038032A" w:rsidRDefault="0038032A" w:rsidP="0038032A">
      <m:oMath>
        <m:r>
          <w:rPr>
            <w:rFonts w:ascii="Cambria Math" w:hAnsi="Cambria Math"/>
          </w:rPr>
          <m:t xml:space="preserve">B=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Pr="0038032A">
        <w:t xml:space="preserve"> </w:t>
      </w:r>
    </w:p>
    <w:p w14:paraId="4D061261" w14:textId="21F8AF16" w:rsidR="0038032A" w:rsidRDefault="0038032A" w:rsidP="00176529"/>
    <w:p w14:paraId="43C17D18" w14:textId="77777777" w:rsidR="0038032A" w:rsidRDefault="0038032A" w:rsidP="00176529">
      <w:r>
        <w:t xml:space="preserve">Os valores calculados A e B também são enviados pela rede. </w:t>
      </w:r>
    </w:p>
    <w:p w14:paraId="5C61A80C" w14:textId="5B64B8B2" w:rsidR="0038032A" w:rsidRDefault="0038032A" w:rsidP="00176529">
      <w:r>
        <w:t>Por último os dois usuários computam os seguintes valores:</w:t>
      </w:r>
    </w:p>
    <w:p w14:paraId="420E6EC3" w14:textId="3D2D6F69" w:rsidR="0038032A" w:rsidRPr="0038032A" w:rsidRDefault="0038032A" w:rsidP="0017652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Usuário 1</w:t>
      </w:r>
    </w:p>
    <w:p w14:paraId="1A4534A0" w14:textId="2D71E013" w:rsidR="0038032A" w:rsidRDefault="0038032A" w:rsidP="0017652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Usuário 2</w:t>
      </w:r>
    </w:p>
    <w:p w14:paraId="04AE058F" w14:textId="2317EB75" w:rsidR="00120BD2" w:rsidRDefault="00120BD2" w:rsidP="00176529"/>
    <w:p w14:paraId="49ADF494" w14:textId="7F5AAB8D" w:rsidR="006E2A91" w:rsidRDefault="00120BD2" w:rsidP="006E2A91">
      <w:r>
        <w:t>Este valor s, calculado pelos dois usuários é o segredo da criptografia das informações e em momento algum trafegou pela rede.</w:t>
      </w:r>
    </w:p>
    <w:p w14:paraId="68F18D21" w14:textId="4550ED1F" w:rsidR="00327CBD" w:rsidRDefault="00C247F2" w:rsidP="00327CBD">
      <w:r>
        <w:t>Para resolver o problema de confiança entre os dois usuários</w:t>
      </w:r>
      <w:r w:rsidR="00327CBD">
        <w:t xml:space="preserve"> e de </w:t>
      </w:r>
      <w:proofErr w:type="spellStart"/>
      <w:r w:rsidR="00327CBD">
        <w:t>Foward</w:t>
      </w:r>
      <w:proofErr w:type="spellEnd"/>
      <w:r w:rsidR="00327CBD">
        <w:t xml:space="preserve"> </w:t>
      </w:r>
      <w:proofErr w:type="spellStart"/>
      <w:r w:rsidR="00327CBD">
        <w:t>Secrecy</w:t>
      </w:r>
      <w:proofErr w:type="spellEnd"/>
      <w:r>
        <w:t xml:space="preserve"> utiliza-se </w:t>
      </w:r>
      <w:r w:rsidR="00327CBD">
        <w:t>são criadas novas chaves secretas assimétricas com RSA a cada seção e EAS-256 para estabelecer uma conexão segura. Desta forma temos o protocolo TLS/SSL</w:t>
      </w:r>
    </w:p>
    <w:p w14:paraId="4CA59DF2" w14:textId="77777777" w:rsidR="00327CBD" w:rsidRDefault="00327CBD" w:rsidP="00327CBD"/>
    <w:p w14:paraId="595DE282" w14:textId="644499CD" w:rsidR="00C73A8F" w:rsidRDefault="00C73A8F" w:rsidP="00C73A8F">
      <w:pPr>
        <w:pStyle w:val="PargrafodaLista"/>
        <w:numPr>
          <w:ilvl w:val="0"/>
          <w:numId w:val="4"/>
        </w:numPr>
      </w:pPr>
      <w:r w:rsidRPr="00C73A8F">
        <w:t>Pesquise em outras fontes e explique o que é um</w:t>
      </w:r>
      <w:r>
        <w:t xml:space="preserve"> </w:t>
      </w:r>
      <w:r w:rsidRPr="00C73A8F">
        <w:t>certificado digital</w:t>
      </w:r>
      <w:r>
        <w:t xml:space="preserve"> </w:t>
      </w:r>
      <w:r w:rsidRPr="00C73A8F">
        <w:t>e como funciona o sistema ICP-Brasil, do Instituto Nacional de Tecnologia da Informação (ITI).</w:t>
      </w:r>
    </w:p>
    <w:p w14:paraId="36CD3F71" w14:textId="2FBF98C0" w:rsidR="00176529" w:rsidRDefault="00B545E8" w:rsidP="00176529">
      <w:pPr>
        <w:ind w:left="360"/>
      </w:pPr>
      <w:r>
        <w:t>O certificado digital é uma assinatura eletrônica (identidade virtual) que utiliza os dados do titular (PF ou PJ) e permite a identificação de quem gerou uma mensagem ou transação eletrônica. Essa tecnologia utiliza chaves criptográficas para gerar uma identidade segura. É composto pelas informações da pessoa, uma chave pública e uma assinatura de uma Autoridade Certificadora Confiável.</w:t>
      </w:r>
    </w:p>
    <w:p w14:paraId="6453D57D" w14:textId="075652EE" w:rsidR="008F4BB3" w:rsidRDefault="00C15E18" w:rsidP="00176529">
      <w:pPr>
        <w:ind w:left="360"/>
      </w:pPr>
      <w:r>
        <w:lastRenderedPageBreak/>
        <w:t xml:space="preserve">A </w:t>
      </w:r>
      <w:r w:rsidR="008F4BB3" w:rsidRPr="008F4BB3">
        <w:t>Infraestrutura de Chaves Públicas Brasileira</w:t>
      </w:r>
      <w:r>
        <w:t xml:space="preserve"> é uma hierarquia composta por uma a</w:t>
      </w:r>
      <w:r w:rsidRPr="00C15E18">
        <w:t>utoridade gestora de políticas e autoridades certificadoras</w:t>
      </w:r>
      <w:r>
        <w:t xml:space="preserve"> responsável pela transação segura de documentos eletrônicos. A hierarquia é composta da seguinte forma:</w:t>
      </w:r>
    </w:p>
    <w:p w14:paraId="7B5F2CDC" w14:textId="77777777" w:rsidR="00C15E18" w:rsidRPr="00C15E18" w:rsidRDefault="00C15E18" w:rsidP="00C15E18">
      <w:pPr>
        <w:numPr>
          <w:ilvl w:val="0"/>
          <w:numId w:val="5"/>
        </w:numPr>
      </w:pPr>
      <w:r w:rsidRPr="00C15E18">
        <w:t>1º. Comitê Gestor (CG);</w:t>
      </w:r>
    </w:p>
    <w:p w14:paraId="0D4900A4" w14:textId="77777777" w:rsidR="00C15E18" w:rsidRPr="00C15E18" w:rsidRDefault="00C15E18" w:rsidP="00C15E18">
      <w:pPr>
        <w:numPr>
          <w:ilvl w:val="0"/>
          <w:numId w:val="5"/>
        </w:numPr>
      </w:pPr>
      <w:r w:rsidRPr="00C15E18">
        <w:t>2º. Autoridade Certificadora (AC Raiz);</w:t>
      </w:r>
    </w:p>
    <w:p w14:paraId="44AA4BD9" w14:textId="77777777" w:rsidR="00C15E18" w:rsidRPr="00C15E18" w:rsidRDefault="00C15E18" w:rsidP="00C15E18">
      <w:pPr>
        <w:numPr>
          <w:ilvl w:val="0"/>
          <w:numId w:val="5"/>
        </w:numPr>
      </w:pPr>
      <w:r w:rsidRPr="00C15E18">
        <w:t>3º. Autoridades Certificadoras de 1º e 2º nível (</w:t>
      </w:r>
      <w:proofErr w:type="spellStart"/>
      <w:r w:rsidRPr="00C15E18">
        <w:t>ACs</w:t>
      </w:r>
      <w:proofErr w:type="spellEnd"/>
      <w:r w:rsidRPr="00C15E18">
        <w:t>);</w:t>
      </w:r>
    </w:p>
    <w:p w14:paraId="542CAD7B" w14:textId="77777777" w:rsidR="00C15E18" w:rsidRPr="00C15E18" w:rsidRDefault="00C15E18" w:rsidP="00C15E18">
      <w:pPr>
        <w:numPr>
          <w:ilvl w:val="0"/>
          <w:numId w:val="5"/>
        </w:numPr>
      </w:pPr>
      <w:r w:rsidRPr="00C15E18">
        <w:t>4º. Autoridades de Registros (</w:t>
      </w:r>
      <w:proofErr w:type="spellStart"/>
      <w:r w:rsidRPr="00C15E18">
        <w:t>ARs</w:t>
      </w:r>
      <w:proofErr w:type="spellEnd"/>
      <w:r w:rsidRPr="00C15E18">
        <w:t>);</w:t>
      </w:r>
    </w:p>
    <w:p w14:paraId="510825DE" w14:textId="77777777" w:rsidR="00C15E18" w:rsidRPr="00C15E18" w:rsidRDefault="00C15E18" w:rsidP="00C15E18">
      <w:pPr>
        <w:numPr>
          <w:ilvl w:val="0"/>
          <w:numId w:val="5"/>
        </w:numPr>
      </w:pPr>
      <w:r w:rsidRPr="00C15E18">
        <w:t>5º. usuário final.</w:t>
      </w:r>
    </w:p>
    <w:p w14:paraId="15B82A43" w14:textId="77777777" w:rsidR="00C15E18" w:rsidRDefault="00C15E18" w:rsidP="00C15E18"/>
    <w:p w14:paraId="4F654625" w14:textId="4EDD85B0" w:rsidR="00C15E18" w:rsidRDefault="00C15E18" w:rsidP="00176529">
      <w:pPr>
        <w:ind w:left="360"/>
      </w:pPr>
      <w:r>
        <w:t xml:space="preserve">A validação de documentos necessita de um par de chaves públicas e outro par de chaves privadas, e além disso, a </w:t>
      </w:r>
      <w:r w:rsidRPr="00C15E18">
        <w:t>entidade certificadora</w:t>
      </w:r>
      <w:r>
        <w:t xml:space="preserve"> deve fazer parte da infraestrutura do governo e ter uma classificação de segurança.</w:t>
      </w:r>
    </w:p>
    <w:sectPr w:rsidR="00C15E18" w:rsidSect="002D102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8A9"/>
    <w:multiLevelType w:val="hybridMultilevel"/>
    <w:tmpl w:val="5F98A5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D241D"/>
    <w:multiLevelType w:val="hybridMultilevel"/>
    <w:tmpl w:val="ED9ACF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C1D68"/>
    <w:multiLevelType w:val="multilevel"/>
    <w:tmpl w:val="B57A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411A1"/>
    <w:multiLevelType w:val="hybridMultilevel"/>
    <w:tmpl w:val="C24EB6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1B101F"/>
    <w:multiLevelType w:val="hybridMultilevel"/>
    <w:tmpl w:val="1CE294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0D"/>
    <w:rsid w:val="00120BD2"/>
    <w:rsid w:val="001223C0"/>
    <w:rsid w:val="00176529"/>
    <w:rsid w:val="002262C0"/>
    <w:rsid w:val="002D1029"/>
    <w:rsid w:val="00307167"/>
    <w:rsid w:val="00327CBD"/>
    <w:rsid w:val="0038032A"/>
    <w:rsid w:val="006E2A91"/>
    <w:rsid w:val="00705205"/>
    <w:rsid w:val="00712A13"/>
    <w:rsid w:val="007A408F"/>
    <w:rsid w:val="007B1A0D"/>
    <w:rsid w:val="007F422B"/>
    <w:rsid w:val="007F4E28"/>
    <w:rsid w:val="008824A9"/>
    <w:rsid w:val="008F4BB3"/>
    <w:rsid w:val="0092630D"/>
    <w:rsid w:val="009E47D3"/>
    <w:rsid w:val="00A81675"/>
    <w:rsid w:val="00AC7047"/>
    <w:rsid w:val="00B545E8"/>
    <w:rsid w:val="00B571E9"/>
    <w:rsid w:val="00B945D5"/>
    <w:rsid w:val="00C15E18"/>
    <w:rsid w:val="00C247F2"/>
    <w:rsid w:val="00C73A8F"/>
    <w:rsid w:val="00CF565D"/>
    <w:rsid w:val="00E1114B"/>
    <w:rsid w:val="00EF73B3"/>
    <w:rsid w:val="00F56BDC"/>
    <w:rsid w:val="00F842A9"/>
    <w:rsid w:val="00F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E99D"/>
  <w15:chartTrackingRefBased/>
  <w15:docId w15:val="{629E2474-62E3-4C5F-9A2C-A908C2AB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5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2A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05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966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867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Damasceno</dc:creator>
  <cp:keywords/>
  <dc:description/>
  <cp:lastModifiedBy>Erick Damasceno</cp:lastModifiedBy>
  <cp:revision>18</cp:revision>
  <dcterms:created xsi:type="dcterms:W3CDTF">2021-06-06T21:04:00Z</dcterms:created>
  <dcterms:modified xsi:type="dcterms:W3CDTF">2021-06-11T02:05:00Z</dcterms:modified>
</cp:coreProperties>
</file>