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8CB0CF" w14:textId="77777777" w:rsidR="002610BC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 xml:space="preserve">Universidade São Judas Tadeu </w:t>
      </w:r>
    </w:p>
    <w:p w14:paraId="2E2AFB6B" w14:textId="3D708AE1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Butantã</w:t>
      </w:r>
    </w:p>
    <w:p w14:paraId="230E054B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1EFC1C0A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66B6A0D2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6A3112C2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3EE1686C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398B0A43" w14:textId="1A7A4C84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  <w:proofErr w:type="spellStart"/>
      <w:r w:rsidRPr="004969A6">
        <w:rPr>
          <w:rFonts w:ascii="Arial" w:hAnsi="Arial" w:cs="Arial"/>
          <w:b/>
          <w:bCs/>
        </w:rPr>
        <w:t>Angelo</w:t>
      </w:r>
      <w:proofErr w:type="spellEnd"/>
      <w:r w:rsidRPr="004969A6">
        <w:rPr>
          <w:rFonts w:ascii="Arial" w:hAnsi="Arial" w:cs="Arial"/>
          <w:b/>
          <w:bCs/>
        </w:rPr>
        <w:t xml:space="preserve"> Rodrigues-824139676</w:t>
      </w:r>
    </w:p>
    <w:p w14:paraId="57A7C9FF" w14:textId="4820B37B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Cauã de Cerqueira Ferreira-824110637</w:t>
      </w:r>
    </w:p>
    <w:p w14:paraId="5AFD2090" w14:textId="60D6110F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Erick Domingues Soares-82414486</w:t>
      </w:r>
    </w:p>
    <w:p w14:paraId="3BD727DA" w14:textId="0F5953A1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Wellington de Oliveira Sousa-824144581</w:t>
      </w:r>
    </w:p>
    <w:p w14:paraId="6DD36FE9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385E582C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60FFE402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17350B86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3987E0EF" w14:textId="747C7595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Título:</w:t>
      </w:r>
      <w:r w:rsidRPr="004969A6">
        <w:rPr>
          <w:rFonts w:ascii="Arial" w:hAnsi="Arial" w:cs="Arial"/>
        </w:rPr>
        <w:t xml:space="preserve"> Implantação de Sensores Inteligentes em São Paulo para Monitoramento Climático e Prevenção de Alagamentos</w:t>
      </w:r>
    </w:p>
    <w:p w14:paraId="0810864C" w14:textId="77777777" w:rsidR="008E0467" w:rsidRPr="004969A6" w:rsidRDefault="008E0467" w:rsidP="002610BC">
      <w:pPr>
        <w:spacing w:line="360" w:lineRule="auto"/>
        <w:ind w:firstLine="709"/>
        <w:jc w:val="center"/>
        <w:rPr>
          <w:rFonts w:ascii="Arial" w:hAnsi="Arial" w:cs="Arial"/>
        </w:rPr>
      </w:pPr>
    </w:p>
    <w:p w14:paraId="09154BB5" w14:textId="77777777" w:rsidR="008E0467" w:rsidRPr="004969A6" w:rsidRDefault="008E0467" w:rsidP="002610BC">
      <w:pPr>
        <w:spacing w:line="360" w:lineRule="auto"/>
        <w:ind w:firstLine="709"/>
        <w:jc w:val="center"/>
        <w:rPr>
          <w:rFonts w:ascii="Arial" w:hAnsi="Arial" w:cs="Arial"/>
        </w:rPr>
      </w:pPr>
    </w:p>
    <w:p w14:paraId="31BF6A0E" w14:textId="77777777" w:rsidR="008E0467" w:rsidRPr="004969A6" w:rsidRDefault="008E0467" w:rsidP="002610BC">
      <w:pPr>
        <w:spacing w:line="360" w:lineRule="auto"/>
        <w:ind w:firstLine="709"/>
        <w:jc w:val="center"/>
        <w:rPr>
          <w:rFonts w:ascii="Arial" w:hAnsi="Arial" w:cs="Arial"/>
        </w:rPr>
      </w:pPr>
    </w:p>
    <w:p w14:paraId="406E7514" w14:textId="77777777" w:rsidR="008E0467" w:rsidRPr="004969A6" w:rsidRDefault="008E0467" w:rsidP="002610BC">
      <w:pPr>
        <w:spacing w:line="360" w:lineRule="auto"/>
        <w:ind w:firstLine="709"/>
        <w:jc w:val="center"/>
        <w:rPr>
          <w:rFonts w:ascii="Arial" w:hAnsi="Arial" w:cs="Arial"/>
        </w:rPr>
      </w:pPr>
    </w:p>
    <w:p w14:paraId="35D929DD" w14:textId="77777777" w:rsidR="008E0467" w:rsidRPr="004969A6" w:rsidRDefault="008E0467" w:rsidP="002610BC">
      <w:pPr>
        <w:spacing w:line="360" w:lineRule="auto"/>
        <w:ind w:firstLine="709"/>
        <w:jc w:val="center"/>
        <w:rPr>
          <w:rFonts w:ascii="Arial" w:hAnsi="Arial" w:cs="Arial"/>
        </w:rPr>
      </w:pPr>
    </w:p>
    <w:p w14:paraId="7ECB2CC2" w14:textId="77777777" w:rsidR="008E0467" w:rsidRPr="004969A6" w:rsidRDefault="008E0467" w:rsidP="002610BC">
      <w:pPr>
        <w:spacing w:line="360" w:lineRule="auto"/>
        <w:ind w:firstLine="709"/>
        <w:jc w:val="center"/>
        <w:rPr>
          <w:rFonts w:ascii="Arial" w:hAnsi="Arial" w:cs="Arial"/>
        </w:rPr>
      </w:pPr>
    </w:p>
    <w:p w14:paraId="2B03423F" w14:textId="48D7D103" w:rsidR="008E0467" w:rsidRPr="004969A6" w:rsidRDefault="008E0467" w:rsidP="002610BC">
      <w:pPr>
        <w:spacing w:line="360" w:lineRule="auto"/>
        <w:ind w:firstLine="709"/>
        <w:jc w:val="center"/>
        <w:rPr>
          <w:rFonts w:ascii="Arial" w:hAnsi="Arial" w:cs="Arial"/>
        </w:rPr>
      </w:pPr>
      <w:r w:rsidRPr="004969A6">
        <w:rPr>
          <w:rFonts w:ascii="Arial" w:hAnsi="Arial" w:cs="Arial"/>
        </w:rPr>
        <w:t>SÃO PAULO</w:t>
      </w:r>
    </w:p>
    <w:p w14:paraId="13A31F7A" w14:textId="4F088396" w:rsidR="00DA5E44" w:rsidRPr="004969A6" w:rsidRDefault="008E0467" w:rsidP="002610BC">
      <w:pPr>
        <w:spacing w:line="360" w:lineRule="auto"/>
        <w:ind w:firstLine="709"/>
        <w:jc w:val="center"/>
        <w:rPr>
          <w:rFonts w:ascii="Arial" w:hAnsi="Arial" w:cs="Arial"/>
        </w:rPr>
      </w:pPr>
      <w:r w:rsidRPr="004969A6">
        <w:rPr>
          <w:rFonts w:ascii="Arial" w:hAnsi="Arial" w:cs="Arial"/>
        </w:rPr>
        <w:t>2025</w:t>
      </w:r>
    </w:p>
    <w:p w14:paraId="0784E322" w14:textId="34D3D3C9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1. INTRODUÇÃO</w:t>
      </w:r>
    </w:p>
    <w:p w14:paraId="6D795940" w14:textId="31103102" w:rsidR="008E046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>São Paulo, uma das maiores metrópoles do mundo, enfrenta frequentemente sérios problemas relacionados a chuvas intensas e alagamentos, que provocam transtornos significativos à população e à infraestrutura. A impermeabilização do solo, a ocupação desordenada e a falta de drenagem eficiente são fatores que contribuem para o agravamento desses eventos climáticos. O crescimento da urbanização impõe novos desafios para a gestão das condições ambientais, tornando urgente a implementação de soluções tecnológicas que ajudem na mitigação dos impactos. A proposta de implantação de sensores inteligentes, através da Internet das Coisas (</w:t>
      </w:r>
      <w:proofErr w:type="spellStart"/>
      <w:r w:rsidRPr="004969A6">
        <w:rPr>
          <w:rFonts w:ascii="Arial" w:hAnsi="Arial" w:cs="Arial"/>
        </w:rPr>
        <w:t>IoT</w:t>
      </w:r>
      <w:proofErr w:type="spellEnd"/>
      <w:r w:rsidRPr="004969A6">
        <w:rPr>
          <w:rFonts w:ascii="Arial" w:hAnsi="Arial" w:cs="Arial"/>
        </w:rPr>
        <w:t>), surge como uma estratégia eficaz para monitorar as condições climáticas e alertar a população sobre riscos iminentes, tornando a cidade mais resiliente.</w:t>
      </w:r>
    </w:p>
    <w:p w14:paraId="0980281B" w14:textId="0F573D46" w:rsidR="00C82452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noProof/>
        </w:rPr>
        <w:drawing>
          <wp:inline distT="0" distB="0" distL="0" distR="0" wp14:anchorId="5C1217C2" wp14:editId="42032848">
            <wp:extent cx="5314950" cy="3239770"/>
            <wp:effectExtent l="0" t="0" r="0" b="0"/>
            <wp:docPr id="477688291" name="Imagem 6" descr="Orçamento para prevenção de desastres naturais ano a ano — Foto: 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Orçamento para prevenção de desastres naturais ano a ano — Foto: J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FA07" w14:textId="77777777" w:rsidR="002610BC" w:rsidRDefault="00C82452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 xml:space="preserve">      </w:t>
      </w:r>
    </w:p>
    <w:p w14:paraId="72E2900C" w14:textId="77777777" w:rsidR="002610BC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0A650D68" w14:textId="77777777" w:rsidR="002610BC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1FE3DB7A" w14:textId="77777777" w:rsidR="002610BC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3797B686" w14:textId="77777777" w:rsidR="002610BC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46F34983" w14:textId="77777777" w:rsidR="002610BC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77A96E8B" w14:textId="0DB1AFF0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 xml:space="preserve">   2. REFERENCIAL TEÓRICO</w:t>
      </w:r>
    </w:p>
    <w:p w14:paraId="3A02BC76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>A Internet das Coisas (</w:t>
      </w:r>
      <w:proofErr w:type="spellStart"/>
      <w:r w:rsidRPr="004969A6">
        <w:rPr>
          <w:rFonts w:ascii="Arial" w:hAnsi="Arial" w:cs="Arial"/>
        </w:rPr>
        <w:t>IoT</w:t>
      </w:r>
      <w:proofErr w:type="spellEnd"/>
      <w:r w:rsidRPr="004969A6">
        <w:rPr>
          <w:rFonts w:ascii="Arial" w:hAnsi="Arial" w:cs="Arial"/>
        </w:rPr>
        <w:t xml:space="preserve">) refere-se à interconexão de dispositivos físicos que coletam, analisam e trocam dados em tempo real, proporcionando um ambiente inteligente e autônomo. Em cidades inteligentes, </w:t>
      </w:r>
      <w:proofErr w:type="spellStart"/>
      <w:r w:rsidRPr="004969A6">
        <w:rPr>
          <w:rFonts w:ascii="Arial" w:hAnsi="Arial" w:cs="Arial"/>
        </w:rPr>
        <w:t>IoT</w:t>
      </w:r>
      <w:proofErr w:type="spellEnd"/>
      <w:r w:rsidRPr="004969A6">
        <w:rPr>
          <w:rFonts w:ascii="Arial" w:hAnsi="Arial" w:cs="Arial"/>
        </w:rPr>
        <w:t xml:space="preserve"> é uma das tecnologias chave para otimizar a gestão urbana, especialmente em áreas como monitoramento ambiental e gestão de desastres. A literatura aponta que cidades como Barcelona e Cingapura têm utilizado sistemas de sensores para prever chuvas intensas e gerenciar alagamentos, obtendo resultados significativos na redução dos impactos de desastres naturais. A análise de dados em tempo real, combinada com o uso de modelos de previsão numérica, oferece uma resposta mais rápida e precisa, aumentando a segurança e a eficiência da gestão pública.</w:t>
      </w:r>
    </w:p>
    <w:p w14:paraId="209B9D39" w14:textId="13DA0E14" w:rsidR="00C82452" w:rsidRPr="004969A6" w:rsidRDefault="00C82452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noProof/>
        </w:rPr>
        <w:drawing>
          <wp:inline distT="0" distB="0" distL="0" distR="0" wp14:anchorId="495ED485" wp14:editId="1777CE78">
            <wp:extent cx="5305425" cy="3065780"/>
            <wp:effectExtent l="0" t="0" r="9525" b="1270"/>
            <wp:docPr id="1116739026" name="Imagem 2" descr="COMO É QUE O IOT IMPULSIONA A INDÚSTRIA TRANSFORMA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O É QUE O IOT IMPULSIONA A INDÚSTRIA TRANSFORMADOR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286" cy="307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9455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766EE7D8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69A7C619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735975C6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34B5BA2C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284298F9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17ADED3B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1604DF59" w14:textId="52855E97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3. METODOLOGIA</w:t>
      </w:r>
    </w:p>
    <w:p w14:paraId="53F92310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>A metodologia deste estudo adota uma abordagem mista, combinando pesquisa bibliográfica e o desenvolvimento de um protótipo de sistema de sensores. A pesquisa bibliográfica se concentra na revisão de estudos sobre a eficácia de sensores no monitoramento climático e no gerenciamento de desastres naturais. O protótipo envolve a escolha de tipos específicos de sensores, como os de umidade, velocidade do vento e precipitação, além da definição de locais estratégicos para sua instalação em áreas de risco. Também será criado um sistema de comunicação para a transmissão e análise de dados em tempo real, utilizando servidores em nuvem e algoritmos de aprendizado de máquina para previsão de eventos climáticos.</w:t>
      </w:r>
    </w:p>
    <w:p w14:paraId="799375F5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782E952D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49E823A0" w14:textId="37CDC37F" w:rsidR="00ED592C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noProof/>
        </w:rPr>
        <w:drawing>
          <wp:inline distT="0" distB="0" distL="0" distR="0" wp14:anchorId="5C1FF2B3" wp14:editId="2A72F06C">
            <wp:extent cx="5162550" cy="4056736"/>
            <wp:effectExtent l="0" t="0" r="0" b="1270"/>
            <wp:docPr id="1424372280" name="Imagem 1" descr="São Paulo vista de cima também é linda! - Projeto São Paulo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ão Paulo vista de cima também é linda! - Projeto São Paulo Cit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84" cy="406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FAFD8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07351099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55CC20BF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17C2EC77" w14:textId="2D0A97CF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4. PROPOSTA DE SOLUÇÃO</w:t>
      </w:r>
    </w:p>
    <w:p w14:paraId="78D0E145" w14:textId="6ED86FB9" w:rsidR="00980895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>A proposta consiste na instalação de uma rede de sensores distribuídos por pontos críticos da cidade, especialmente em áreas vulneráveis a alagamentos, como rios, córregos e bairros com infraestrutura precária. Os sensores serão responsáveis por coletar dados sobre precipitação, umidade do solo e ventos.</w:t>
      </w:r>
    </w:p>
    <w:p w14:paraId="5996B874" w14:textId="60033AAE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noProof/>
        </w:rPr>
        <w:drawing>
          <wp:inline distT="0" distB="0" distL="0" distR="0" wp14:anchorId="76EF087D" wp14:editId="4B259719">
            <wp:extent cx="5019675" cy="3147050"/>
            <wp:effectExtent l="0" t="0" r="0" b="0"/>
            <wp:docPr id="535327354" name="Imagem 1" descr="Chuva causa alagamentos em São Paulo; veja FOTOS | São Paulo | 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uva causa alagamentos em São Paulo; veja FOTOS | São Paulo | G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954" cy="315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03425" w14:textId="69B08BCA" w:rsidR="004969A6" w:rsidRPr="004969A6" w:rsidRDefault="004969A6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noProof/>
        </w:rPr>
        <w:drawing>
          <wp:inline distT="0" distB="0" distL="0" distR="0" wp14:anchorId="188616D2" wp14:editId="67014D15">
            <wp:extent cx="5029200" cy="3150235"/>
            <wp:effectExtent l="0" t="0" r="0" b="0"/>
            <wp:docPr id="1364577811" name="Imagem 9" descr="Grande São Paulo tem alerta para temporal e ventos fortes neste sábado |  CNN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rande São Paulo tem alerta para temporal e ventos fortes neste sábado |  CNN Brasi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363" cy="31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9F57D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1D05C8EE" w14:textId="77777777" w:rsidR="004969A6" w:rsidRPr="004969A6" w:rsidRDefault="004969A6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22323FDE" w14:textId="798E2FB2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5. SENSORES IOT</w:t>
      </w:r>
    </w:p>
    <w:p w14:paraId="7CC8E948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 xml:space="preserve">Os sensores </w:t>
      </w:r>
      <w:proofErr w:type="spellStart"/>
      <w:r w:rsidRPr="004969A6">
        <w:rPr>
          <w:rFonts w:ascii="Arial" w:hAnsi="Arial" w:cs="Arial"/>
        </w:rPr>
        <w:t>IoT</w:t>
      </w:r>
      <w:proofErr w:type="spellEnd"/>
      <w:r w:rsidRPr="004969A6">
        <w:rPr>
          <w:rFonts w:ascii="Arial" w:hAnsi="Arial" w:cs="Arial"/>
        </w:rPr>
        <w:t xml:space="preserve"> serão fundamentais para o funcionamento do sistema, permitindo o monitoramento contínuo das condições climáticas e a coleta de dados cruciais. A rede de sensores será composta por:</w:t>
      </w:r>
    </w:p>
    <w:p w14:paraId="42AA73DB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Sensores de Umidade do Solo:</w:t>
      </w:r>
      <w:r w:rsidRPr="004969A6">
        <w:rPr>
          <w:rFonts w:ascii="Arial" w:hAnsi="Arial" w:cs="Arial"/>
        </w:rPr>
        <w:t xml:space="preserve"> Responsáveis por medir a quantidade de umidade presente no solo, estes sensores são essenciais para identificar condições que podem levar ao alagamento, uma vez que a saturação do solo precede o transbordamento de água.</w:t>
      </w:r>
    </w:p>
    <w:p w14:paraId="202B6669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Sensores de Precipitação:</w:t>
      </w:r>
      <w:r w:rsidRPr="004969A6">
        <w:rPr>
          <w:rFonts w:ascii="Arial" w:hAnsi="Arial" w:cs="Arial"/>
        </w:rPr>
        <w:t xml:space="preserve"> Medem a quantidade de chuva que cai sobre uma área específica, sendo importantes para prever chuvas intensas e seus potenciais impactos em regiões com pouca drenagem.</w:t>
      </w:r>
    </w:p>
    <w:p w14:paraId="3C04996B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Sensores de Velocidade do Vento:</w:t>
      </w:r>
      <w:r w:rsidRPr="004969A6">
        <w:rPr>
          <w:rFonts w:ascii="Arial" w:hAnsi="Arial" w:cs="Arial"/>
        </w:rPr>
        <w:t xml:space="preserve"> Monitoram a intensidade e direção do vento, elementos essenciais para prever tempestades e outros fenômenos climáticos severos.</w:t>
      </w:r>
    </w:p>
    <w:p w14:paraId="177E7E75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Sensores de Nível de Água:</w:t>
      </w:r>
      <w:r w:rsidRPr="004969A6">
        <w:rPr>
          <w:rFonts w:ascii="Arial" w:hAnsi="Arial" w:cs="Arial"/>
        </w:rPr>
        <w:t xml:space="preserve"> Instalados em corpos d'água como rios, córregos e reservatórios, esses sensores fornecem informações vitais sobre o risco de enchentes e transbordamentos.</w:t>
      </w:r>
    </w:p>
    <w:p w14:paraId="6AC60726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>Os dados coletados por esses sensores serão transmitidos em tempo real para um servidor central, onde serão processados e analisados usando algoritmos de aprendizado de máquina. O sistema poderá identificar padrões climáticos e prever eventos adversos, como chuvas intensas ou risco de alagamento. A população será alertada por meio de um aplicativo móvel, que enviará notificações de emergência e informações sobre a situação climática atual.</w:t>
      </w:r>
    </w:p>
    <w:p w14:paraId="277EF823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666CBC02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79016579" w14:textId="289B591D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76DE773F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1F4AC525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6ADEA5DA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4A0D22EF" w14:textId="46D4EF3C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6. VANTAGENS DA IMPLEMENTAÇÃO DE SENSORES IOT</w:t>
      </w:r>
    </w:p>
    <w:p w14:paraId="7501F47A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 xml:space="preserve">A adoção dos sensores </w:t>
      </w:r>
      <w:proofErr w:type="spellStart"/>
      <w:r w:rsidRPr="004969A6">
        <w:rPr>
          <w:rFonts w:ascii="Arial" w:hAnsi="Arial" w:cs="Arial"/>
        </w:rPr>
        <w:t>IoT</w:t>
      </w:r>
      <w:proofErr w:type="spellEnd"/>
      <w:r w:rsidRPr="004969A6">
        <w:rPr>
          <w:rFonts w:ascii="Arial" w:hAnsi="Arial" w:cs="Arial"/>
        </w:rPr>
        <w:t xml:space="preserve"> no monitoramento climático traz diversas vantagens, incluindo:</w:t>
      </w:r>
    </w:p>
    <w:p w14:paraId="670CDB5D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Monitoramento em Tempo Real:</w:t>
      </w:r>
      <w:r w:rsidRPr="004969A6">
        <w:rPr>
          <w:rFonts w:ascii="Arial" w:hAnsi="Arial" w:cs="Arial"/>
        </w:rPr>
        <w:t xml:space="preserve"> A capacidade de coletar e processar dados em tempo real permite uma resposta rápida a situações de emergência, ajudando a mitigar os impactos de eventos climáticos extremos.</w:t>
      </w:r>
    </w:p>
    <w:p w14:paraId="7348601D" w14:textId="529F7C8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Eficiência Operacional:</w:t>
      </w:r>
      <w:r w:rsidRPr="004969A6">
        <w:rPr>
          <w:rFonts w:ascii="Arial" w:hAnsi="Arial" w:cs="Arial"/>
        </w:rPr>
        <w:t xml:space="preserve"> Os sensores funcionam de maneira autônoma,</w:t>
      </w:r>
      <w:r w:rsidR="002610BC">
        <w:rPr>
          <w:rFonts w:ascii="Arial" w:hAnsi="Arial" w:cs="Arial"/>
        </w:rPr>
        <w:t xml:space="preserve"> </w:t>
      </w:r>
      <w:r w:rsidRPr="004969A6">
        <w:rPr>
          <w:rFonts w:ascii="Arial" w:hAnsi="Arial" w:cs="Arial"/>
        </w:rPr>
        <w:t>reduzindo a necessidade de intervenção humana constante e otimizando o uso de recursos públicos.</w:t>
      </w:r>
    </w:p>
    <w:p w14:paraId="3A9C36DD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Dados Granulares:</w:t>
      </w:r>
      <w:r w:rsidRPr="004969A6">
        <w:rPr>
          <w:rFonts w:ascii="Arial" w:hAnsi="Arial" w:cs="Arial"/>
        </w:rPr>
        <w:t xml:space="preserve"> A instalação de múltiplos sensores em diferentes pontos da cidade oferece dados detalhados, permitindo análises mais precisas e previsões mais confiáveis sobre eventos climáticos.</w:t>
      </w:r>
    </w:p>
    <w:p w14:paraId="15F19FB8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Integração com Outros Sistemas:</w:t>
      </w:r>
      <w:r w:rsidRPr="004969A6">
        <w:rPr>
          <w:rFonts w:ascii="Arial" w:hAnsi="Arial" w:cs="Arial"/>
        </w:rPr>
        <w:t xml:space="preserve"> A tecnologia </w:t>
      </w:r>
      <w:proofErr w:type="spellStart"/>
      <w:r w:rsidRPr="004969A6">
        <w:rPr>
          <w:rFonts w:ascii="Arial" w:hAnsi="Arial" w:cs="Arial"/>
        </w:rPr>
        <w:t>IoT</w:t>
      </w:r>
      <w:proofErr w:type="spellEnd"/>
      <w:r w:rsidRPr="004969A6">
        <w:rPr>
          <w:rFonts w:ascii="Arial" w:hAnsi="Arial" w:cs="Arial"/>
        </w:rPr>
        <w:t xml:space="preserve"> pode ser integrada a outras plataformas de gestão urbana, proporcionando uma abordagem mais holística e eficiente para o gerenciamento de riscos e a tomada de decisões.</w:t>
      </w:r>
    </w:p>
    <w:p w14:paraId="4C8DE2CF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1A66C45D" w14:textId="0A2DAC65" w:rsidR="00980895" w:rsidRPr="004969A6" w:rsidRDefault="004969A6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noProof/>
        </w:rPr>
        <w:drawing>
          <wp:inline distT="0" distB="0" distL="0" distR="0" wp14:anchorId="15B0135B" wp14:editId="096446EB">
            <wp:extent cx="5319608" cy="2990850"/>
            <wp:effectExtent l="0" t="0" r="0" b="0"/>
            <wp:docPr id="1088839164" name="Imagem 7" descr="O IOT FEITO SIMPLES: MONITORANDO MÚLTIPLOS SENS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O IOT FEITO SIMPLES: MONITORANDO MÚLTIPLOS SENSOR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01" cy="299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0B953" w14:textId="77777777" w:rsidR="004969A6" w:rsidRPr="004969A6" w:rsidRDefault="004969A6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328B509A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71890ABE" w14:textId="2A4DCF3E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7. DESAFIOS E CONSIDERAÇÕES</w:t>
      </w:r>
    </w:p>
    <w:p w14:paraId="316DFE01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 xml:space="preserve">Embora as vantagens sejam claras, a implementação de sensores </w:t>
      </w:r>
      <w:proofErr w:type="spellStart"/>
      <w:r w:rsidRPr="004969A6">
        <w:rPr>
          <w:rFonts w:ascii="Arial" w:hAnsi="Arial" w:cs="Arial"/>
        </w:rPr>
        <w:t>IoT</w:t>
      </w:r>
      <w:proofErr w:type="spellEnd"/>
      <w:r w:rsidRPr="004969A6">
        <w:rPr>
          <w:rFonts w:ascii="Arial" w:hAnsi="Arial" w:cs="Arial"/>
        </w:rPr>
        <w:t xml:space="preserve"> também apresenta desafios, como:</w:t>
      </w:r>
    </w:p>
    <w:p w14:paraId="63B64441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Custos Iniciais:</w:t>
      </w:r>
      <w:r w:rsidRPr="004969A6">
        <w:rPr>
          <w:rFonts w:ascii="Arial" w:hAnsi="Arial" w:cs="Arial"/>
        </w:rPr>
        <w:t xml:space="preserve"> A instalação de uma rede de sensores e a infraestrutura necessária para a coleta e processamento dos dados exigem um investimento significativo.</w:t>
      </w:r>
    </w:p>
    <w:p w14:paraId="62654DEC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Manutenção e Sustentabilidade:</w:t>
      </w:r>
      <w:r w:rsidRPr="004969A6">
        <w:rPr>
          <w:rFonts w:ascii="Arial" w:hAnsi="Arial" w:cs="Arial"/>
        </w:rPr>
        <w:t xml:space="preserve"> A manutenção regular dos sensores é crucial para garantir sua precisão e funcionamento contínuo. A falta de recursos para manutenção pode comprometer a eficácia do sistema a longo prazo.</w:t>
      </w:r>
    </w:p>
    <w:p w14:paraId="636B4E8B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Segurança dos Dados:</w:t>
      </w:r>
      <w:r w:rsidRPr="004969A6">
        <w:rPr>
          <w:rFonts w:ascii="Arial" w:hAnsi="Arial" w:cs="Arial"/>
        </w:rPr>
        <w:t xml:space="preserve"> A transmissão de dados em tempo real exige sistemas de segurança robustos para garantir a proteção das informações pessoais e ambientais, prevenindo vazamentos ou usos indevidos.</w:t>
      </w:r>
    </w:p>
    <w:p w14:paraId="02848A7E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4067D3D6" w14:textId="611C7FEB" w:rsidR="00980895" w:rsidRPr="004969A6" w:rsidRDefault="004969A6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noProof/>
        </w:rPr>
        <w:drawing>
          <wp:inline distT="0" distB="0" distL="0" distR="0" wp14:anchorId="791EB375" wp14:editId="0B16BC4B">
            <wp:extent cx="5281270" cy="3046730"/>
            <wp:effectExtent l="0" t="0" r="0" b="1270"/>
            <wp:docPr id="1683759317" name="Imagem 8" descr="Como sensores inteligentes estão redefinindo a manutenção preditiva -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omo sensores inteligentes estão redefinindo a manutenção preditiva - ED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991" cy="305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4BECD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59FD28FD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45C6E6C0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43316A98" w14:textId="77777777" w:rsidR="004969A6" w:rsidRPr="004969A6" w:rsidRDefault="004969A6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32495AEC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26B11559" w14:textId="2B97F577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8. AMPLIAÇÕES FUTURAS</w:t>
      </w:r>
    </w:p>
    <w:p w14:paraId="728CAB8E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>A proposta inicial pode ser expandida de diversas maneiras, visando aprimorar ainda mais a eficácia do sistema de monitoramento e responder melhor aos desafios climáticos de São Paulo:</w:t>
      </w:r>
    </w:p>
    <w:p w14:paraId="199E5795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Integração com Tecnologias Avançadas:</w:t>
      </w:r>
      <w:r w:rsidRPr="004969A6">
        <w:rPr>
          <w:rFonts w:ascii="Arial" w:hAnsi="Arial" w:cs="Arial"/>
        </w:rPr>
        <w:t xml:space="preserve"> A integração com sistemas de previsão meteorológica mais sofisticados, como modelos de previsão numérica do tempo e informações provenientes de satélites, pode oferecer uma visão mais precisa e antecipada das condições climáticas.</w:t>
      </w:r>
    </w:p>
    <w:p w14:paraId="6A929F4E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Expansão da Rede de Sensores:</w:t>
      </w:r>
      <w:r w:rsidRPr="004969A6">
        <w:rPr>
          <w:rFonts w:ascii="Arial" w:hAnsi="Arial" w:cs="Arial"/>
        </w:rPr>
        <w:t xml:space="preserve"> A ampliação da rede de sensores para áreas periféricas e comunidades mais vulneráveis pode ser realizada por meio de parcerias com organizações não governamentais, universidades e outras entidades, garantindo maior cobertura e participação comunitária.</w:t>
      </w:r>
    </w:p>
    <w:p w14:paraId="15F66BAC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Desenvolvimento de Parcerias Estratégicas:</w:t>
      </w:r>
      <w:r w:rsidRPr="004969A6">
        <w:rPr>
          <w:rFonts w:ascii="Arial" w:hAnsi="Arial" w:cs="Arial"/>
        </w:rPr>
        <w:t xml:space="preserve"> Colaborações com empresas de tecnologia, startups e universidades podem trazer inovações adicionais, como novos tipos de sensores ou métodos de análise de dados, e recursos financeiros para o projeto.</w:t>
      </w:r>
    </w:p>
    <w:p w14:paraId="298D7463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Educação e Conscientização Pública:</w:t>
      </w:r>
      <w:r w:rsidRPr="004969A6">
        <w:rPr>
          <w:rFonts w:ascii="Arial" w:hAnsi="Arial" w:cs="Arial"/>
        </w:rPr>
        <w:t xml:space="preserve"> É essencial implementar programas educativos que instruam a população sobre a importância do monitoramento climático e como utilizar o aplicativo de alerta para melhorar a participação social na prevenção de desastres.</w:t>
      </w:r>
    </w:p>
    <w:p w14:paraId="32B6B7B5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Integração com Sistemas de Gestão Urbana:</w:t>
      </w:r>
      <w:r w:rsidRPr="004969A6">
        <w:rPr>
          <w:rFonts w:ascii="Arial" w:hAnsi="Arial" w:cs="Arial"/>
        </w:rPr>
        <w:t xml:space="preserve"> A integração dos dados coletados pelos sensores aos sistemas de gestão urbana permitirá que as autoridades municipais tomem decisões mais informadas sobre políticas públicas, infraestrutura e resposta a emergências.</w:t>
      </w:r>
    </w:p>
    <w:p w14:paraId="71604FBF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35D327C8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3ED70C5B" w14:textId="77777777" w:rsidR="004969A6" w:rsidRPr="004969A6" w:rsidRDefault="004969A6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26909D71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26B26802" w14:textId="478146EB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9. CONCLUSÃO</w:t>
      </w:r>
    </w:p>
    <w:p w14:paraId="0B3846B4" w14:textId="11071139" w:rsidR="00ED592C" w:rsidRPr="00411A13" w:rsidRDefault="007A4D07" w:rsidP="00411A13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 xml:space="preserve">A implantação de sensores inteligentes em São Paulo representa uma inovação importante na gestão de riscos climáticos, oferecendo uma solução eficaz para o monitoramento em tempo real de chuvas, ventos fortes e alagamentos. Além de melhorar a resposta imediata a desastres, o sistema abre a possibilidade de ampliações futuras que podem tornar a cidade mais resiliente e preparada para enfrentar os desafios climáticos. Apesar dos desafios relacionados a custos e manutenção, a implementação de tecnologias </w:t>
      </w:r>
      <w:proofErr w:type="spellStart"/>
      <w:r w:rsidRPr="004969A6">
        <w:rPr>
          <w:rFonts w:ascii="Arial" w:hAnsi="Arial" w:cs="Arial"/>
        </w:rPr>
        <w:t>IoT</w:t>
      </w:r>
      <w:proofErr w:type="spellEnd"/>
      <w:r w:rsidRPr="004969A6">
        <w:rPr>
          <w:rFonts w:ascii="Arial" w:hAnsi="Arial" w:cs="Arial"/>
        </w:rPr>
        <w:t xml:space="preserve"> tem um grande potencial para transformar a gestão ambiental e aumentar a segurança pública. Em trabalhos futuros, parcerias com universidades e empresas podem expandir ainda mais o sistema, proporcionando uma cidade mais inteligente e sustentável.</w:t>
      </w:r>
    </w:p>
    <w:p w14:paraId="712BF62F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776B6290" w14:textId="61A7F2BF" w:rsidR="004969A6" w:rsidRDefault="00411A13" w:rsidP="00411A13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BAFD14C" wp14:editId="0D51AA83">
            <wp:extent cx="4294952" cy="4724400"/>
            <wp:effectExtent l="0" t="0" r="0" b="0"/>
            <wp:docPr id="591519860" name="Imagem 10" descr="Chuvas registradas em Sorocaba neste ano já ultrapassam recorde histórico  dos últimos dez anos - Serviço Autônomo de Água e Esgoto de Soroca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huvas registradas em Sorocaba neste ano já ultrapassam recorde histórico  dos últimos dez anos - Serviço Autônomo de Água e Esgoto de Sorocab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999" cy="47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5BCB" w14:textId="77777777" w:rsidR="00411A13" w:rsidRPr="004969A6" w:rsidRDefault="00411A13" w:rsidP="00411A13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0F38D297" w14:textId="52228694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7. REFERÊNCIAS</w:t>
      </w:r>
    </w:p>
    <w:p w14:paraId="52239DBD" w14:textId="7E60AC76" w:rsidR="00A9179F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1)</w:t>
      </w:r>
      <w:hyperlink r:id="rId15" w:anchor="vhid=O4-y-Hc3b--QrM&amp;vssid=mosaic" w:history="1">
        <w:r w:rsidRPr="008523EF">
          <w:rPr>
            <w:rStyle w:val="Hyperlink"/>
            <w:rFonts w:ascii="Arial" w:hAnsi="Arial" w:cs="Arial"/>
          </w:rPr>
          <w:t>https://www.google.com/search?sca_esv=e23fa3d6ecc2111f&amp;sxsrf=ADLYWILAYHXoQp5LVLLAdwuNtGBxQDjmjg:1732580526485&amp;q=sao+paulo+alagada&amp;udm=2&amp;fbs=AEQNm0AuaLfhdrtx2b9ODfK0pnmiLmQjKZFCfiSaLppBAFpKn7pkdRGmNzWgJ9O1TQYfAaWqm2ulAbc2f9fKOBd0jRRjqG0nEIHD8qzSBzmVqFJbvBaBWPSIrp8s5n8wNC6aFtRDGBfLDPc4fGnB5D8JFaNvZr9luFJGuoc5nyFPQ-ypIKHKAoEM9-bmRpwZdHvpDcxRLVzYGB9bA8mkjSQUXZsZu2WJSw&amp;sa=X&amp;sqi=2&amp;ved=2ahUKEwjBvc223fiJAxXvK7kGHS0ANzkQtKgLegQIGBAB&amp;biw=1920&amp;bih=919&amp;dpr=1#vhid=O4-y-Hc3b--QrM&amp;vssid=mosaic</w:t>
        </w:r>
      </w:hyperlink>
      <w:r w:rsidR="00C82452" w:rsidRPr="004969A6">
        <w:rPr>
          <w:rFonts w:ascii="Arial" w:hAnsi="Arial" w:cs="Arial"/>
        </w:rPr>
        <w:t xml:space="preserve"> </w:t>
      </w:r>
    </w:p>
    <w:p w14:paraId="6259B771" w14:textId="12C201DC" w:rsidR="00C82452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2)</w:t>
      </w:r>
      <w:hyperlink r:id="rId16" w:history="1">
        <w:r w:rsidRPr="008523EF">
          <w:rPr>
            <w:rStyle w:val="Hyperlink"/>
            <w:rFonts w:ascii="Arial" w:hAnsi="Arial" w:cs="Arial"/>
          </w:rPr>
          <w:t>https://g1.globo.com/sp/sao-paulo/noticia/2020/02/10/chuva-causa-alagamentos-em-sao-paulo-veja-fotos.ghtml</w:t>
        </w:r>
      </w:hyperlink>
      <w:r w:rsidR="00C82452" w:rsidRPr="004969A6">
        <w:rPr>
          <w:rFonts w:ascii="Arial" w:hAnsi="Arial" w:cs="Arial"/>
        </w:rPr>
        <w:t xml:space="preserve"> </w:t>
      </w:r>
    </w:p>
    <w:p w14:paraId="5BF7B0F9" w14:textId="42F8A47D" w:rsidR="00ED592C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3)</w:t>
      </w:r>
      <w:hyperlink r:id="rId17" w:history="1">
        <w:r w:rsidRPr="008523EF">
          <w:rPr>
            <w:rStyle w:val="Hyperlink"/>
            <w:rFonts w:ascii="Arial" w:hAnsi="Arial" w:cs="Arial"/>
          </w:rPr>
          <w:t>https://www.cnnbrasil.com.br/nacional/chuva-causa-pontos-de-alagamento-em-sao-paulo-e-deixa-sem-energia/</w:t>
        </w:r>
      </w:hyperlink>
      <w:r w:rsidR="00ED592C" w:rsidRPr="004969A6">
        <w:rPr>
          <w:rFonts w:ascii="Arial" w:hAnsi="Arial" w:cs="Arial"/>
        </w:rPr>
        <w:t xml:space="preserve"> </w:t>
      </w:r>
    </w:p>
    <w:p w14:paraId="29330309" w14:textId="7DF658DC" w:rsidR="00ED592C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4)</w:t>
      </w:r>
      <w:hyperlink r:id="rId18" w:history="1">
        <w:r w:rsidRPr="008523EF">
          <w:rPr>
            <w:rStyle w:val="Hyperlink"/>
            <w:rFonts w:ascii="Arial" w:hAnsi="Arial" w:cs="Arial"/>
          </w:rPr>
          <w:t>https://www.cgesp.org/v3/alagamentos.jsp?dataBusca=17%2F07%2F2012&amp;enviaBusca=Buscar</w:t>
        </w:r>
      </w:hyperlink>
      <w:r w:rsidR="00980895" w:rsidRPr="004969A6">
        <w:rPr>
          <w:rFonts w:ascii="Arial" w:hAnsi="Arial" w:cs="Arial"/>
        </w:rPr>
        <w:t xml:space="preserve"> </w:t>
      </w:r>
    </w:p>
    <w:p w14:paraId="513C11A5" w14:textId="57E79029" w:rsidR="00980895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5)</w:t>
      </w:r>
      <w:hyperlink r:id="rId19" w:history="1">
        <w:r w:rsidRPr="008523EF">
          <w:rPr>
            <w:rStyle w:val="Hyperlink"/>
            <w:rFonts w:ascii="Arial" w:hAnsi="Arial" w:cs="Arial"/>
          </w:rPr>
          <w:t>https://capital.sp.gov.br/w/noticia/cidade-de-sao-paulo-tem-tarde-com-ventos-fortes</w:t>
        </w:r>
      </w:hyperlink>
      <w:r w:rsidR="00980895" w:rsidRPr="004969A6">
        <w:rPr>
          <w:rFonts w:ascii="Arial" w:hAnsi="Arial" w:cs="Arial"/>
        </w:rPr>
        <w:t xml:space="preserve"> </w:t>
      </w:r>
    </w:p>
    <w:p w14:paraId="29DB6F4C" w14:textId="18B60C30" w:rsidR="00980895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6)</w:t>
      </w:r>
      <w:hyperlink r:id="rId20" w:history="1">
        <w:r w:rsidRPr="008523EF">
          <w:rPr>
            <w:rStyle w:val="Hyperlink"/>
            <w:rFonts w:ascii="Arial" w:hAnsi="Arial" w:cs="Arial"/>
          </w:rPr>
          <w:t>https://spcity.com.br/sao-paulo-vista-de-cima-tambem-e-linda/</w:t>
        </w:r>
      </w:hyperlink>
      <w:r w:rsidR="00980895" w:rsidRPr="004969A6">
        <w:rPr>
          <w:rFonts w:ascii="Arial" w:hAnsi="Arial" w:cs="Arial"/>
        </w:rPr>
        <w:t xml:space="preserve"> </w:t>
      </w:r>
    </w:p>
    <w:p w14:paraId="2DDA7132" w14:textId="5550A31A" w:rsidR="004969A6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7)</w:t>
      </w:r>
      <w:hyperlink r:id="rId21" w:history="1">
        <w:r w:rsidRPr="008523EF">
          <w:rPr>
            <w:rStyle w:val="Hyperlink"/>
            <w:rFonts w:ascii="Arial" w:hAnsi="Arial" w:cs="Arial"/>
          </w:rPr>
          <w:t>https://g1.globo.com/jornal-nacional/noticia/2023/02/21/tempestades-no-brasil-ficaram-muito-mais-fortes-e-frequentes-nos-ultimos-dois-anos.ghtml</w:t>
        </w:r>
      </w:hyperlink>
      <w:r w:rsidR="004969A6" w:rsidRPr="004969A6">
        <w:rPr>
          <w:rFonts w:ascii="Arial" w:hAnsi="Arial" w:cs="Arial"/>
        </w:rPr>
        <w:t xml:space="preserve"> </w:t>
      </w:r>
    </w:p>
    <w:p w14:paraId="12B5CD7B" w14:textId="6205C2B1" w:rsidR="004969A6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8)</w:t>
      </w:r>
      <w:hyperlink r:id="rId22" w:history="1">
        <w:r w:rsidRPr="008523EF">
          <w:rPr>
            <w:rStyle w:val="Hyperlink"/>
            <w:rFonts w:ascii="Arial" w:hAnsi="Arial" w:cs="Arial"/>
          </w:rPr>
          <w:t>https://edgeglobal.com.br/blog/sensores-inteligentes-manutencao-preditiva/</w:t>
        </w:r>
      </w:hyperlink>
    </w:p>
    <w:p w14:paraId="1D5E6FB7" w14:textId="1F0E161E" w:rsidR="004969A6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9)</w:t>
      </w:r>
      <w:hyperlink r:id="rId23" w:history="1">
        <w:r w:rsidRPr="008523EF">
          <w:rPr>
            <w:rStyle w:val="Hyperlink"/>
            <w:rFonts w:ascii="Arial" w:hAnsi="Arial" w:cs="Arial"/>
          </w:rPr>
          <w:t>https://www.sulfranautomacao.com.br/conheca-dicas-para-manutencao-e-uso-eficiente-dos-sensores-industriais/</w:t>
        </w:r>
      </w:hyperlink>
    </w:p>
    <w:p w14:paraId="371BAD4C" w14:textId="4A6A9CD4" w:rsidR="004969A6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10)</w:t>
      </w:r>
      <w:hyperlink r:id="rId24" w:history="1">
        <w:r w:rsidRPr="008523EF">
          <w:rPr>
            <w:rStyle w:val="Hyperlink"/>
            <w:rFonts w:ascii="Arial" w:hAnsi="Arial" w:cs="Arial"/>
          </w:rPr>
          <w:t>https://www.cnnbrasil.com.br/nacional/grande-sao-paulo-tem-alerta-para-temporal-e-ventos-fortes-neste-sabado/</w:t>
        </w:r>
      </w:hyperlink>
      <w:r w:rsidR="004969A6" w:rsidRPr="004969A6">
        <w:rPr>
          <w:rFonts w:ascii="Arial" w:hAnsi="Arial" w:cs="Arial"/>
        </w:rPr>
        <w:t xml:space="preserve"> </w:t>
      </w:r>
    </w:p>
    <w:p w14:paraId="3C374B8C" w14:textId="6C7CDDD3" w:rsidR="004969A6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11)</w:t>
      </w:r>
      <w:hyperlink r:id="rId25" w:history="1">
        <w:r w:rsidRPr="008523EF">
          <w:rPr>
            <w:rStyle w:val="Hyperlink"/>
            <w:rFonts w:ascii="Arial" w:hAnsi="Arial" w:cs="Arial"/>
          </w:rPr>
          <w:t>https://www.cnnbrasil.com.br/nacional/cidade-de-sao-paulo-registra-a-ventania-mais-forte-desde-1995-diz-defesa-civil/</w:t>
        </w:r>
      </w:hyperlink>
      <w:r w:rsidR="004969A6" w:rsidRPr="004969A6">
        <w:rPr>
          <w:rFonts w:ascii="Arial" w:hAnsi="Arial" w:cs="Arial"/>
        </w:rPr>
        <w:t xml:space="preserve"> </w:t>
      </w:r>
    </w:p>
    <w:p w14:paraId="6E99B42D" w14:textId="77777777" w:rsidR="004969A6" w:rsidRPr="004969A6" w:rsidRDefault="004969A6" w:rsidP="002610BC">
      <w:pPr>
        <w:spacing w:line="360" w:lineRule="auto"/>
        <w:ind w:firstLine="709"/>
        <w:jc w:val="both"/>
        <w:rPr>
          <w:rFonts w:ascii="Arial" w:hAnsi="Arial" w:cs="Arial"/>
        </w:rPr>
      </w:pPr>
    </w:p>
    <w:sectPr w:rsidR="004969A6" w:rsidRPr="004969A6" w:rsidSect="002610BC">
      <w:footerReference w:type="default" r:id="rId2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2CFF91" w14:textId="77777777" w:rsidR="00B62210" w:rsidRDefault="00B62210" w:rsidP="00BB5089">
      <w:pPr>
        <w:spacing w:after="0" w:line="240" w:lineRule="auto"/>
      </w:pPr>
      <w:r>
        <w:separator/>
      </w:r>
    </w:p>
  </w:endnote>
  <w:endnote w:type="continuationSeparator" w:id="0">
    <w:p w14:paraId="05FE7CAA" w14:textId="77777777" w:rsidR="00B62210" w:rsidRDefault="00B62210" w:rsidP="00BB5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Arial" w:hAnsi="Arial" w:cs="Arial"/>
        <w:sz w:val="20"/>
        <w:szCs w:val="20"/>
      </w:rPr>
      <w:id w:val="-1232765236"/>
      <w:docPartObj>
        <w:docPartGallery w:val="Page Numbers (Bottom of Page)"/>
        <w:docPartUnique/>
      </w:docPartObj>
    </w:sdtPr>
    <w:sdtEndPr/>
    <w:sdtContent>
      <w:p w14:paraId="3D242D90" w14:textId="58EB7062" w:rsidR="00BB5089" w:rsidRPr="00BB5089" w:rsidRDefault="00BB5089">
        <w:pPr>
          <w:pStyle w:val="Rodap"/>
          <w:jc w:val="right"/>
          <w:rPr>
            <w:rFonts w:ascii="Arial" w:hAnsi="Arial" w:cs="Arial"/>
            <w:sz w:val="20"/>
            <w:szCs w:val="20"/>
          </w:rPr>
        </w:pPr>
        <w:r w:rsidRPr="00BB5089">
          <w:rPr>
            <w:rFonts w:ascii="Arial" w:hAnsi="Arial" w:cs="Arial"/>
            <w:sz w:val="20"/>
            <w:szCs w:val="20"/>
          </w:rPr>
          <w:fldChar w:fldCharType="begin"/>
        </w:r>
        <w:r w:rsidRPr="00BB5089">
          <w:rPr>
            <w:rFonts w:ascii="Arial" w:hAnsi="Arial" w:cs="Arial"/>
            <w:sz w:val="20"/>
            <w:szCs w:val="20"/>
          </w:rPr>
          <w:instrText>PAGE   \* MERGEFORMAT</w:instrText>
        </w:r>
        <w:r w:rsidRPr="00BB5089">
          <w:rPr>
            <w:rFonts w:ascii="Arial" w:hAnsi="Arial" w:cs="Arial"/>
            <w:sz w:val="20"/>
            <w:szCs w:val="20"/>
          </w:rPr>
          <w:fldChar w:fldCharType="separate"/>
        </w:r>
        <w:r w:rsidRPr="00BB5089">
          <w:rPr>
            <w:rFonts w:ascii="Arial" w:hAnsi="Arial" w:cs="Arial"/>
            <w:sz w:val="20"/>
            <w:szCs w:val="20"/>
          </w:rPr>
          <w:t>2</w:t>
        </w:r>
        <w:r w:rsidRPr="00BB5089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14:paraId="71D0C3CC" w14:textId="77777777" w:rsidR="00BB5089" w:rsidRPr="00BB5089" w:rsidRDefault="00BB5089">
    <w:pPr>
      <w:pStyle w:val="Rodap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23BE90" w14:textId="77777777" w:rsidR="00B62210" w:rsidRDefault="00B62210" w:rsidP="00BB5089">
      <w:pPr>
        <w:spacing w:after="0" w:line="240" w:lineRule="auto"/>
      </w:pPr>
      <w:r>
        <w:separator/>
      </w:r>
    </w:p>
  </w:footnote>
  <w:footnote w:type="continuationSeparator" w:id="0">
    <w:p w14:paraId="252F3DFE" w14:textId="77777777" w:rsidR="00B62210" w:rsidRDefault="00B62210" w:rsidP="00BB50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1F287E"/>
    <w:multiLevelType w:val="multilevel"/>
    <w:tmpl w:val="29121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9B0727"/>
    <w:multiLevelType w:val="multilevel"/>
    <w:tmpl w:val="3CFE4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5D2F7E"/>
    <w:multiLevelType w:val="multilevel"/>
    <w:tmpl w:val="4C24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171F7F"/>
    <w:multiLevelType w:val="multilevel"/>
    <w:tmpl w:val="EEA86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6D22B4"/>
    <w:multiLevelType w:val="multilevel"/>
    <w:tmpl w:val="262A9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6734903">
    <w:abstractNumId w:val="3"/>
  </w:num>
  <w:num w:numId="2" w16cid:durableId="1626109685">
    <w:abstractNumId w:val="0"/>
  </w:num>
  <w:num w:numId="3" w16cid:durableId="59255054">
    <w:abstractNumId w:val="4"/>
  </w:num>
  <w:num w:numId="4" w16cid:durableId="918832480">
    <w:abstractNumId w:val="2"/>
  </w:num>
  <w:num w:numId="5" w16cid:durableId="567058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0"/>
  <w:proofState w:spelling="clean" w:grammar="clean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79F"/>
    <w:rsid w:val="00020E59"/>
    <w:rsid w:val="00034086"/>
    <w:rsid w:val="002610BC"/>
    <w:rsid w:val="00390D4B"/>
    <w:rsid w:val="00411A13"/>
    <w:rsid w:val="004969A6"/>
    <w:rsid w:val="006D746D"/>
    <w:rsid w:val="00765AFD"/>
    <w:rsid w:val="00781869"/>
    <w:rsid w:val="007A4D07"/>
    <w:rsid w:val="008E0467"/>
    <w:rsid w:val="00980895"/>
    <w:rsid w:val="00A9179F"/>
    <w:rsid w:val="00AC01AA"/>
    <w:rsid w:val="00B25519"/>
    <w:rsid w:val="00B62210"/>
    <w:rsid w:val="00BB5089"/>
    <w:rsid w:val="00C82452"/>
    <w:rsid w:val="00DA5E44"/>
    <w:rsid w:val="00E45EB5"/>
    <w:rsid w:val="00E728C4"/>
    <w:rsid w:val="00ED5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9661C"/>
  <w15:chartTrackingRefBased/>
  <w15:docId w15:val="{C4385F52-0178-5344-9E7C-CEA4F1B70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917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917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917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917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917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917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917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917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917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917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917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917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9179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9179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9179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9179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9179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9179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917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917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917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917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917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9179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9179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9179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917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9179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9179F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BB50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B5089"/>
  </w:style>
  <w:style w:type="paragraph" w:styleId="Rodap">
    <w:name w:val="footer"/>
    <w:basedOn w:val="Normal"/>
    <w:link w:val="RodapChar"/>
    <w:uiPriority w:val="99"/>
    <w:unhideWhenUsed/>
    <w:rsid w:val="00BB50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B5089"/>
  </w:style>
  <w:style w:type="character" w:styleId="Hyperlink">
    <w:name w:val="Hyperlink"/>
    <w:basedOn w:val="Fontepargpadro"/>
    <w:uiPriority w:val="99"/>
    <w:unhideWhenUsed/>
    <w:rsid w:val="00C8245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824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9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png" /><Relationship Id="rId18" Type="http://schemas.openxmlformats.org/officeDocument/2006/relationships/hyperlink" Target="https://www.cgesp.org/v3/alagamentos.jsp?dataBusca=17%2F07%2F2012&amp;enviaBusca=Buscar" TargetMode="External" /><Relationship Id="rId26" Type="http://schemas.openxmlformats.org/officeDocument/2006/relationships/footer" Target="footer1.xml" /><Relationship Id="rId3" Type="http://schemas.openxmlformats.org/officeDocument/2006/relationships/settings" Target="settings.xml" /><Relationship Id="rId21" Type="http://schemas.openxmlformats.org/officeDocument/2006/relationships/hyperlink" Target="https://g1.globo.com/jornal-nacional/noticia/2023/02/21/tempestades-no-brasil-ficaram-muito-mais-fortes-e-frequentes-nos-ultimos-dois-anos.ghtml" TargetMode="Externa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hyperlink" Target="https://www.cnnbrasil.com.br/nacional/chuva-causa-pontos-de-alagamento-em-sao-paulo-e-deixa-sem-energia/" TargetMode="External" /><Relationship Id="rId25" Type="http://schemas.openxmlformats.org/officeDocument/2006/relationships/hyperlink" Target="https://www.cnnbrasil.com.br/nacional/cidade-de-sao-paulo-registra-a-ventania-mais-forte-desde-1995-diz-defesa-civil/" TargetMode="External" /><Relationship Id="rId2" Type="http://schemas.openxmlformats.org/officeDocument/2006/relationships/styles" Target="styles.xml" /><Relationship Id="rId16" Type="http://schemas.openxmlformats.org/officeDocument/2006/relationships/hyperlink" Target="https://g1.globo.com/sp/sao-paulo/noticia/2020/02/10/chuva-causa-alagamentos-em-sao-paulo-veja-fotos.ghtml" TargetMode="External" /><Relationship Id="rId20" Type="http://schemas.openxmlformats.org/officeDocument/2006/relationships/hyperlink" Target="https://spcity.com.br/sao-paulo-vista-de-cima-tambem-e-linda/" TargetMode="Externa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24" Type="http://schemas.openxmlformats.org/officeDocument/2006/relationships/hyperlink" Target="https://www.cnnbrasil.com.br/nacional/grande-sao-paulo-tem-alerta-para-temporal-e-ventos-fortes-neste-sabado/" TargetMode="External" /><Relationship Id="rId5" Type="http://schemas.openxmlformats.org/officeDocument/2006/relationships/footnotes" Target="footnotes.xml" /><Relationship Id="rId15" Type="http://schemas.openxmlformats.org/officeDocument/2006/relationships/hyperlink" Target="https://www.google.com/search?sca_esv=e23fa3d6ecc2111f&amp;sxsrf=ADLYWILAYHXoQp5LVLLAdwuNtGBxQDjmjg:1732580526485&amp;q=sao+paulo+alagada&amp;udm=2&amp;fbs=AEQNm0AuaLfhdrtx2b9ODfK0pnmiLmQjKZFCfiSaLppBAFpKn7pkdRGmNzWgJ9O1TQYfAaWqm2ulAbc2f9fKOBd0jRRjqG0nEIHD8qzSBzmVqFJbvBaBWPSIrp8s5n8wNC6aFtRDGBfLDPc4fGnB5D8JFaNvZr9luFJGuoc5nyFPQ-ypIKHKAoEM9-bmRpwZdHvpDcxRLVzYGB9bA8mkjSQUXZsZu2WJSw&amp;sa=X&amp;sqi=2&amp;ved=2ahUKEwjBvc223fiJAxXvK7kGHS0ANzkQtKgLegQIGBAB&amp;biw=1920&amp;bih=919&amp;dpr=1" TargetMode="External" /><Relationship Id="rId23" Type="http://schemas.openxmlformats.org/officeDocument/2006/relationships/hyperlink" Target="https://www.sulfranautomacao.com.br/conheca-dicas-para-manutencao-e-uso-eficiente-dos-sensores-industriais/" TargetMode="External" /><Relationship Id="rId28" Type="http://schemas.openxmlformats.org/officeDocument/2006/relationships/theme" Target="theme/theme1.xml" /><Relationship Id="rId10" Type="http://schemas.openxmlformats.org/officeDocument/2006/relationships/image" Target="media/image4.jpeg" /><Relationship Id="rId19" Type="http://schemas.openxmlformats.org/officeDocument/2006/relationships/hyperlink" Target="https://capital.sp.gov.br/w/noticia/cidade-de-sao-paulo-tem-tarde-com-ventos-fortes" TargetMode="Externa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hyperlink" Target="https://edgeglobal.com.br/blog/sensores-inteligentes-manutencao-preditiva/" TargetMode="External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1807</Words>
  <Characters>9758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Soares</dc:creator>
  <cp:keywords/>
  <dc:description/>
  <cp:lastModifiedBy>Erick Soares</cp:lastModifiedBy>
  <cp:revision>2</cp:revision>
  <dcterms:created xsi:type="dcterms:W3CDTF">2024-11-26T21:52:00Z</dcterms:created>
  <dcterms:modified xsi:type="dcterms:W3CDTF">2024-11-26T21:52:00Z</dcterms:modified>
</cp:coreProperties>
</file>