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AFAFEC6" w14:textId="77777777" w:rsidR="00C06118" w:rsidRPr="00931701" w:rsidRDefault="00C06118" w:rsidP="3D28A338">
            <w:pPr>
              <w:jc w:val="both"/>
              <w:rPr>
                <w:rFonts w:eastAsiaTheme="majorEastAsia"/>
                <w:color w:val="767171" w:themeColor="background2" w:themeShade="80"/>
                <w:sz w:val="24"/>
                <w:szCs w:val="24"/>
              </w:rPr>
            </w:pPr>
          </w:p>
          <w:p w14:paraId="521E4B20" w14:textId="77777777" w:rsidR="0054076F" w:rsidRPr="0054076F" w:rsidRDefault="0054076F" w:rsidP="0054076F">
            <w:pPr>
              <w:jc w:val="both"/>
              <w:rPr>
                <w:rFonts w:eastAsiaTheme="majorEastAsia"/>
                <w:color w:val="767171" w:themeColor="background2" w:themeShade="80"/>
                <w:sz w:val="24"/>
                <w:szCs w:val="24"/>
              </w:rPr>
            </w:pPr>
            <w:r w:rsidRPr="0054076F">
              <w:rPr>
                <w:rFonts w:eastAsiaTheme="majorEastAsia"/>
                <w:color w:val="767171" w:themeColor="background2" w:themeShade="80"/>
                <w:sz w:val="24"/>
                <w:szCs w:val="24"/>
              </w:rPr>
              <w:t xml:space="preserve">No del todo. En lo técnico hemos avanzado bien: la etapa de machine </w:t>
            </w:r>
            <w:proofErr w:type="spellStart"/>
            <w:r w:rsidRPr="0054076F">
              <w:rPr>
                <w:rFonts w:eastAsiaTheme="majorEastAsia"/>
                <w:color w:val="767171" w:themeColor="background2" w:themeShade="80"/>
                <w:sz w:val="24"/>
                <w:szCs w:val="24"/>
              </w:rPr>
              <w:t>learning</w:t>
            </w:r>
            <w:proofErr w:type="spellEnd"/>
            <w:r w:rsidRPr="0054076F">
              <w:rPr>
                <w:rFonts w:eastAsiaTheme="majorEastAsia"/>
                <w:color w:val="767171" w:themeColor="background2" w:themeShade="80"/>
                <w:sz w:val="24"/>
                <w:szCs w:val="24"/>
              </w:rPr>
              <w:t xml:space="preserve"> quedó cerrada, con un modelo que detecta y lee patentes con buenos resultados sobre imágenes reales. Ese modelo ya funciona en la Raspberry Pi conectada a la cámara, y además ya está integrado con la plataforma. En el camino tuvimos que adaptarnos a cambios, como reemplazar la herramienta de lectura de texto que habíamos considerado al inicio por otra que entregó mejores resultados.</w:t>
            </w:r>
          </w:p>
          <w:p w14:paraId="6F34F4B9" w14:textId="77777777" w:rsidR="0054076F" w:rsidRPr="0054076F" w:rsidRDefault="0054076F" w:rsidP="0054076F">
            <w:pPr>
              <w:jc w:val="both"/>
              <w:rPr>
                <w:rFonts w:eastAsiaTheme="majorEastAsia"/>
                <w:color w:val="767171" w:themeColor="background2" w:themeShade="80"/>
                <w:sz w:val="24"/>
                <w:szCs w:val="24"/>
              </w:rPr>
            </w:pPr>
          </w:p>
          <w:p w14:paraId="5D9D3ED6" w14:textId="77777777" w:rsidR="0054076F" w:rsidRPr="0054076F" w:rsidRDefault="0054076F" w:rsidP="0054076F">
            <w:pPr>
              <w:jc w:val="both"/>
              <w:rPr>
                <w:rFonts w:eastAsiaTheme="majorEastAsia"/>
                <w:color w:val="767171" w:themeColor="background2" w:themeShade="80"/>
                <w:sz w:val="24"/>
                <w:szCs w:val="24"/>
              </w:rPr>
            </w:pPr>
            <w:r w:rsidRPr="0054076F">
              <w:rPr>
                <w:rFonts w:eastAsiaTheme="majorEastAsia"/>
                <w:color w:val="767171" w:themeColor="background2" w:themeShade="80"/>
                <w:sz w:val="24"/>
                <w:szCs w:val="24"/>
              </w:rPr>
              <w:t>Lo que nos retrasó fue el orden general. Creímos tener todos los documentos de la Fase 1 listos, pero después descubrimos entregables que no habíamos contemplado, justo cuando creíamos entrar a desarrollo. A eso se suma que ambos trabajamos y estudiamos, y no siempre fue fluido coordinarnos.</w:t>
            </w:r>
          </w:p>
          <w:p w14:paraId="74808BA7" w14:textId="77777777" w:rsidR="0054076F" w:rsidRPr="0054076F" w:rsidRDefault="0054076F" w:rsidP="0054076F">
            <w:pPr>
              <w:jc w:val="both"/>
              <w:rPr>
                <w:rFonts w:eastAsiaTheme="majorEastAsia"/>
                <w:color w:val="767171" w:themeColor="background2" w:themeShade="80"/>
                <w:sz w:val="24"/>
                <w:szCs w:val="24"/>
              </w:rPr>
            </w:pPr>
          </w:p>
          <w:p w14:paraId="1F17CAF9" w14:textId="027A85CD" w:rsidR="004F2A8B" w:rsidRPr="00874D16" w:rsidRDefault="0054076F" w:rsidP="0054076F">
            <w:pPr>
              <w:jc w:val="both"/>
              <w:rPr>
                <w:rFonts w:ascii="Calibri" w:hAnsi="Calibri"/>
                <w:b/>
                <w:bCs/>
                <w:color w:val="1F4E79" w:themeColor="accent1" w:themeShade="80"/>
              </w:rPr>
            </w:pPr>
            <w:r w:rsidRPr="0054076F">
              <w:rPr>
                <w:rFonts w:eastAsiaTheme="majorEastAsia"/>
                <w:color w:val="767171" w:themeColor="background2" w:themeShade="80"/>
                <w:sz w:val="24"/>
                <w:szCs w:val="24"/>
              </w:rPr>
              <w:t>Lo que nos ha facilitado el trabajo es la división clara de responsabilidades, que permite avanzar en paralelo, y la capacidad de adaptarnos a los cambios y decidir con evidencia.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7A4934D" w14:textId="77777777" w:rsidR="00C06118" w:rsidRDefault="00C06118" w:rsidP="3D28A338">
            <w:pPr>
              <w:jc w:val="both"/>
              <w:rPr>
                <w:rFonts w:eastAsiaTheme="majorEastAsia"/>
                <w:sz w:val="24"/>
                <w:szCs w:val="24"/>
              </w:rPr>
            </w:pPr>
          </w:p>
          <w:p w14:paraId="40325579" w14:textId="77777777" w:rsidR="0054076F" w:rsidRPr="0054076F" w:rsidRDefault="0054076F" w:rsidP="0054076F">
            <w:pPr>
              <w:jc w:val="both"/>
              <w:rPr>
                <w:rFonts w:eastAsiaTheme="majorEastAsia"/>
                <w:color w:val="767171" w:themeColor="background2" w:themeShade="80"/>
                <w:sz w:val="24"/>
                <w:szCs w:val="24"/>
              </w:rPr>
            </w:pPr>
            <w:r w:rsidRPr="0054076F">
              <w:rPr>
                <w:rFonts w:eastAsiaTheme="majorEastAsia"/>
                <w:color w:val="767171" w:themeColor="background2" w:themeShade="80"/>
                <w:sz w:val="24"/>
                <w:szCs w:val="24"/>
              </w:rPr>
              <w:t>Ajustamos las variables que nos impedían avanzar. Mejoramos la comunicación y, cuando uno de los dos tuvo menos tiempo, el otro cubrió, y viceversa. En lo técnico, cuando una herramienta no daba los resultados esperados la probamos contra alternativas y nos quedamos con la mejor.</w:t>
            </w:r>
          </w:p>
          <w:p w14:paraId="6605CDCF" w14:textId="77777777" w:rsidR="0054076F" w:rsidRPr="0054076F" w:rsidRDefault="0054076F" w:rsidP="0054076F">
            <w:pPr>
              <w:jc w:val="both"/>
              <w:rPr>
                <w:rFonts w:eastAsiaTheme="majorEastAsia"/>
                <w:color w:val="767171" w:themeColor="background2" w:themeShade="80"/>
                <w:sz w:val="24"/>
                <w:szCs w:val="24"/>
              </w:rPr>
            </w:pPr>
          </w:p>
          <w:p w14:paraId="7BC4D618" w14:textId="07B569A6" w:rsidR="004F2A8B" w:rsidRPr="00874D16" w:rsidRDefault="0054076F" w:rsidP="0054076F">
            <w:pPr>
              <w:jc w:val="both"/>
              <w:rPr>
                <w:rFonts w:ascii="Calibri" w:hAnsi="Calibri"/>
                <w:b/>
                <w:bCs/>
                <w:color w:val="1F4E79" w:themeColor="accent1" w:themeShade="80"/>
              </w:rPr>
            </w:pPr>
            <w:r w:rsidRPr="0054076F">
              <w:rPr>
                <w:rFonts w:eastAsiaTheme="majorEastAsia"/>
                <w:color w:val="767171" w:themeColor="background2" w:themeShade="80"/>
                <w:sz w:val="24"/>
                <w:szCs w:val="24"/>
              </w:rPr>
              <w:t>De cara a lo que viene, planeamos revisar la pauta completa de cada fase antes de redactar, para no descubrir entregables sobre la marcha. También definiremos instancias fijas de comunicación e incorporaremos Jira para el seguimiento y las métricas.</w:t>
            </w:r>
          </w:p>
        </w:tc>
      </w:tr>
    </w:tbl>
    <w:p w14:paraId="5ACC9508" w14:textId="77777777" w:rsidR="00C06118" w:rsidRDefault="00C06118" w:rsidP="3D28A338">
      <w:pPr>
        <w:spacing w:after="0" w:line="360" w:lineRule="auto"/>
        <w:jc w:val="both"/>
        <w:rPr>
          <w:b/>
          <w:bCs/>
          <w:sz w:val="24"/>
          <w:szCs w:val="24"/>
        </w:rPr>
      </w:pPr>
    </w:p>
    <w:p w14:paraId="08905D51" w14:textId="77777777" w:rsidR="00C06118" w:rsidRDefault="00C06118"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9792905" w14:textId="77777777" w:rsidR="00C06118" w:rsidRDefault="00C06118" w:rsidP="3D28A338">
            <w:pPr>
              <w:jc w:val="both"/>
              <w:rPr>
                <w:rFonts w:eastAsiaTheme="majorEastAsia"/>
                <w:sz w:val="24"/>
                <w:szCs w:val="24"/>
              </w:rPr>
            </w:pPr>
          </w:p>
          <w:p w14:paraId="5BEF6F5B" w14:textId="77777777" w:rsidR="0054076F" w:rsidRPr="0054076F" w:rsidRDefault="0054076F" w:rsidP="0054076F">
            <w:pPr>
              <w:jc w:val="both"/>
              <w:rPr>
                <w:rFonts w:eastAsiaTheme="majorEastAsia"/>
                <w:color w:val="767171" w:themeColor="background2" w:themeShade="80"/>
                <w:sz w:val="24"/>
                <w:szCs w:val="24"/>
              </w:rPr>
            </w:pPr>
            <w:r w:rsidRPr="0054076F">
              <w:rPr>
                <w:rFonts w:eastAsiaTheme="majorEastAsia"/>
                <w:color w:val="767171" w:themeColor="background2" w:themeShade="80"/>
                <w:sz w:val="24"/>
                <w:szCs w:val="24"/>
              </w:rPr>
              <w:t xml:space="preserve">Evalúo mi trabajo de forma positiva. Destaco que logré cerrar la etapa de machine </w:t>
            </w:r>
            <w:proofErr w:type="spellStart"/>
            <w:r w:rsidRPr="0054076F">
              <w:rPr>
                <w:rFonts w:eastAsiaTheme="majorEastAsia"/>
                <w:color w:val="767171" w:themeColor="background2" w:themeShade="80"/>
                <w:sz w:val="24"/>
                <w:szCs w:val="24"/>
              </w:rPr>
              <w:t>learning</w:t>
            </w:r>
            <w:proofErr w:type="spellEnd"/>
            <w:r w:rsidRPr="0054076F">
              <w:rPr>
                <w:rFonts w:eastAsiaTheme="majorEastAsia"/>
                <w:color w:val="767171" w:themeColor="background2" w:themeShade="80"/>
                <w:sz w:val="24"/>
                <w:szCs w:val="24"/>
              </w:rPr>
              <w:t xml:space="preserve"> compatibilizando trabajo y estudio, y que aprendí tecnologías nuevas, como entrenar y evaluar un modelo de detección y llevarlo a funcionar en la Raspberry con la cámara. También destaco que me adapté cuando una herramienta no resultó, en vez de forzarla.</w:t>
            </w:r>
          </w:p>
          <w:p w14:paraId="0B8FD61F" w14:textId="77777777" w:rsidR="0054076F" w:rsidRPr="0054076F" w:rsidRDefault="0054076F" w:rsidP="0054076F">
            <w:pPr>
              <w:jc w:val="both"/>
              <w:rPr>
                <w:rFonts w:eastAsiaTheme="majorEastAsia"/>
                <w:color w:val="767171" w:themeColor="background2" w:themeShade="80"/>
                <w:sz w:val="24"/>
                <w:szCs w:val="24"/>
              </w:rPr>
            </w:pPr>
          </w:p>
          <w:p w14:paraId="5D99CA8E" w14:textId="2816117F" w:rsidR="004F2A8B" w:rsidRDefault="0054076F" w:rsidP="0054076F">
            <w:pPr>
              <w:jc w:val="both"/>
              <w:rPr>
                <w:rFonts w:ascii="Calibri" w:hAnsi="Calibri"/>
                <w:b/>
                <w:bCs/>
                <w:color w:val="1F4E79" w:themeColor="accent1" w:themeShade="80"/>
              </w:rPr>
            </w:pPr>
            <w:r w:rsidRPr="0054076F">
              <w:rPr>
                <w:rFonts w:eastAsiaTheme="majorEastAsia"/>
                <w:color w:val="767171" w:themeColor="background2" w:themeShade="80"/>
                <w:sz w:val="24"/>
                <w:szCs w:val="24"/>
              </w:rPr>
              <w:t>Lo que podría mejorar es distribuir mejor mi tiempo. En la práctica significa llegar del trabajo a seguir con el proyecto, y eso desgasta. Apunto a ordenar mis tiempos y planificar las tareas por sprint.</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BB3B444" w14:textId="55688D99" w:rsidR="004F2A8B" w:rsidRDefault="0054076F" w:rsidP="3D28A338">
            <w:pPr>
              <w:jc w:val="both"/>
              <w:rPr>
                <w:rFonts w:ascii="Calibri" w:hAnsi="Calibri"/>
                <w:b/>
                <w:bCs/>
                <w:color w:val="1F4E79" w:themeColor="accent1" w:themeShade="80"/>
              </w:rPr>
            </w:pPr>
            <w:r w:rsidRPr="0054076F">
              <w:rPr>
                <w:rFonts w:eastAsiaTheme="majorEastAsia"/>
                <w:color w:val="767171" w:themeColor="background2" w:themeShade="80"/>
                <w:sz w:val="24"/>
                <w:szCs w:val="24"/>
              </w:rPr>
              <w:t>Nuestra principal inquietud es cumplir los plazos, que son exigentes considerando el poco tiempo con el que contamos y que ambos trabajamos. Por ahora no tenemos preguntas para el docente ni para nuestros pares.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5DA1349" w14:textId="77777777" w:rsidR="00182BB5" w:rsidRDefault="00182BB5" w:rsidP="3D28A338">
            <w:pPr>
              <w:jc w:val="both"/>
              <w:rPr>
                <w:rFonts w:eastAsiaTheme="majorEastAsia"/>
                <w:sz w:val="24"/>
                <w:szCs w:val="24"/>
              </w:rPr>
            </w:pPr>
          </w:p>
          <w:p w14:paraId="66D7B5BC" w14:textId="1D561269" w:rsidR="004F2A8B" w:rsidRPr="00874D16" w:rsidRDefault="0054076F" w:rsidP="3D28A338">
            <w:pPr>
              <w:jc w:val="both"/>
              <w:rPr>
                <w:rFonts w:ascii="Calibri" w:hAnsi="Calibri"/>
                <w:b/>
                <w:bCs/>
                <w:color w:val="1F4E79" w:themeColor="accent1" w:themeShade="80"/>
              </w:rPr>
            </w:pPr>
            <w:r w:rsidRPr="0054076F">
              <w:rPr>
                <w:rFonts w:eastAsiaTheme="majorEastAsia"/>
                <w:color w:val="767171" w:themeColor="background2" w:themeShade="80"/>
                <w:sz w:val="24"/>
                <w:szCs w:val="24"/>
              </w:rPr>
              <w:t xml:space="preserve">No consideramos necesario redistribuir las actividades, y tampoco hay nuevas actividades que asignar. Aunque en la práctica hemos tenido que hacer un poco de todo, la división base se ha mantenido y se mantendrá. Yo me encargo del modelo de datos, el pipeline de visión (detección y lectura de patentes) y la integración de la cámara con la Raspberry Pi. Mi compañero se encarga del </w:t>
            </w:r>
            <w:proofErr w:type="spellStart"/>
            <w:r w:rsidRPr="0054076F">
              <w:rPr>
                <w:rFonts w:eastAsiaTheme="majorEastAsia"/>
                <w:color w:val="767171" w:themeColor="background2" w:themeShade="80"/>
                <w:sz w:val="24"/>
                <w:szCs w:val="24"/>
              </w:rPr>
              <w:t>backend</w:t>
            </w:r>
            <w:proofErr w:type="spellEnd"/>
            <w:r w:rsidRPr="0054076F">
              <w:rPr>
                <w:rFonts w:eastAsiaTheme="majorEastAsia"/>
                <w:color w:val="767171" w:themeColor="background2" w:themeShade="80"/>
                <w:sz w:val="24"/>
                <w:szCs w:val="24"/>
              </w:rPr>
              <w:t>, la plataforma web, el sistema de alertas y la documentación. El resto lo trabajamos en conjunto, como las pruebas en terreno y los informes. Cuando uno de los dos ha tenido menos disponibilidad, el otro ha cubierto, y viceversa.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30FBE17A" w14:textId="77777777" w:rsidR="0054076F" w:rsidRDefault="0054076F"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1E947067" w14:textId="77777777" w:rsidR="00AA0371" w:rsidRDefault="00AA0371" w:rsidP="3D28A338">
            <w:pPr>
              <w:jc w:val="both"/>
              <w:rPr>
                <w:rFonts w:eastAsiaTheme="majorEastAsia"/>
                <w:sz w:val="24"/>
                <w:szCs w:val="24"/>
              </w:rPr>
            </w:pPr>
          </w:p>
          <w:p w14:paraId="7C46B532" w14:textId="77777777" w:rsidR="0054076F" w:rsidRPr="0054076F" w:rsidRDefault="0054076F" w:rsidP="0054076F">
            <w:pPr>
              <w:jc w:val="both"/>
              <w:rPr>
                <w:rFonts w:eastAsiaTheme="majorEastAsia"/>
                <w:color w:val="767171" w:themeColor="background2" w:themeShade="80"/>
                <w:sz w:val="24"/>
                <w:szCs w:val="24"/>
              </w:rPr>
            </w:pPr>
            <w:r w:rsidRPr="0054076F">
              <w:rPr>
                <w:rFonts w:eastAsiaTheme="majorEastAsia"/>
                <w:color w:val="767171" w:themeColor="background2" w:themeShade="80"/>
                <w:sz w:val="24"/>
                <w:szCs w:val="24"/>
              </w:rPr>
              <w:t>Lo evaluamos como difícil, pero logrado: hemos sacado el proyecto adelante pese a los tiempos acotados y ya tenemos resultados concretos en las partes que avanzan en paralelo. Como aspectos positivos destacamos la división de responsabilidades, la revisión cruzada de lo que produce cada uno, que nos ha permitido corregir inconsistencias a tiempo, la capacidad de adaptarnos a los cambios y el apoyo mutuo cuando uno tiene menos tiempo.</w:t>
            </w:r>
          </w:p>
          <w:p w14:paraId="3FA236C0" w14:textId="77777777" w:rsidR="0054076F" w:rsidRPr="0054076F" w:rsidRDefault="0054076F" w:rsidP="0054076F">
            <w:pPr>
              <w:jc w:val="both"/>
              <w:rPr>
                <w:rFonts w:eastAsiaTheme="majorEastAsia"/>
                <w:color w:val="767171" w:themeColor="background2" w:themeShade="80"/>
                <w:sz w:val="24"/>
                <w:szCs w:val="24"/>
              </w:rPr>
            </w:pPr>
          </w:p>
          <w:p w14:paraId="739A6F94" w14:textId="4D1B39B1" w:rsidR="004F2A8B" w:rsidRDefault="0054076F" w:rsidP="0054076F">
            <w:pPr>
              <w:jc w:val="both"/>
              <w:rPr>
                <w:rFonts w:eastAsiaTheme="majorEastAsia"/>
                <w:color w:val="767171" w:themeColor="background2" w:themeShade="80"/>
                <w:sz w:val="24"/>
                <w:szCs w:val="24"/>
              </w:rPr>
            </w:pPr>
            <w:r w:rsidRPr="0054076F">
              <w:rPr>
                <w:rFonts w:eastAsiaTheme="majorEastAsia"/>
                <w:color w:val="767171" w:themeColor="background2" w:themeShade="80"/>
                <w:sz w:val="24"/>
                <w:szCs w:val="24"/>
              </w:rPr>
              <w:t>El aspecto a mejorar es la comunicación, y ya estamos trabajando en eso con instancias de coordinación más ordenadas.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A083D" w14:textId="77777777" w:rsidR="00500F0C" w:rsidRDefault="00500F0C" w:rsidP="00DF38AE">
      <w:pPr>
        <w:spacing w:after="0" w:line="240" w:lineRule="auto"/>
      </w:pPr>
      <w:r>
        <w:separator/>
      </w:r>
    </w:p>
  </w:endnote>
  <w:endnote w:type="continuationSeparator" w:id="0">
    <w:p w14:paraId="1CED4FFC" w14:textId="77777777" w:rsidR="00500F0C" w:rsidRDefault="00500F0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BB57D" w14:textId="77777777" w:rsidR="00500F0C" w:rsidRDefault="00500F0C" w:rsidP="00DF38AE">
      <w:pPr>
        <w:spacing w:after="0" w:line="240" w:lineRule="auto"/>
      </w:pPr>
      <w:r>
        <w:separator/>
      </w:r>
    </w:p>
  </w:footnote>
  <w:footnote w:type="continuationSeparator" w:id="0">
    <w:p w14:paraId="469B89BB" w14:textId="77777777" w:rsidR="00500F0C" w:rsidRDefault="00500F0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8713006">
    <w:abstractNumId w:val="3"/>
  </w:num>
  <w:num w:numId="2" w16cid:durableId="833492710">
    <w:abstractNumId w:val="8"/>
  </w:num>
  <w:num w:numId="3" w16cid:durableId="1856573274">
    <w:abstractNumId w:val="12"/>
  </w:num>
  <w:num w:numId="4" w16cid:durableId="891311058">
    <w:abstractNumId w:val="28"/>
  </w:num>
  <w:num w:numId="5" w16cid:durableId="1245452053">
    <w:abstractNumId w:val="30"/>
  </w:num>
  <w:num w:numId="6" w16cid:durableId="1121724563">
    <w:abstractNumId w:val="4"/>
  </w:num>
  <w:num w:numId="7" w16cid:durableId="1509828131">
    <w:abstractNumId w:val="11"/>
  </w:num>
  <w:num w:numId="8" w16cid:durableId="205414316">
    <w:abstractNumId w:val="19"/>
  </w:num>
  <w:num w:numId="9" w16cid:durableId="1012610885">
    <w:abstractNumId w:val="15"/>
  </w:num>
  <w:num w:numId="10" w16cid:durableId="959535412">
    <w:abstractNumId w:val="9"/>
  </w:num>
  <w:num w:numId="11" w16cid:durableId="1637442407">
    <w:abstractNumId w:val="24"/>
  </w:num>
  <w:num w:numId="12" w16cid:durableId="929629486">
    <w:abstractNumId w:val="35"/>
  </w:num>
  <w:num w:numId="13" w16cid:durableId="602029157">
    <w:abstractNumId w:val="29"/>
  </w:num>
  <w:num w:numId="14" w16cid:durableId="1045712479">
    <w:abstractNumId w:val="1"/>
  </w:num>
  <w:num w:numId="15" w16cid:durableId="1150750526">
    <w:abstractNumId w:val="36"/>
  </w:num>
  <w:num w:numId="16" w16cid:durableId="1194999267">
    <w:abstractNumId w:val="21"/>
  </w:num>
  <w:num w:numId="17" w16cid:durableId="2043434270">
    <w:abstractNumId w:val="17"/>
  </w:num>
  <w:num w:numId="18" w16cid:durableId="448357350">
    <w:abstractNumId w:val="31"/>
  </w:num>
  <w:num w:numId="19" w16cid:durableId="1014965468">
    <w:abstractNumId w:val="10"/>
  </w:num>
  <w:num w:numId="20" w16cid:durableId="351683768">
    <w:abstractNumId w:val="39"/>
  </w:num>
  <w:num w:numId="21" w16cid:durableId="914358582">
    <w:abstractNumId w:val="34"/>
  </w:num>
  <w:num w:numId="22" w16cid:durableId="780536398">
    <w:abstractNumId w:val="13"/>
  </w:num>
  <w:num w:numId="23" w16cid:durableId="411316197">
    <w:abstractNumId w:val="14"/>
  </w:num>
  <w:num w:numId="24" w16cid:durableId="1648901012">
    <w:abstractNumId w:val="5"/>
  </w:num>
  <w:num w:numId="25" w16cid:durableId="953705747">
    <w:abstractNumId w:val="16"/>
  </w:num>
  <w:num w:numId="26" w16cid:durableId="274676036">
    <w:abstractNumId w:val="20"/>
  </w:num>
  <w:num w:numId="27" w16cid:durableId="1482120273">
    <w:abstractNumId w:val="23"/>
  </w:num>
  <w:num w:numId="28" w16cid:durableId="1106733464">
    <w:abstractNumId w:val="0"/>
  </w:num>
  <w:num w:numId="29" w16cid:durableId="492381528">
    <w:abstractNumId w:val="18"/>
  </w:num>
  <w:num w:numId="30" w16cid:durableId="1848904300">
    <w:abstractNumId w:val="22"/>
  </w:num>
  <w:num w:numId="31" w16cid:durableId="1813911948">
    <w:abstractNumId w:val="2"/>
  </w:num>
  <w:num w:numId="32" w16cid:durableId="543172700">
    <w:abstractNumId w:val="7"/>
  </w:num>
  <w:num w:numId="33" w16cid:durableId="2049143130">
    <w:abstractNumId w:val="32"/>
  </w:num>
  <w:num w:numId="34" w16cid:durableId="580140025">
    <w:abstractNumId w:val="38"/>
  </w:num>
  <w:num w:numId="35" w16cid:durableId="25835922">
    <w:abstractNumId w:val="6"/>
  </w:num>
  <w:num w:numId="36" w16cid:durableId="161093490">
    <w:abstractNumId w:val="25"/>
  </w:num>
  <w:num w:numId="37" w16cid:durableId="1548222988">
    <w:abstractNumId w:val="37"/>
  </w:num>
  <w:num w:numId="38" w16cid:durableId="1817141327">
    <w:abstractNumId w:val="27"/>
  </w:num>
  <w:num w:numId="39" w16cid:durableId="964626555">
    <w:abstractNumId w:val="26"/>
  </w:num>
  <w:num w:numId="40" w16cid:durableId="18523318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4DFA"/>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BB5"/>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4CB0"/>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8DE"/>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0F0C"/>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076F"/>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3E9E"/>
    <w:rsid w:val="00A959EE"/>
    <w:rsid w:val="00A96C5D"/>
    <w:rsid w:val="00AA0371"/>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118"/>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0FD8"/>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758</Words>
  <Characters>4171</Characters>
  <Application>Microsoft Office Word</Application>
  <DocSecurity>0</DocSecurity>
  <Lines>34</Lines>
  <Paragraphs>9</Paragraphs>
  <ScaleCrop>false</ScaleCrop>
  <Company>Wal-Mart Stores, Inc.</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Erick Quinchavil Flores</cp:lastModifiedBy>
  <cp:revision>3</cp:revision>
  <cp:lastPrinted>2019-12-16T20:10:00Z</cp:lastPrinted>
  <dcterms:created xsi:type="dcterms:W3CDTF">2026-10-05T00:22:00Z</dcterms:created>
  <dcterms:modified xsi:type="dcterms:W3CDTF">2026-10-22T15:14:00Z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