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57D6B6" w14:textId="6329FAC9" w:rsidR="00462797" w:rsidRDefault="002D5681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sz w:val="48"/>
          <w:szCs w:val="48"/>
        </w:rPr>
      </w:pPr>
      <w:r>
        <w:rPr>
          <w:color w:val="2F5496"/>
          <w:sz w:val="72"/>
          <w:szCs w:val="72"/>
        </w:rPr>
        <w:t>Análisis del Caso</w:t>
      </w:r>
      <w:r w:rsidR="00CB0919">
        <w:rPr>
          <w:color w:val="2F5496"/>
          <w:sz w:val="72"/>
          <w:szCs w:val="72"/>
        </w:rPr>
        <w:br/>
        <w:t>“</w:t>
      </w:r>
      <w:r>
        <w:rPr>
          <w:color w:val="2F5496"/>
          <w:sz w:val="72"/>
          <w:szCs w:val="72"/>
        </w:rPr>
        <w:t>SegurIA-LPR</w:t>
      </w:r>
      <w:r w:rsidR="00CB0919">
        <w:rPr>
          <w:color w:val="2F5496"/>
          <w:sz w:val="72"/>
          <w:szCs w:val="72"/>
        </w:rPr>
        <w:t>”</w:t>
      </w:r>
    </w:p>
    <w:p w14:paraId="27D4D98A" w14:textId="77777777" w:rsidR="00462797" w:rsidRDefault="00462797">
      <w:pPr>
        <w:pBdr>
          <w:top w:val="single" w:sz="4" w:space="1" w:color="000000"/>
        </w:pBd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BAA394F" w14:textId="5F559DA6" w:rsidR="00462797" w:rsidRDefault="00CB091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Documento, desarrollo </w:t>
      </w:r>
      <w:r w:rsidR="002D5681">
        <w:rPr>
          <w:color w:val="000000"/>
          <w:sz w:val="24"/>
          <w:szCs w:val="24"/>
        </w:rPr>
        <w:t>Análisis del caso</w:t>
      </w:r>
      <w:r>
        <w:rPr>
          <w:color w:val="000000"/>
          <w:sz w:val="24"/>
          <w:szCs w:val="24"/>
        </w:rPr>
        <w:t xml:space="preserve"> “</w:t>
      </w:r>
      <w:r w:rsidR="002D5681">
        <w:rPr>
          <w:color w:val="000000"/>
          <w:sz w:val="24"/>
          <w:szCs w:val="24"/>
        </w:rPr>
        <w:t>SegurIA-LPR</w:t>
      </w:r>
      <w:r>
        <w:rPr>
          <w:color w:val="000000"/>
          <w:sz w:val="24"/>
          <w:szCs w:val="24"/>
        </w:rPr>
        <w:t>”.</w:t>
      </w:r>
    </w:p>
    <w:p w14:paraId="3C654BB0" w14:textId="77777777" w:rsidR="00462797" w:rsidRDefault="00462797"/>
    <w:p w14:paraId="7261F157" w14:textId="3E141034" w:rsidR="00462797" w:rsidRPr="008C13A7" w:rsidRDefault="00CB0919" w:rsidP="008C13A7">
      <w:r>
        <w:br w:type="page"/>
      </w:r>
    </w:p>
    <w:sdt>
      <w:sdtPr>
        <w:rPr>
          <w:rFonts w:ascii="Calibri" w:eastAsia="Calibri" w:hAnsi="Calibri" w:cs="Calibri"/>
          <w:color w:val="auto"/>
          <w:sz w:val="22"/>
          <w:szCs w:val="22"/>
          <w:lang w:val="es-ES"/>
        </w:rPr>
        <w:id w:val="-8074671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E067DF" w14:textId="13A72E85" w:rsidR="008E4C88" w:rsidRDefault="0014770C">
          <w:pPr>
            <w:pStyle w:val="TtuloTDC"/>
          </w:pPr>
          <w:r>
            <w:rPr>
              <w:lang w:val="es-ES"/>
            </w:rPr>
            <w:t>Í</w:t>
          </w:r>
          <w:r w:rsidR="008C13A7">
            <w:rPr>
              <w:lang w:val="es-ES"/>
            </w:rPr>
            <w:t>ndice</w:t>
          </w:r>
        </w:p>
        <w:p w14:paraId="36AF1F95" w14:textId="08BE5051" w:rsidR="008E4C88" w:rsidRDefault="008E4C88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363071" w:history="1">
            <w:r w:rsidRPr="0086448E">
              <w:rPr>
                <w:rStyle w:val="Hipervnculo"/>
                <w:b/>
                <w:bCs/>
                <w:i/>
                <w:iCs/>
                <w:noProof/>
              </w:rPr>
              <w:t>Identificación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_Toc241363071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B5910" w14:textId="32563381" w:rsidR="008E4C88" w:rsidRDefault="008E4C88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63072" w:history="1">
            <w:r w:rsidRPr="0086448E">
              <w:rPr>
                <w:rStyle w:val="Hipervnculo"/>
                <w:b/>
                <w:bCs/>
                <w:i/>
                <w:iCs/>
                <w:noProof/>
              </w:rPr>
              <w:t>Definición del Problema y Necesidad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_Toc241363072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4B506" w14:textId="70C2A5ED" w:rsidR="008E4C88" w:rsidRDefault="008E4C88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63073" w:history="1">
            <w:r w:rsidRPr="0086448E">
              <w:rPr>
                <w:rStyle w:val="Hipervnculo"/>
                <w:i/>
                <w:iCs/>
                <w:noProof/>
              </w:rPr>
              <w:t>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_Toc241363073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1648C" w14:textId="03ECBFA4" w:rsidR="008E4C88" w:rsidRDefault="008E4C88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63074" w:history="1">
            <w:r w:rsidRPr="0086448E">
              <w:rPr>
                <w:rStyle w:val="Hipervnculo"/>
                <w:i/>
                <w:iCs/>
                <w:noProof/>
              </w:rPr>
              <w:t>Necesidad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_Toc241363074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B1FA2" w14:textId="600B611E" w:rsidR="008E4C88" w:rsidRDefault="008E4C88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63075" w:history="1">
            <w:r w:rsidRPr="0086448E">
              <w:rPr>
                <w:rStyle w:val="Hipervnculo"/>
                <w:b/>
                <w:bCs/>
                <w:i/>
                <w:iCs/>
                <w:noProof/>
              </w:rPr>
              <w:t>Propuesta de Solución y Aporte de Valor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_Toc241363075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95C59" w14:textId="33E9B020" w:rsidR="008E4C88" w:rsidRDefault="008E4C88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63076" w:history="1">
            <w:r w:rsidRPr="0086448E">
              <w:rPr>
                <w:rStyle w:val="Hipervnculo"/>
                <w:b/>
                <w:bCs/>
                <w:i/>
                <w:iCs/>
                <w:noProof/>
              </w:rPr>
              <w:t>Objetivos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_Toc241363076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89BA6" w14:textId="24D3318C" w:rsidR="008E4C88" w:rsidRDefault="008E4C88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63077" w:history="1">
            <w:r w:rsidRPr="0086448E">
              <w:rPr>
                <w:rStyle w:val="Hipervnculo"/>
                <w:i/>
                <w:iCs/>
                <w:noProof/>
              </w:rPr>
              <w:t>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_Toc241363077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27F690" w14:textId="5D7B3DA2" w:rsidR="008E4C88" w:rsidRDefault="008E4C88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63078" w:history="1">
            <w:r w:rsidRPr="0086448E">
              <w:rPr>
                <w:rStyle w:val="Hipervnculo"/>
                <w:i/>
                <w:iCs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_Toc241363078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2AC22F" w14:textId="6049904C" w:rsidR="008E4C88" w:rsidRDefault="008E4C88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63079" w:history="1">
            <w:r w:rsidRPr="0086448E">
              <w:rPr>
                <w:rStyle w:val="Hipervnculo"/>
                <w:b/>
                <w:bCs/>
                <w:i/>
                <w:iCs/>
                <w:noProof/>
              </w:rPr>
              <w:t>Alcance y Exclusiones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_Toc241363079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8770B" w14:textId="67B2A7ED" w:rsidR="008E4C88" w:rsidRDefault="008E4C88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63080" w:history="1">
            <w:r w:rsidRPr="0086448E">
              <w:rPr>
                <w:rStyle w:val="Hipervnculo"/>
                <w:i/>
                <w:iCs/>
                <w:noProof/>
              </w:rPr>
              <w:t>Dentro del Alcance (Inclusiones)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_Toc241363080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AB9F0A" w14:textId="16C9D22A" w:rsidR="008E4C88" w:rsidRDefault="008E4C88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63081" w:history="1">
            <w:r w:rsidRPr="0086448E">
              <w:rPr>
                <w:rStyle w:val="Hipervnculo"/>
                <w:i/>
                <w:iCs/>
                <w:noProof/>
              </w:rPr>
              <w:t>Fuera del Alcance (Exclusiones)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_Toc241363081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010565" w14:textId="59A153A9" w:rsidR="008E4C88" w:rsidRDefault="008E4C88">
          <w:pPr>
            <w:pStyle w:val="TDC2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63082" w:history="1">
            <w:r w:rsidRPr="0086448E">
              <w:rPr>
                <w:rStyle w:val="Hipervnculo"/>
                <w:b/>
                <w:bCs/>
                <w:i/>
                <w:iCs/>
                <w:noProof/>
              </w:rPr>
              <w:t>Restricciones, Supuestos y 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_Toc241363082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8C777" w14:textId="0ABB6627" w:rsidR="008E4C88" w:rsidRDefault="008E4C88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63083" w:history="1">
            <w:r w:rsidRPr="0086448E">
              <w:rPr>
                <w:rStyle w:val="Hipervnculo"/>
                <w:i/>
                <w:iCs/>
                <w:noProof/>
              </w:rPr>
              <w:t>Restricciones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_Toc241363083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8D68F" w14:textId="128505A9" w:rsidR="008E4C88" w:rsidRDefault="008E4C88">
          <w:pPr>
            <w:pStyle w:val="TDC3"/>
            <w:tabs>
              <w:tab w:val="right" w:leader="dot" w:pos="88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1363084" w:history="1">
            <w:r w:rsidRPr="0086448E">
              <w:rPr>
                <w:rStyle w:val="Hipervnculo"/>
                <w:i/>
                <w:iCs/>
                <w:noProof/>
              </w:rPr>
              <w:t>Supuestos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_Toc241363084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FDBD56" w14:textId="785BD382" w:rsidR="008E4C88" w:rsidRDefault="008E4C88">
          <w:r>
            <w:rPr>
              <w:b/>
              <w:bCs/>
              <w:lang w:val="es-ES"/>
            </w:rPr>
            <w:fldChar w:fldCharType="end"/>
          </w:r>
        </w:p>
      </w:sdtContent>
    </w:sdt>
    <w:p w14:paraId="13FF24F9" w14:textId="77777777" w:rsidR="00462797" w:rsidRDefault="00CB0919">
      <w:pPr>
        <w:rPr>
          <w:b/>
          <w:bCs/>
          <w:i/>
          <w:iCs/>
          <w:color w:val="000000"/>
          <w:sz w:val="32"/>
          <w:szCs w:val="32"/>
        </w:rPr>
      </w:pPr>
      <w:r>
        <w:br w:type="page"/>
      </w:r>
    </w:p>
    <w:p w14:paraId="3E3A247C" w14:textId="77777777" w:rsidR="00462797" w:rsidRDefault="00CB0919">
      <w:pPr>
        <w:pStyle w:val="Ttulo2"/>
        <w:pBdr>
          <w:bottom w:val="single" w:sz="4" w:space="1" w:color="000000"/>
        </w:pBdr>
        <w:spacing w:after="240"/>
      </w:pPr>
      <w:bookmarkStart w:id="0" w:name="_Toc241363071"/>
      <w:r>
        <w:rPr>
          <w:b/>
          <w:bCs/>
          <w:i/>
          <w:iCs/>
          <w:color w:val="000000"/>
          <w:sz w:val="32"/>
          <w:szCs w:val="32"/>
        </w:rPr>
        <w:lastRenderedPageBreak/>
        <w:t>Identificación del Proyecto</w:t>
      </w:r>
      <w:bookmarkEnd w:id="0"/>
    </w:p>
    <w:tbl>
      <w:tblPr>
        <w:tblStyle w:val="a"/>
        <w:tblW w:w="8828" w:type="dxa"/>
        <w:tblInd w:w="-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408"/>
        <w:gridCol w:w="6420"/>
      </w:tblGrid>
      <w:tr w:rsidR="00462797" w14:paraId="466C754C" w14:textId="77777777" w:rsidTr="002D5681">
        <w:tc>
          <w:tcPr>
            <w:tcW w:w="2408" w:type="dxa"/>
            <w:shd w:val="clear" w:color="auto" w:fill="9CC3E5"/>
          </w:tcPr>
          <w:p w14:paraId="579677D5" w14:textId="77777777" w:rsidR="00462797" w:rsidRDefault="00CB0919">
            <w:r>
              <w:t>Nombre del Proyecto</w:t>
            </w:r>
          </w:p>
        </w:tc>
        <w:tc>
          <w:tcPr>
            <w:tcW w:w="6420" w:type="dxa"/>
          </w:tcPr>
          <w:p w14:paraId="4280132D" w14:textId="7C2AE8E5" w:rsidR="00462797" w:rsidRDefault="002D5681">
            <w:r>
              <w:t>SegurIA-LPR</w:t>
            </w:r>
          </w:p>
        </w:tc>
      </w:tr>
      <w:tr w:rsidR="00462797" w14:paraId="5ADFDCC5" w14:textId="77777777" w:rsidTr="002D5681">
        <w:tc>
          <w:tcPr>
            <w:tcW w:w="2408" w:type="dxa"/>
            <w:shd w:val="clear" w:color="auto" w:fill="9CC3E5"/>
          </w:tcPr>
          <w:p w14:paraId="49DCB72E" w14:textId="45546824" w:rsidR="00462797" w:rsidRDefault="002D5681">
            <w:r>
              <w:t>Código de Asignatura</w:t>
            </w:r>
          </w:p>
        </w:tc>
        <w:tc>
          <w:tcPr>
            <w:tcW w:w="6420" w:type="dxa"/>
          </w:tcPr>
          <w:p w14:paraId="336C3FFF" w14:textId="1FB96E38" w:rsidR="00462797" w:rsidRDefault="002D5681">
            <w:r w:rsidRPr="002D5681">
              <w:t>PTY4614 – Capstone, Ingeniería en Informática, Duoc UC (Sede Plaza Vespucio)</w:t>
            </w:r>
          </w:p>
        </w:tc>
      </w:tr>
      <w:tr w:rsidR="00462797" w14:paraId="10FF5F8C" w14:textId="77777777" w:rsidTr="002D5681">
        <w:tc>
          <w:tcPr>
            <w:tcW w:w="2408" w:type="dxa"/>
            <w:shd w:val="clear" w:color="auto" w:fill="9CC3E5"/>
          </w:tcPr>
          <w:p w14:paraId="5925682D" w14:textId="4EC2FDEF" w:rsidR="00462797" w:rsidRDefault="002D5681">
            <w:r w:rsidRPr="002D5681">
              <w:t>Equipo de Desarrollo</w:t>
            </w:r>
          </w:p>
        </w:tc>
        <w:tc>
          <w:tcPr>
            <w:tcW w:w="6420" w:type="dxa"/>
          </w:tcPr>
          <w:p w14:paraId="0B1A74CC" w14:textId="77777777" w:rsidR="00462797" w:rsidRDefault="00CB0919">
            <w:r>
              <w:t>Brandon Cayuela – Erick Quinchavil</w:t>
            </w:r>
          </w:p>
        </w:tc>
      </w:tr>
      <w:tr w:rsidR="00462797" w14:paraId="0A57805D" w14:textId="77777777" w:rsidTr="002D5681">
        <w:tc>
          <w:tcPr>
            <w:tcW w:w="2408" w:type="dxa"/>
            <w:shd w:val="clear" w:color="auto" w:fill="9CC3E5"/>
          </w:tcPr>
          <w:p w14:paraId="3001427F" w14:textId="27268DA2" w:rsidR="00462797" w:rsidRDefault="002D5681">
            <w:r>
              <w:t>Versión del Documento</w:t>
            </w:r>
          </w:p>
        </w:tc>
        <w:tc>
          <w:tcPr>
            <w:tcW w:w="6420" w:type="dxa"/>
          </w:tcPr>
          <w:p w14:paraId="3B60C44D" w14:textId="39C1F6E3" w:rsidR="00462797" w:rsidRDefault="002D5681">
            <w:r>
              <w:t>1.0</w:t>
            </w:r>
          </w:p>
        </w:tc>
      </w:tr>
    </w:tbl>
    <w:p w14:paraId="442A23E6" w14:textId="7113F9F0" w:rsidR="00462797" w:rsidRDefault="00CB0919" w:rsidP="002D5681">
      <w:pPr>
        <w:pStyle w:val="Ttulo2"/>
        <w:pBdr>
          <w:bottom w:val="single" w:sz="4" w:space="1" w:color="000000"/>
        </w:pBdr>
        <w:spacing w:after="240"/>
        <w:rPr>
          <w:b/>
          <w:bCs/>
          <w:i/>
          <w:iCs/>
          <w:color w:val="000000"/>
          <w:sz w:val="32"/>
          <w:szCs w:val="32"/>
        </w:rPr>
      </w:pPr>
      <w:r>
        <w:rPr>
          <w:b/>
          <w:bCs/>
          <w:i/>
          <w:iCs/>
          <w:color w:val="000000"/>
          <w:sz w:val="24"/>
          <w:szCs w:val="24"/>
        </w:rPr>
        <w:br/>
      </w:r>
      <w:bookmarkStart w:id="1" w:name="_Toc241363072"/>
      <w:r w:rsidR="00893C08">
        <w:rPr>
          <w:b/>
          <w:bCs/>
          <w:i/>
          <w:iCs/>
          <w:color w:val="000000"/>
          <w:sz w:val="32"/>
          <w:szCs w:val="32"/>
        </w:rPr>
        <w:t>D</w:t>
      </w:r>
      <w:r w:rsidR="00893C08" w:rsidRPr="00893C08">
        <w:rPr>
          <w:b/>
          <w:bCs/>
          <w:i/>
          <w:iCs/>
          <w:color w:val="000000"/>
          <w:sz w:val="32"/>
          <w:szCs w:val="32"/>
        </w:rPr>
        <w:t>efinición del Problema y Necesidad</w:t>
      </w:r>
      <w:bookmarkEnd w:id="1"/>
    </w:p>
    <w:p w14:paraId="49A1B9A6" w14:textId="7BC57154" w:rsidR="00C33B1F" w:rsidRDefault="00D90C79" w:rsidP="00D90C79">
      <w:pPr>
        <w:pStyle w:val="Ttulo3"/>
        <w:rPr>
          <w:i/>
          <w:iCs/>
        </w:rPr>
      </w:pPr>
      <w:bookmarkStart w:id="2" w:name="_Toc241363073"/>
      <w:r w:rsidRPr="00D90C79">
        <w:rPr>
          <w:i/>
          <w:iCs/>
        </w:rPr>
        <w:t>Problema</w:t>
      </w:r>
      <w:bookmarkEnd w:id="2"/>
    </w:p>
    <w:p w14:paraId="0238CF70" w14:textId="55AB7F5E" w:rsidR="00D90C79" w:rsidRDefault="00D90C79" w:rsidP="00D90C79">
      <w:r w:rsidRPr="00D90C79">
        <w:t>El control de acceso vehicular en condominios y edificios habitacionales en Chile se realiza predominantemente mediante controles remotos inalámbricos o verificación manual por parte de guardias de seguridad. Ambos métodos presentan fallas estructurales de seguridad: el acceso no se valida contra un registro objetivo de autorización, sino que depende de la posesión de un dispositivo físico o del criterio del personal. Esto genera vulnerabilidades ante pérdida, robo, préstamo no autorizado de controles o error humano en la verificación. Esta problemática afecta a residentes a nivel nacional debido al crecimiento sostenido del modelo habitacional en condominios.</w:t>
      </w:r>
    </w:p>
    <w:p w14:paraId="7E0128F8" w14:textId="1A763A57" w:rsidR="00B854F4" w:rsidRDefault="00B854F4" w:rsidP="00B854F4">
      <w:pPr>
        <w:pStyle w:val="Ttulo3"/>
        <w:rPr>
          <w:i/>
          <w:iCs/>
        </w:rPr>
      </w:pPr>
      <w:bookmarkStart w:id="3" w:name="_Toc241363074"/>
      <w:r>
        <w:rPr>
          <w:i/>
          <w:iCs/>
        </w:rPr>
        <w:t>Necesidad</w:t>
      </w:r>
      <w:bookmarkEnd w:id="3"/>
    </w:p>
    <w:p w14:paraId="0EA57EE1" w14:textId="5AA4240F" w:rsidR="00B854F4" w:rsidRPr="00D90C79" w:rsidRDefault="00B854F4" w:rsidP="00D90C79">
      <w:r w:rsidRPr="00B854F4">
        <w:t>Existe la necesidad de un sistema de validación de acceso vehicular automatizado y objetivo, que funcione independientemente de dispositivos físicos o del criterio manual. Para ser accesible a comunidades con recursos limitados y no solo a proyectos de alto presupuesto, la solución debe implementarse sobre hardware de bajo costo.</w:t>
      </w:r>
    </w:p>
    <w:p w14:paraId="2F6F0BDC" w14:textId="20BE404D" w:rsidR="00C33B1F" w:rsidRDefault="00C33B1F" w:rsidP="00C33B1F">
      <w:pPr>
        <w:pStyle w:val="Ttulo2"/>
        <w:pBdr>
          <w:bottom w:val="single" w:sz="4" w:space="1" w:color="000000"/>
        </w:pBdr>
        <w:spacing w:after="240"/>
      </w:pPr>
      <w:r>
        <w:rPr>
          <w:b/>
          <w:bCs/>
          <w:i/>
          <w:iCs/>
          <w:color w:val="000000"/>
          <w:sz w:val="24"/>
          <w:szCs w:val="24"/>
        </w:rPr>
        <w:br/>
      </w:r>
      <w:bookmarkStart w:id="4" w:name="_Toc241363075"/>
      <w:r w:rsidR="00FC3FB5" w:rsidRPr="00FC3FB5">
        <w:rPr>
          <w:b/>
          <w:bCs/>
          <w:i/>
          <w:iCs/>
          <w:color w:val="000000"/>
          <w:sz w:val="32"/>
          <w:szCs w:val="32"/>
        </w:rPr>
        <w:t>Propuesta de Solución y Aporte de Valor</w:t>
      </w:r>
      <w:bookmarkEnd w:id="4"/>
    </w:p>
    <w:p w14:paraId="60E43FC3" w14:textId="3F1B9A8E" w:rsidR="00C33B1F" w:rsidRDefault="00FC3FB5" w:rsidP="00C33B1F">
      <w:r w:rsidRPr="00FC3FB5">
        <w:t>SegurIA-LPR es una plataforma web multi-tenant de control de acceso vehicular basada en reconocimiento automático de patentes (LPR).</w:t>
      </w:r>
    </w:p>
    <w:p w14:paraId="581DCCEB" w14:textId="3FA8CCBE" w:rsidR="00FC3FB5" w:rsidRDefault="00FC3FB5" w:rsidP="00FC3FB5">
      <w:pPr>
        <w:pStyle w:val="Prrafodelista"/>
        <w:numPr>
          <w:ilvl w:val="0"/>
          <w:numId w:val="4"/>
        </w:numPr>
      </w:pPr>
      <w:r w:rsidRPr="00FC3FB5">
        <w:t>Validación Automatizada: La patente capturada por una cámara IP se procesa y valida automáticamente contra la base de datos de patentes autorizadas por recinto.</w:t>
      </w:r>
    </w:p>
    <w:p w14:paraId="6B698FF8" w14:textId="41685286" w:rsidR="00FC3FB5" w:rsidRDefault="00FC3FB5" w:rsidP="00FC3FB5">
      <w:pPr>
        <w:pStyle w:val="Prrafodelista"/>
        <w:numPr>
          <w:ilvl w:val="0"/>
          <w:numId w:val="4"/>
        </w:numPr>
      </w:pPr>
      <w:r w:rsidRPr="00FC3FB5">
        <w:t>Gestión Autónoma de Visitas: El residente (Propietario) registra vehículos de visita con una vigencia acotada a 24 horas.</w:t>
      </w:r>
    </w:p>
    <w:p w14:paraId="17C985E4" w14:textId="284A2740" w:rsidR="00FC3FB5" w:rsidRDefault="00FC3FB5" w:rsidP="00FC3FB5">
      <w:pPr>
        <w:pStyle w:val="Prrafodelista"/>
        <w:numPr>
          <w:ilvl w:val="0"/>
          <w:numId w:val="4"/>
        </w:numPr>
      </w:pPr>
      <w:r w:rsidRPr="00FC3FB5">
        <w:t>Hardware de Bajo Costo: Utiliza una cámara IP TP-Link Tapo C310 y una Raspberry Pi 4 como unidad de procesamiento de borde (edge), evitando cámaras LPR comerciales especializadas de alto costo.</w:t>
      </w:r>
    </w:p>
    <w:p w14:paraId="3EB96A48" w14:textId="14DD9087" w:rsidR="00863611" w:rsidRDefault="00863611" w:rsidP="00FC3FB5">
      <w:pPr>
        <w:pStyle w:val="Prrafodelista"/>
        <w:numPr>
          <w:ilvl w:val="0"/>
          <w:numId w:val="4"/>
        </w:numPr>
      </w:pPr>
      <w:r w:rsidRPr="00863611">
        <w:t>Alertas en Tiempo Real: Envía notificaciones instantáneas (vía WebSocket) al Guardia cuando un vehículo no reconocido intenta ingresar.</w:t>
      </w:r>
    </w:p>
    <w:p w14:paraId="7CA30401" w14:textId="48CF1B39" w:rsidR="00FC3FB5" w:rsidRDefault="00863611" w:rsidP="00863611">
      <w:r>
        <w:br w:type="page"/>
      </w:r>
    </w:p>
    <w:p w14:paraId="314C7A4B" w14:textId="4B3CE99F" w:rsidR="00893C08" w:rsidRDefault="00893C08" w:rsidP="00893C08">
      <w:pPr>
        <w:pStyle w:val="Ttulo2"/>
        <w:pBdr>
          <w:bottom w:val="single" w:sz="4" w:space="1" w:color="000000"/>
        </w:pBdr>
        <w:spacing w:after="240"/>
      </w:pPr>
      <w:r>
        <w:rPr>
          <w:b/>
          <w:bCs/>
          <w:i/>
          <w:iCs/>
          <w:color w:val="000000"/>
          <w:sz w:val="24"/>
          <w:szCs w:val="24"/>
        </w:rPr>
        <w:lastRenderedPageBreak/>
        <w:br/>
      </w:r>
      <w:bookmarkStart w:id="5" w:name="_Toc241363076"/>
      <w:r w:rsidR="00863611" w:rsidRPr="00863611">
        <w:rPr>
          <w:b/>
          <w:bCs/>
          <w:i/>
          <w:iCs/>
          <w:color w:val="000000"/>
          <w:sz w:val="32"/>
          <w:szCs w:val="32"/>
        </w:rPr>
        <w:t>Objetivos del Proyecto</w:t>
      </w:r>
      <w:bookmarkEnd w:id="5"/>
    </w:p>
    <w:p w14:paraId="6F0F108C" w14:textId="621C538D" w:rsidR="00E431F4" w:rsidRDefault="00E431F4" w:rsidP="00E431F4">
      <w:pPr>
        <w:pStyle w:val="Ttulo3"/>
        <w:rPr>
          <w:i/>
          <w:iCs/>
        </w:rPr>
      </w:pPr>
      <w:bookmarkStart w:id="6" w:name="_Toc241363077"/>
      <w:r>
        <w:rPr>
          <w:i/>
          <w:iCs/>
        </w:rPr>
        <w:t>Objetivo General</w:t>
      </w:r>
      <w:bookmarkEnd w:id="6"/>
    </w:p>
    <w:p w14:paraId="64F05AA6" w14:textId="3A75D717" w:rsidR="00E431F4" w:rsidRDefault="00E431F4" w:rsidP="00E431F4">
      <w:r w:rsidRPr="00E431F4">
        <w:t>Desarrollar un sistema de control de acceso vehicular basado en el reconocimiento automático de patentes, utilizando hardware de bajo costo, con el fin de ser accesible para cualquier condominio o edificio y de mejorar la seguridad del ingreso vehicular.</w:t>
      </w:r>
    </w:p>
    <w:p w14:paraId="52A5C531" w14:textId="6C3B8BBA" w:rsidR="00E431F4" w:rsidRDefault="00E431F4" w:rsidP="00E431F4">
      <w:pPr>
        <w:pStyle w:val="Ttulo3"/>
        <w:rPr>
          <w:i/>
          <w:iCs/>
        </w:rPr>
      </w:pPr>
      <w:bookmarkStart w:id="7" w:name="_Toc241363078"/>
      <w:r>
        <w:rPr>
          <w:i/>
          <w:iCs/>
        </w:rPr>
        <w:t>Objetivos Específicos</w:t>
      </w:r>
      <w:bookmarkEnd w:id="7"/>
    </w:p>
    <w:p w14:paraId="2B605123" w14:textId="7360D3D5" w:rsidR="00E431F4" w:rsidRDefault="00260FBA" w:rsidP="00260FBA">
      <w:pPr>
        <w:pStyle w:val="Prrafodelista"/>
        <w:numPr>
          <w:ilvl w:val="0"/>
          <w:numId w:val="4"/>
        </w:numPr>
      </w:pPr>
      <w:r w:rsidRPr="00260FBA">
        <w:t>OE01: Diseñar una arquitectura de solución que integre cámara IP, Raspberry Pi, procesamiento de visión artificial, backend, base de datos e interfaz web.</w:t>
      </w:r>
    </w:p>
    <w:p w14:paraId="2442F9F7" w14:textId="4AC1AE85" w:rsidR="00260FBA" w:rsidRDefault="00260FBA" w:rsidP="00260FBA">
      <w:pPr>
        <w:pStyle w:val="Prrafodelista"/>
        <w:numPr>
          <w:ilvl w:val="0"/>
          <w:numId w:val="4"/>
        </w:numPr>
      </w:pPr>
      <w:r w:rsidRPr="00260FBA">
        <w:t>OE02: Diseñar e implementar un modelo de datos para administrar recintos, usuarios, vehículos, visitas y registros de acceso.</w:t>
      </w:r>
    </w:p>
    <w:p w14:paraId="52D7715C" w14:textId="7588DD58" w:rsidR="00260FBA" w:rsidRDefault="00260FBA" w:rsidP="00260FBA">
      <w:pPr>
        <w:pStyle w:val="Prrafodelista"/>
        <w:numPr>
          <w:ilvl w:val="0"/>
          <w:numId w:val="4"/>
        </w:numPr>
      </w:pPr>
      <w:r w:rsidRPr="00260FBA">
        <w:t>OE03: Preparar el entorno de procesamiento en Raspberry Pi 4 y establecer la comunicación con la cámara Tapo C310 mediante mecanismos de transmisión compatibles.</w:t>
      </w:r>
    </w:p>
    <w:p w14:paraId="0A86BF11" w14:textId="4B64464A" w:rsidR="00260FBA" w:rsidRDefault="00260FBA" w:rsidP="00260FBA">
      <w:pPr>
        <w:pStyle w:val="Prrafodelista"/>
        <w:numPr>
          <w:ilvl w:val="0"/>
          <w:numId w:val="4"/>
        </w:numPr>
      </w:pPr>
      <w:r w:rsidRPr="00260FBA">
        <w:t>OE04: Entrenar un modelo de Machine Learning para la detección de patentes vehiculares en imágenes capturadas por cámara.</w:t>
      </w:r>
    </w:p>
    <w:p w14:paraId="750323F2" w14:textId="27819B25" w:rsidR="00260FBA" w:rsidRDefault="00260FBA" w:rsidP="00260FBA">
      <w:pPr>
        <w:pStyle w:val="Prrafodelista"/>
        <w:numPr>
          <w:ilvl w:val="0"/>
          <w:numId w:val="4"/>
        </w:numPr>
      </w:pPr>
      <w:r w:rsidRPr="00260FBA">
        <w:t>OE05: Implementar un proceso de reconocimiento óptico de caracteres (OCR) y validación de formato para la lectura de patentes.</w:t>
      </w:r>
    </w:p>
    <w:p w14:paraId="033E339E" w14:textId="6D9430F0" w:rsidR="00260FBA" w:rsidRDefault="00260FBA" w:rsidP="00260FBA">
      <w:pPr>
        <w:pStyle w:val="Prrafodelista"/>
        <w:numPr>
          <w:ilvl w:val="0"/>
          <w:numId w:val="4"/>
        </w:numPr>
      </w:pPr>
      <w:r w:rsidRPr="00260FBA">
        <w:t>OE06: Desarrollar una aplicación web con vistas diferenciadas para los roles Administrador, Propietario y Guardia.</w:t>
      </w:r>
    </w:p>
    <w:p w14:paraId="7F3CD162" w14:textId="2F76B1DB" w:rsidR="00260FBA" w:rsidRDefault="00260FBA" w:rsidP="00260FBA">
      <w:pPr>
        <w:pStyle w:val="Prrafodelista"/>
        <w:numPr>
          <w:ilvl w:val="0"/>
          <w:numId w:val="4"/>
        </w:numPr>
      </w:pPr>
      <w:r w:rsidRPr="00260FBA">
        <w:t>OE07: Implementar la gestión de vehículos autorizados y vehículos de visita con vigencia definida.</w:t>
      </w:r>
    </w:p>
    <w:p w14:paraId="35D953E4" w14:textId="4179A960" w:rsidR="00260FBA" w:rsidRDefault="00D07F63" w:rsidP="00260FBA">
      <w:pPr>
        <w:pStyle w:val="Prrafodelista"/>
        <w:numPr>
          <w:ilvl w:val="0"/>
          <w:numId w:val="4"/>
        </w:numPr>
      </w:pPr>
      <w:r w:rsidRPr="00D07F63">
        <w:t>OE08: Implementar un sistema de alertas en tiempo real para notificar al Guardia ante vehículos no reconocidos.</w:t>
      </w:r>
    </w:p>
    <w:p w14:paraId="4DA4D928" w14:textId="42DA7611" w:rsidR="00D07F63" w:rsidRPr="00E431F4" w:rsidRDefault="00D07F63" w:rsidP="00260FBA">
      <w:pPr>
        <w:pStyle w:val="Prrafodelista"/>
        <w:numPr>
          <w:ilvl w:val="0"/>
          <w:numId w:val="4"/>
        </w:numPr>
      </w:pPr>
      <w:r w:rsidRPr="00D07F63">
        <w:t>OE09: Validar el funcionamiento del sistema mediante pruebas en terreno con vehículos autorizados.</w:t>
      </w:r>
    </w:p>
    <w:p w14:paraId="6662D3D5" w14:textId="77777777" w:rsidR="00D07F63" w:rsidRDefault="00893C08" w:rsidP="00893C08">
      <w:pPr>
        <w:pStyle w:val="Ttulo2"/>
        <w:pBdr>
          <w:bottom w:val="single" w:sz="4" w:space="1" w:color="000000"/>
        </w:pBdr>
        <w:spacing w:after="240"/>
        <w:rPr>
          <w:b/>
          <w:bCs/>
          <w:i/>
          <w:iCs/>
          <w:color w:val="000000"/>
          <w:sz w:val="32"/>
          <w:szCs w:val="32"/>
        </w:rPr>
      </w:pPr>
      <w:r>
        <w:rPr>
          <w:b/>
          <w:bCs/>
          <w:i/>
          <w:iCs/>
          <w:color w:val="000000"/>
          <w:sz w:val="24"/>
          <w:szCs w:val="24"/>
        </w:rPr>
        <w:br/>
      </w:r>
    </w:p>
    <w:p w14:paraId="6998C81D" w14:textId="77777777" w:rsidR="00D07F63" w:rsidRDefault="00D07F63">
      <w:pPr>
        <w:rPr>
          <w:b/>
          <w:bCs/>
          <w:i/>
          <w:iCs/>
          <w:color w:val="000000"/>
          <w:sz w:val="32"/>
          <w:szCs w:val="32"/>
        </w:rPr>
      </w:pPr>
      <w:r>
        <w:rPr>
          <w:b/>
          <w:bCs/>
          <w:i/>
          <w:iCs/>
          <w:color w:val="000000"/>
          <w:sz w:val="32"/>
          <w:szCs w:val="32"/>
        </w:rPr>
        <w:br w:type="page"/>
      </w:r>
    </w:p>
    <w:p w14:paraId="452FC24F" w14:textId="7865847E" w:rsidR="00893C08" w:rsidRDefault="00D07F63" w:rsidP="00893C08">
      <w:pPr>
        <w:pStyle w:val="Ttulo2"/>
        <w:pBdr>
          <w:bottom w:val="single" w:sz="4" w:space="1" w:color="000000"/>
        </w:pBdr>
        <w:spacing w:after="240"/>
      </w:pPr>
      <w:bookmarkStart w:id="8" w:name="_Toc241363079"/>
      <w:r w:rsidRPr="00D07F63">
        <w:rPr>
          <w:b/>
          <w:bCs/>
          <w:i/>
          <w:iCs/>
          <w:color w:val="000000"/>
          <w:sz w:val="32"/>
          <w:szCs w:val="32"/>
        </w:rPr>
        <w:lastRenderedPageBreak/>
        <w:t>Alcance y Exclusiones</w:t>
      </w:r>
      <w:bookmarkEnd w:id="8"/>
    </w:p>
    <w:p w14:paraId="149F7A9E" w14:textId="00299DFC" w:rsidR="00893C08" w:rsidRPr="008E4C88" w:rsidRDefault="00EC5F3B" w:rsidP="008E4C88">
      <w:pPr>
        <w:pStyle w:val="Ttulo3"/>
        <w:rPr>
          <w:i/>
          <w:iCs/>
        </w:rPr>
      </w:pPr>
      <w:bookmarkStart w:id="9" w:name="_Toc241363080"/>
      <w:r w:rsidRPr="008E4C88">
        <w:rPr>
          <w:i/>
          <w:iCs/>
        </w:rPr>
        <w:t>Dentro del Alcance (Inclusiones)</w:t>
      </w:r>
      <w:bookmarkEnd w:id="9"/>
    </w:p>
    <w:p w14:paraId="78AD6050" w14:textId="1AAF1E7E" w:rsidR="00EC5F3B" w:rsidRDefault="00EC5F3B" w:rsidP="00EC5F3B">
      <w:pPr>
        <w:pStyle w:val="Prrafodelista"/>
        <w:numPr>
          <w:ilvl w:val="0"/>
          <w:numId w:val="4"/>
        </w:numPr>
      </w:pPr>
      <w:r w:rsidRPr="00EC5F3B">
        <w:t>Arquitectura multi-tenant aislada por recinto (condominio/edificio).</w:t>
      </w:r>
    </w:p>
    <w:p w14:paraId="454F0C8B" w14:textId="13961093" w:rsidR="00EC5F3B" w:rsidRDefault="00EC5F3B" w:rsidP="00EC5F3B">
      <w:pPr>
        <w:pStyle w:val="Prrafodelista"/>
        <w:numPr>
          <w:ilvl w:val="0"/>
          <w:numId w:val="4"/>
        </w:numPr>
      </w:pPr>
      <w:r w:rsidRPr="00EC5F3B">
        <w:t>Carga y gestión de vehículos autorizados por el Administrador.</w:t>
      </w:r>
    </w:p>
    <w:p w14:paraId="3C6624BE" w14:textId="5A13AEC1" w:rsidR="00EC5F3B" w:rsidRDefault="00EC5F3B" w:rsidP="00EC5F3B">
      <w:pPr>
        <w:pStyle w:val="Prrafodelista"/>
        <w:numPr>
          <w:ilvl w:val="0"/>
          <w:numId w:val="4"/>
        </w:numPr>
      </w:pPr>
      <w:r w:rsidRPr="00EC5F3B">
        <w:t>Registro de visitas por el Propietario con vigencia de 24 horas.</w:t>
      </w:r>
    </w:p>
    <w:p w14:paraId="426B2FF2" w14:textId="5A30D15E" w:rsidR="00EC5F3B" w:rsidRDefault="00EC5F3B" w:rsidP="00EC5F3B">
      <w:pPr>
        <w:pStyle w:val="Prrafodelista"/>
        <w:numPr>
          <w:ilvl w:val="0"/>
          <w:numId w:val="4"/>
        </w:numPr>
      </w:pPr>
      <w:r w:rsidRPr="00EC5F3B">
        <w:t>Pipeline LPR: Detección de patente (YOLO fine-tuned), OCR y validación de formato chileno.</w:t>
      </w:r>
    </w:p>
    <w:p w14:paraId="410A7A0F" w14:textId="1F63F9E5" w:rsidR="00EC5F3B" w:rsidRDefault="00066D4E" w:rsidP="00EC5F3B">
      <w:pPr>
        <w:pStyle w:val="Prrafodelista"/>
        <w:numPr>
          <w:ilvl w:val="0"/>
          <w:numId w:val="4"/>
        </w:numPr>
      </w:pPr>
      <w:r w:rsidRPr="00066D4E">
        <w:t>Validación contra base de datos y sistema de alertas en tiempo real (WebSocket) para el Guardia.</w:t>
      </w:r>
    </w:p>
    <w:p w14:paraId="31E9DE00" w14:textId="0293522E" w:rsidR="00066D4E" w:rsidRDefault="00066D4E" w:rsidP="00EC5F3B">
      <w:pPr>
        <w:pStyle w:val="Prrafodelista"/>
        <w:numPr>
          <w:ilvl w:val="0"/>
          <w:numId w:val="4"/>
        </w:numPr>
      </w:pPr>
      <w:r w:rsidRPr="00066D4E">
        <w:t>Vistas webs diferenciadas por rol (Administrador, Propietario, Guardia).</w:t>
      </w:r>
    </w:p>
    <w:p w14:paraId="32407C07" w14:textId="443CBDFC" w:rsidR="00066D4E" w:rsidRDefault="00066D4E" w:rsidP="00EC5F3B">
      <w:pPr>
        <w:pStyle w:val="Prrafodelista"/>
        <w:numPr>
          <w:ilvl w:val="0"/>
          <w:numId w:val="4"/>
        </w:numPr>
      </w:pPr>
      <w:r w:rsidRPr="00066D4E">
        <w:t>Registro histórico de accesos (RegistroAcceso) y auditoría.</w:t>
      </w:r>
    </w:p>
    <w:p w14:paraId="7B2D33B8" w14:textId="60C7724A" w:rsidR="00066D4E" w:rsidRDefault="00066D4E" w:rsidP="00066D4E">
      <w:pPr>
        <w:pStyle w:val="Prrafodelista"/>
        <w:numPr>
          <w:ilvl w:val="0"/>
          <w:numId w:val="4"/>
        </w:numPr>
      </w:pPr>
      <w:r w:rsidRPr="00066D4E">
        <w:t>Pruebas en terreno acotadas a 2 o 3 vehículos autorizados con consentimiento explícito.</w:t>
      </w:r>
    </w:p>
    <w:p w14:paraId="196CA641" w14:textId="2C23A593" w:rsidR="00066D4E" w:rsidRPr="008E4C88" w:rsidRDefault="00055E72" w:rsidP="008E4C88">
      <w:pPr>
        <w:pStyle w:val="Ttulo3"/>
        <w:rPr>
          <w:i/>
          <w:iCs/>
        </w:rPr>
      </w:pPr>
      <w:bookmarkStart w:id="10" w:name="_Toc241363081"/>
      <w:r w:rsidRPr="008E4C88">
        <w:rPr>
          <w:i/>
          <w:iCs/>
        </w:rPr>
        <w:t>Fuera del Alcance (Exclusiones)</w:t>
      </w:r>
      <w:bookmarkEnd w:id="10"/>
    </w:p>
    <w:p w14:paraId="33523B9C" w14:textId="7D3D1EE5" w:rsidR="00055E72" w:rsidRDefault="00055E72" w:rsidP="00055E72">
      <w:pPr>
        <w:pStyle w:val="Prrafodelista"/>
        <w:numPr>
          <w:ilvl w:val="0"/>
          <w:numId w:val="4"/>
        </w:numPr>
      </w:pPr>
      <w:r w:rsidRPr="00055E72">
        <w:t>Control físico o automatización de barreras/portones de acceso (la apertura permanece a criterio/operación del Guardia).</w:t>
      </w:r>
    </w:p>
    <w:p w14:paraId="5732E96A" w14:textId="404AE58C" w:rsidR="00055E72" w:rsidRDefault="00055E72" w:rsidP="00055E72">
      <w:pPr>
        <w:pStyle w:val="Prrafodelista"/>
        <w:numPr>
          <w:ilvl w:val="0"/>
          <w:numId w:val="4"/>
        </w:numPr>
      </w:pPr>
      <w:r w:rsidRPr="00055E72">
        <w:t>Uso de cámaras LPR comerciales especializadas.</w:t>
      </w:r>
    </w:p>
    <w:p w14:paraId="1DA8AB9D" w14:textId="65732579" w:rsidR="00055E72" w:rsidRDefault="00055E72" w:rsidP="00055E72">
      <w:pPr>
        <w:pStyle w:val="Prrafodelista"/>
        <w:numPr>
          <w:ilvl w:val="0"/>
          <w:numId w:val="4"/>
        </w:numPr>
      </w:pPr>
      <w:r w:rsidRPr="00055E72">
        <w:t>Recolección o almacenamiento masivo de patentes de terceros sin consentimiento (Ley N° 19.628).</w:t>
      </w:r>
    </w:p>
    <w:p w14:paraId="5863E65C" w14:textId="77E93D6F" w:rsidR="00055E72" w:rsidRDefault="00055E72" w:rsidP="00055E72">
      <w:pPr>
        <w:pStyle w:val="Prrafodelista"/>
        <w:numPr>
          <w:ilvl w:val="0"/>
          <w:numId w:val="4"/>
        </w:numPr>
      </w:pPr>
      <w:r w:rsidRPr="00055E72">
        <w:t>Adquisición de hardware adicional de alto costo o licencias de software pagadas.</w:t>
      </w:r>
    </w:p>
    <w:p w14:paraId="2870A4D9" w14:textId="2D356301" w:rsidR="00893C08" w:rsidRDefault="00893C08" w:rsidP="00893C08">
      <w:pPr>
        <w:pStyle w:val="Ttulo2"/>
        <w:pBdr>
          <w:bottom w:val="single" w:sz="4" w:space="1" w:color="000000"/>
        </w:pBdr>
        <w:spacing w:after="240"/>
      </w:pPr>
      <w:r>
        <w:rPr>
          <w:b/>
          <w:bCs/>
          <w:i/>
          <w:iCs/>
          <w:color w:val="000000"/>
          <w:sz w:val="24"/>
          <w:szCs w:val="24"/>
        </w:rPr>
        <w:br/>
      </w:r>
      <w:bookmarkStart w:id="11" w:name="_Toc241363082"/>
      <w:r w:rsidR="00861519" w:rsidRPr="00861519">
        <w:rPr>
          <w:b/>
          <w:bCs/>
          <w:i/>
          <w:iCs/>
          <w:color w:val="000000"/>
          <w:sz w:val="32"/>
          <w:szCs w:val="32"/>
        </w:rPr>
        <w:t>Restricciones, Supuestos y Riesgos</w:t>
      </w:r>
      <w:bookmarkEnd w:id="11"/>
    </w:p>
    <w:p w14:paraId="6EAAC5BC" w14:textId="58218CCA" w:rsidR="00893C08" w:rsidRPr="008E4C88" w:rsidRDefault="00861519" w:rsidP="008E4C88">
      <w:pPr>
        <w:pStyle w:val="Ttulo3"/>
        <w:rPr>
          <w:i/>
          <w:iCs/>
        </w:rPr>
      </w:pPr>
      <w:bookmarkStart w:id="12" w:name="_Toc241363083"/>
      <w:r w:rsidRPr="008E4C88">
        <w:rPr>
          <w:i/>
          <w:iCs/>
        </w:rPr>
        <w:t>Restricciones</w:t>
      </w:r>
      <w:bookmarkEnd w:id="12"/>
    </w:p>
    <w:p w14:paraId="702DDB4F" w14:textId="68ABA450" w:rsidR="00861519" w:rsidRDefault="00861519" w:rsidP="00861519">
      <w:pPr>
        <w:pStyle w:val="Prrafodelista"/>
        <w:numPr>
          <w:ilvl w:val="0"/>
          <w:numId w:val="4"/>
        </w:numPr>
      </w:pPr>
      <w:r w:rsidRPr="00861519">
        <w:t>Legal: Cumplimiento de la Ley N° 19.628 sobre protección de datos personales.</w:t>
      </w:r>
    </w:p>
    <w:p w14:paraId="697FC72B" w14:textId="642CFF43" w:rsidR="00861519" w:rsidRDefault="00861519" w:rsidP="00861519">
      <w:pPr>
        <w:pStyle w:val="Prrafodelista"/>
        <w:numPr>
          <w:ilvl w:val="0"/>
          <w:numId w:val="4"/>
        </w:numPr>
      </w:pPr>
      <w:r w:rsidRPr="00861519">
        <w:t>Temporal: 18 semanas del periodo académico (Fase 1: Semanas 1-4, Fase 2: Semanas 5-15, Fase 3: Semanas 16-18).</w:t>
      </w:r>
    </w:p>
    <w:p w14:paraId="7D740C19" w14:textId="62D949D5" w:rsidR="00861519" w:rsidRDefault="00FA7B63" w:rsidP="00861519">
      <w:pPr>
        <w:pStyle w:val="Prrafodelista"/>
        <w:numPr>
          <w:ilvl w:val="0"/>
          <w:numId w:val="4"/>
        </w:numPr>
      </w:pPr>
      <w:r w:rsidRPr="00FA7B63">
        <w:t>Económica/Hardware: Presupuesto acotado a hardware de bajo costo (cámara IP TP-Link Tapo C310 y Raspberry Pi 4 de 4GB).</w:t>
      </w:r>
    </w:p>
    <w:p w14:paraId="6FF9D99E" w14:textId="3F71D994" w:rsidR="00FA7B63" w:rsidRDefault="00FA7B63" w:rsidP="00FA7B63">
      <w:pPr>
        <w:pStyle w:val="Prrafodelista"/>
        <w:numPr>
          <w:ilvl w:val="0"/>
          <w:numId w:val="4"/>
        </w:numPr>
      </w:pPr>
      <w:r w:rsidRPr="00FA7B63">
        <w:t>Dedicación: 10 a 15 horas semanales combinadas de trabajo fuera de aula.</w:t>
      </w:r>
    </w:p>
    <w:p w14:paraId="70A2DB47" w14:textId="36691906" w:rsidR="00FA7B63" w:rsidRPr="008E4C88" w:rsidRDefault="00FA7B63" w:rsidP="008E4C88">
      <w:pPr>
        <w:pStyle w:val="Ttulo3"/>
        <w:rPr>
          <w:i/>
          <w:iCs/>
        </w:rPr>
      </w:pPr>
      <w:bookmarkStart w:id="13" w:name="_Toc241363084"/>
      <w:r w:rsidRPr="008E4C88">
        <w:rPr>
          <w:i/>
          <w:iCs/>
        </w:rPr>
        <w:t>Supuestos</w:t>
      </w:r>
      <w:bookmarkEnd w:id="13"/>
    </w:p>
    <w:p w14:paraId="76547E88" w14:textId="4E42275E" w:rsidR="00FA7B63" w:rsidRDefault="00FA7B63" w:rsidP="00FA7B63">
      <w:pPr>
        <w:pStyle w:val="Prrafodelista"/>
        <w:numPr>
          <w:ilvl w:val="0"/>
          <w:numId w:val="4"/>
        </w:numPr>
      </w:pPr>
      <w:r w:rsidRPr="00FA7B63">
        <w:t>Dataset público bajo licencia CC BY 4.0 es representativo para el entrenamiento del modelo.</w:t>
      </w:r>
    </w:p>
    <w:p w14:paraId="53374458" w14:textId="4BB1B37F" w:rsidR="00FA7B63" w:rsidRDefault="008E4C88" w:rsidP="00FA7B63">
      <w:pPr>
        <w:pStyle w:val="Prrafodelista"/>
        <w:numPr>
          <w:ilvl w:val="0"/>
          <w:numId w:val="4"/>
        </w:numPr>
      </w:pPr>
      <w:r w:rsidRPr="008E4C88">
        <w:t>El ajuste fino (fine-tuning) sobre YOLOv8 reduce el tiempo y costo computacional frente a un entrenamiento desde cero.</w:t>
      </w:r>
    </w:p>
    <w:p w14:paraId="5C6F60C9" w14:textId="5329589A" w:rsidR="008E4C88" w:rsidRDefault="008E4C88" w:rsidP="00FA7B63">
      <w:pPr>
        <w:pStyle w:val="Prrafodelista"/>
        <w:numPr>
          <w:ilvl w:val="0"/>
          <w:numId w:val="4"/>
        </w:numPr>
      </w:pPr>
      <w:r w:rsidRPr="008E4C88">
        <w:t>Existe conectividad estable de red local entre la cámara IP, Raspberry Pi y el backend.</w:t>
      </w:r>
    </w:p>
    <w:p w14:paraId="46163EB8" w14:textId="49B58A7F" w:rsidR="008E4C88" w:rsidRPr="00C33B1F" w:rsidRDefault="008E4C88" w:rsidP="00FA7B63">
      <w:pPr>
        <w:pStyle w:val="Prrafodelista"/>
        <w:numPr>
          <w:ilvl w:val="0"/>
          <w:numId w:val="4"/>
        </w:numPr>
      </w:pPr>
      <w:r w:rsidRPr="008E4C88">
        <w:t>El modelo de datos (MER) es estable y permite el desarrollo paralelo.</w:t>
      </w:r>
    </w:p>
    <w:sectPr w:rsidR="008E4C88" w:rsidRPr="00C33B1F">
      <w:headerReference w:type="default" r:id="rId8"/>
      <w:footerReference w:type="default" r:id="rId9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55DA74" w14:textId="77777777" w:rsidR="00F81E99" w:rsidRDefault="00F81E99">
      <w:pPr>
        <w:spacing w:after="0" w:line="240" w:lineRule="auto"/>
      </w:pPr>
      <w:r>
        <w:separator/>
      </w:r>
    </w:p>
  </w:endnote>
  <w:endnote w:type="continuationSeparator" w:id="0">
    <w:p w14:paraId="4414185A" w14:textId="77777777" w:rsidR="00F81E99" w:rsidRDefault="00F81E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68517AD3-929B-449E-9DF4-0ECAD9F16ED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15ACA74-A0EA-44E0-9895-27C922A61478}"/>
    <w:embedBold r:id="rId3" w:fontKey="{24D5A91C-4409-4AE1-89E9-8A65E45D75D3}"/>
    <w:embedItalic r:id="rId4" w:fontKey="{0BBCF7BA-E43B-4DAA-B83E-AD0DEE6ED0F1}"/>
    <w:embedBoldItalic r:id="rId5" w:fontKey="{A4905001-D41D-4CB8-9ECC-3FCF1FC6E3A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6" w:fontKey="{6E857041-1FCE-4DE7-92EC-43137CAE07E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F086F677-FF3B-4093-9DDB-5028F72525F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4151C" w14:textId="752ACFC2" w:rsidR="00462797" w:rsidRDefault="008E4C88">
    <w:pPr>
      <w:pBdr>
        <w:top w:val="nil"/>
        <w:left w:val="nil"/>
        <w:bottom w:val="single" w:sz="4" w:space="1" w:color="000000"/>
        <w:right w:val="nil"/>
        <w:between w:val="nil"/>
      </w:pBdr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sz w:val="21"/>
        <w:szCs w:val="21"/>
      </w:rPr>
      <w:t>Jueves 1 de Octubre</w:t>
    </w:r>
    <w:r w:rsidR="00CB0919">
      <w:rPr>
        <w:color w:val="000000"/>
        <w:sz w:val="21"/>
        <w:szCs w:val="21"/>
      </w:rPr>
      <w:t>, 202</w:t>
    </w:r>
    <w:r w:rsidR="00CB0919">
      <w:rPr>
        <w:sz w:val="21"/>
        <w:szCs w:val="21"/>
      </w:rPr>
      <w:t>6</w:t>
    </w:r>
  </w:p>
  <w:p w14:paraId="7FAAB4CD" w14:textId="77777777" w:rsidR="00462797" w:rsidRDefault="00CB0919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  <w:rPr>
        <w:color w:val="000000"/>
      </w:rPr>
    </w:pPr>
    <w:r>
      <w:rPr>
        <w:color w:val="000000"/>
        <w:sz w:val="20"/>
        <w:szCs w:val="20"/>
      </w:rPr>
      <w:t xml:space="preserve">pág. </w:t>
    </w:r>
    <w:r>
      <w:rPr>
        <w:color w:val="000000"/>
        <w:sz w:val="20"/>
        <w:szCs w:val="20"/>
      </w:rPr>
      <w:fldChar w:fldCharType="begin"/>
    </w:r>
    <w:r>
      <w:rPr>
        <w:color w:val="000000"/>
        <w:sz w:val="20"/>
        <w:szCs w:val="20"/>
      </w:rPr>
      <w:instrText>PAGE</w:instrText>
    </w:r>
    <w:r>
      <w:rPr>
        <w:color w:val="000000"/>
        <w:sz w:val="20"/>
        <w:szCs w:val="20"/>
      </w:rPr>
      <w:fldChar w:fldCharType="separate"/>
    </w:r>
    <w:r w:rsidR="002D5681">
      <w:rPr>
        <w:noProof/>
        <w:color w:val="000000"/>
        <w:sz w:val="20"/>
        <w:szCs w:val="20"/>
      </w:rPr>
      <w:t>1</w:t>
    </w:r>
    <w:r>
      <w:rPr>
        <w:color w:val="000000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6695CF" w14:textId="77777777" w:rsidR="00F81E99" w:rsidRDefault="00F81E99">
      <w:pPr>
        <w:spacing w:after="0" w:line="240" w:lineRule="auto"/>
      </w:pPr>
      <w:r>
        <w:separator/>
      </w:r>
    </w:p>
  </w:footnote>
  <w:footnote w:type="continuationSeparator" w:id="0">
    <w:p w14:paraId="5D1C8957" w14:textId="77777777" w:rsidR="00F81E99" w:rsidRDefault="00F81E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ED2FC" w14:textId="77777777" w:rsidR="00462797" w:rsidRDefault="00CB0919">
    <w:pPr>
      <w:pBdr>
        <w:top w:val="nil"/>
        <w:left w:val="nil"/>
        <w:bottom w:val="nil"/>
        <w:right w:val="nil"/>
        <w:between w:val="nil"/>
      </w:pBdr>
      <w:spacing w:after="0" w:line="240" w:lineRule="auto"/>
      <w:ind w:firstLine="720"/>
      <w:jc w:val="right"/>
      <w:rPr>
        <w:rFonts w:ascii="Times New Roman" w:eastAsia="Times New Roman" w:hAnsi="Times New Roman" w:cs="Times New Roman"/>
        <w:color w:val="000000"/>
        <w:sz w:val="24"/>
        <w:szCs w:val="24"/>
      </w:rPr>
    </w:pPr>
    <w:r>
      <w:rPr>
        <w:color w:val="000000"/>
        <w:sz w:val="24"/>
        <w:szCs w:val="24"/>
      </w:rPr>
      <w:t>+56 9 36639565</w:t>
    </w:r>
    <w:r>
      <w:rPr>
        <w:color w:val="000000"/>
        <w:sz w:val="24"/>
        <w:szCs w:val="24"/>
      </w:rPr>
      <w:br/>
      <w:t>Froilán Roa 7107, La Florida, Región Metropolitana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402C497D" wp14:editId="7E0C154D">
          <wp:simplePos x="0" y="0"/>
          <wp:positionH relativeFrom="column">
            <wp:posOffset>-889630</wp:posOffset>
          </wp:positionH>
          <wp:positionV relativeFrom="paragraph">
            <wp:posOffset>-220973</wp:posOffset>
          </wp:positionV>
          <wp:extent cx="2676525" cy="658683"/>
          <wp:effectExtent l="0" t="0" r="0" b="0"/>
          <wp:wrapSquare wrapText="bothSides" distT="0" distB="0" distL="114300" distR="114300"/>
          <wp:docPr id="10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676525" cy="65868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1A2DB0"/>
    <w:multiLevelType w:val="multilevel"/>
    <w:tmpl w:val="B6F66B1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4B1A7460"/>
    <w:multiLevelType w:val="hybridMultilevel"/>
    <w:tmpl w:val="FB849766"/>
    <w:lvl w:ilvl="0" w:tplc="673024D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DE0C09"/>
    <w:multiLevelType w:val="multilevel"/>
    <w:tmpl w:val="D5B2BC2A"/>
    <w:lvl w:ilvl="0"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6DE77B31"/>
    <w:multiLevelType w:val="multilevel"/>
    <w:tmpl w:val="C4DA511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063403839">
    <w:abstractNumId w:val="0"/>
  </w:num>
  <w:num w:numId="2" w16cid:durableId="370111045">
    <w:abstractNumId w:val="3"/>
  </w:num>
  <w:num w:numId="3" w16cid:durableId="458305564">
    <w:abstractNumId w:val="2"/>
  </w:num>
  <w:num w:numId="4" w16cid:durableId="15274785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797"/>
    <w:rsid w:val="00055E72"/>
    <w:rsid w:val="00066D4E"/>
    <w:rsid w:val="0014770C"/>
    <w:rsid w:val="00260FBA"/>
    <w:rsid w:val="002873CB"/>
    <w:rsid w:val="002D5681"/>
    <w:rsid w:val="00462797"/>
    <w:rsid w:val="00861519"/>
    <w:rsid w:val="00863611"/>
    <w:rsid w:val="00893C08"/>
    <w:rsid w:val="008C13A7"/>
    <w:rsid w:val="008E4C88"/>
    <w:rsid w:val="00B854F4"/>
    <w:rsid w:val="00BF5C52"/>
    <w:rsid w:val="00C33B1F"/>
    <w:rsid w:val="00CB0919"/>
    <w:rsid w:val="00D07F63"/>
    <w:rsid w:val="00D90C79"/>
    <w:rsid w:val="00E431F4"/>
    <w:rsid w:val="00EC5F3B"/>
    <w:rsid w:val="00F369F9"/>
    <w:rsid w:val="00F81E99"/>
    <w:rsid w:val="00FA7B63"/>
    <w:rsid w:val="00FC3F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4DF699"/>
  <w15:docId w15:val="{2FF441B5-F61B-4F79-9346-BA37A3B2D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L" w:eastAsia="es-C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rFonts w:ascii="Times New Roman" w:eastAsia="Times New Roman" w:hAnsi="Times New Roman" w:cs="Times New Roman"/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Prrafodelista">
    <w:name w:val="List Paragraph"/>
    <w:basedOn w:val="Normal"/>
    <w:uiPriority w:val="34"/>
    <w:qFormat/>
    <w:rsid w:val="00FC3FB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8E4C8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E4C88"/>
  </w:style>
  <w:style w:type="paragraph" w:styleId="Piedepgina">
    <w:name w:val="footer"/>
    <w:basedOn w:val="Normal"/>
    <w:link w:val="PiedepginaCar"/>
    <w:uiPriority w:val="99"/>
    <w:unhideWhenUsed/>
    <w:rsid w:val="008E4C8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E4C88"/>
  </w:style>
  <w:style w:type="paragraph" w:styleId="TtuloTDC">
    <w:name w:val="TOC Heading"/>
    <w:basedOn w:val="Ttulo1"/>
    <w:next w:val="Normal"/>
    <w:uiPriority w:val="39"/>
    <w:unhideWhenUsed/>
    <w:qFormat/>
    <w:rsid w:val="008E4C88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TDC2">
    <w:name w:val="toc 2"/>
    <w:basedOn w:val="Normal"/>
    <w:next w:val="Normal"/>
    <w:autoRedefine/>
    <w:uiPriority w:val="39"/>
    <w:unhideWhenUsed/>
    <w:rsid w:val="008E4C88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8E4C88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8E4C88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EDKCHS0+fazgoLdzqY2q2Xp8ZgA==">CgMxLjAyDmguZnhpNW51ZDl5eGRuMg5oLnNtN3FsZjhpOG10bTIOaC43aWxzMjR3cmF6ZnEyDmguMmZ0aTE0M2dtMmY3Mg5oLndrNXhsanFqdThjaDIOaC5hemh5anEzaTQ2YXcyDmgudTBlaXR3ejRhdDJ6Mg5oLmc1OHFtOXU3M2lwaDIOaC5sd2tjN2xhdzA2aGEyDmguZ204NzI2Y2J3azlpMg5oLjZuN2VqN2U0NnZmYTIOaC43anltMXg5Z205OWoyDmgubmJ1MXhkZnVxdGVnMg1oLjllZmVyb29jYnp6OAByITF4ZXU4NXRsVURaclF6NEpDbW5YREYxWXliV0U0bkFPZ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</Pages>
  <Words>1036</Words>
  <Characters>5698</Characters>
  <Application>Microsoft Office Word</Application>
  <DocSecurity>0</DocSecurity>
  <Lines>47</Lines>
  <Paragraphs>13</Paragraphs>
  <ScaleCrop>false</ScaleCrop>
  <Company/>
  <LinksUpToDate>false</LinksUpToDate>
  <CharactersWithSpaces>6721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Brandon Cayuela Herrera</dc:creator>
  <cp:lastModifiedBy>Brandon Cayuela Herrera</cp:lastModifiedBy>
  <cp:revision>19</cp:revision>
  <dcterms:created xsi:type="dcterms:W3CDTF">2026-09-27T03:47:00Z</dcterms:created>
  <dcterms:modified xsi:type="dcterms:W3CDTF">2026-09-27T22:05:00Z</dcterms:modified>
</cp:coreProperties>
</file>