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EF64" w14:textId="77777777" w:rsidR="002B55D5" w:rsidRDefault="002B55D5" w:rsidP="002B55D5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Documento de Retrospectiva</w:t>
      </w:r>
      <w:r>
        <w:rPr>
          <w:color w:val="2F5496"/>
          <w:sz w:val="72"/>
          <w:szCs w:val="72"/>
        </w:rPr>
        <w:br/>
        <w:t>“SegurIA-LPR”</w:t>
      </w:r>
    </w:p>
    <w:p w14:paraId="60D4B0F5" w14:textId="77777777" w:rsidR="002B55D5" w:rsidRDefault="002B55D5" w:rsidP="002B55D5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59AD7" w14:textId="7CA2DDDB" w:rsidR="002B55D5" w:rsidRDefault="002B55D5" w:rsidP="002B55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</w:t>
      </w:r>
      <w:r w:rsidR="008F580D">
        <w:rPr>
          <w:color w:val="000000"/>
          <w:sz w:val="24"/>
          <w:szCs w:val="24"/>
        </w:rPr>
        <w:t xml:space="preserve">desarrollo </w:t>
      </w:r>
      <w:r>
        <w:rPr>
          <w:color w:val="000000"/>
          <w:sz w:val="24"/>
          <w:szCs w:val="24"/>
        </w:rPr>
        <w:t>de Retrospectiva “SegurIA-LPR”.</w:t>
      </w:r>
    </w:p>
    <w:p w14:paraId="3C654BB0" w14:textId="77777777" w:rsidR="00462797" w:rsidRDefault="00462797"/>
    <w:p w14:paraId="53902235" w14:textId="2632B447" w:rsidR="002B55D5" w:rsidRPr="00EA5954" w:rsidRDefault="00E367E8" w:rsidP="00EA5954">
      <w:r>
        <w:br w:type="page"/>
      </w:r>
      <w:bookmarkStart w:id="0" w:name="_heading=h.sm7qlf8i8mtm" w:colFirst="0" w:colLast="0"/>
      <w:bookmarkEnd w:id="0"/>
    </w:p>
    <w:p w14:paraId="3E3A247C" w14:textId="038C017A" w:rsidR="00462797" w:rsidRDefault="00E367E8" w:rsidP="002B55D5">
      <w:pPr>
        <w:pStyle w:val="Ttulo2"/>
        <w:numPr>
          <w:ilvl w:val="0"/>
          <w:numId w:val="4"/>
        </w:numPr>
        <w:pBdr>
          <w:bottom w:val="single" w:sz="4" w:space="1" w:color="000000"/>
        </w:pBdr>
        <w:spacing w:after="240"/>
      </w:pPr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 w:rsidRPr="002D5681"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 w:rsidRPr="002D5681"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>1.0</w:t>
            </w:r>
          </w:p>
        </w:tc>
      </w:tr>
    </w:tbl>
    <w:p w14:paraId="518D3236" w14:textId="77777777" w:rsidR="002B55D5" w:rsidRDefault="002B55D5" w:rsidP="002B55D5"/>
    <w:p w14:paraId="1FEA58D4" w14:textId="618E0BE1" w:rsidR="002B55D5" w:rsidRDefault="002B55D5" w:rsidP="002B55D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2B55D5">
        <w:rPr>
          <w:b/>
          <w:bCs/>
          <w:i/>
          <w:iCs/>
          <w:sz w:val="32"/>
          <w:szCs w:val="32"/>
        </w:rPr>
        <w:t xml:space="preserve">Propósito del Documento </w:t>
      </w:r>
    </w:p>
    <w:p w14:paraId="11F11BA7" w14:textId="792D96BB" w:rsidR="002B55D5" w:rsidRDefault="005C58C5" w:rsidP="002B55D5">
      <w:r w:rsidRPr="005C58C5">
        <w:t>Esta retrospectiva revisa el trabajo realizado por el equipo durante la Fase 1 del proyecto, con el objetivo de identificar aprendizajes y ajustes que permitan mejorar la forma de trabajar antes de comenzar el desarrollo en Fase 2.</w:t>
      </w:r>
    </w:p>
    <w:p w14:paraId="435547D8" w14:textId="404E1600" w:rsidR="005C58C5" w:rsidRPr="005C58C5" w:rsidRDefault="005C58C5" w:rsidP="005C58C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C58C5">
        <w:rPr>
          <w:b/>
          <w:bCs/>
          <w:i/>
          <w:iCs/>
          <w:sz w:val="32"/>
          <w:szCs w:val="32"/>
        </w:rPr>
        <w:t xml:space="preserve">Alcance de esta retrospectiva </w:t>
      </w:r>
    </w:p>
    <w:p w14:paraId="6E5584A0" w14:textId="70A82314" w:rsidR="005C58C5" w:rsidRDefault="005C58C5" w:rsidP="005C58C5">
      <w:r w:rsidRPr="005C58C5">
        <w:t xml:space="preserve">Cubre todo el proceso de Fase 1: desde la definición del proyecto (Análisis del Caso, Mapa de Actores, Mapa Mental) hasta el cierre de la documentación técnica y de planificación (Modelo de Datos, Modelo 4+1, Épicas, Historias de Usuario y </w:t>
      </w:r>
      <w:proofErr w:type="spellStart"/>
      <w:r w:rsidRPr="005C58C5">
        <w:t>Product</w:t>
      </w:r>
      <w:proofErr w:type="spellEnd"/>
      <w:r w:rsidRPr="005C58C5">
        <w:t xml:space="preserve"> Backlog Priorizado).</w:t>
      </w:r>
    </w:p>
    <w:p w14:paraId="66671015" w14:textId="29E5A848" w:rsidR="005C58C5" w:rsidRPr="005C58C5" w:rsidRDefault="005C58C5" w:rsidP="005C58C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C58C5">
        <w:rPr>
          <w:b/>
          <w:bCs/>
          <w:i/>
          <w:iCs/>
          <w:sz w:val="32"/>
          <w:szCs w:val="32"/>
        </w:rPr>
        <w:t>Que funcionó bien</w:t>
      </w:r>
    </w:p>
    <w:p w14:paraId="221782D2" w14:textId="77777777" w:rsidR="005C58C5" w:rsidRDefault="005C58C5" w:rsidP="005C58C5">
      <w:r>
        <w:t>- Detectar a tiempo inconsistencias entre documentos antes de la entrega, no después.</w:t>
      </w:r>
    </w:p>
    <w:p w14:paraId="7B028276" w14:textId="77777777" w:rsidR="005C58C5" w:rsidRDefault="005C58C5" w:rsidP="005C58C5">
      <w:r>
        <w:t>- El MER se sometió a revisión cruzada entre ambos integrantes y terminó más sólido que la primera versión; el mismo patrón se repitió con el modelo 4+1, con buenos resultados.</w:t>
      </w:r>
    </w:p>
    <w:p w14:paraId="2A53D058" w14:textId="77777777" w:rsidR="005C58C5" w:rsidRDefault="005C58C5" w:rsidP="005C58C5">
      <w:r>
        <w:t>- La división de responsabilidades entre ambos integrantes funcionó bien durante todo el proceso.</w:t>
      </w:r>
    </w:p>
    <w:p w14:paraId="6C6C93F6" w14:textId="77777777" w:rsidR="005C58C5" w:rsidRDefault="005C58C5" w:rsidP="005C58C5">
      <w:r>
        <w:t xml:space="preserve">- La decisión de compra de hardware (Raspberry Pi vs. </w:t>
      </w:r>
      <w:proofErr w:type="spellStart"/>
      <w:r>
        <w:t>NanoPi</w:t>
      </w:r>
      <w:proofErr w:type="spellEnd"/>
      <w:r>
        <w:t>) se tomó con evidencia técnica real, no por intuición.</w:t>
      </w:r>
    </w:p>
    <w:p w14:paraId="014FBA9B" w14:textId="1C7535F6" w:rsidR="005C58C5" w:rsidRDefault="005C58C5" w:rsidP="005C58C5">
      <w:r>
        <w:t>- Buena capacidad de adaptarse a cambios sobre la marcha: inicialmente se pensó en usar el propio computador como unidad de procesamiento, y al evaluar esa decisión en profundidad se determinó que lo correcto era usar un procesador dedicado (Raspberry Pi 4), ajustando la arquitectura a tiempo sin mayor costo.</w:t>
      </w:r>
    </w:p>
    <w:p w14:paraId="3B4C35BD" w14:textId="3E74C9F1" w:rsidR="005C58C5" w:rsidRPr="005C58C5" w:rsidRDefault="005C58C5" w:rsidP="005C58C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C58C5">
        <w:rPr>
          <w:b/>
          <w:bCs/>
          <w:i/>
          <w:iCs/>
          <w:sz w:val="32"/>
          <w:szCs w:val="32"/>
        </w:rPr>
        <w:t>Que costo o se puede mejorar</w:t>
      </w:r>
    </w:p>
    <w:p w14:paraId="24B1791E" w14:textId="77777777" w:rsidR="005C58C5" w:rsidRPr="005C58C5" w:rsidRDefault="005C58C5" w:rsidP="005C58C5">
      <w:r w:rsidRPr="005C58C5">
        <w:t>- Mayor comunicación entre los integrantes del equipo.</w:t>
      </w:r>
    </w:p>
    <w:p w14:paraId="44D284D4" w14:textId="478040DA" w:rsidR="005C58C5" w:rsidRDefault="005C58C5" w:rsidP="005C58C5">
      <w:r w:rsidRPr="005C58C5">
        <w:t>- No se identificaron a tiempo todos los documentos exigidos por la Fase 1; fue el propio docente quien tuvo que advertir al equipo que faltaban entregables que no se habían contemplado desde el inicio.</w:t>
      </w:r>
    </w:p>
    <w:p w14:paraId="2E55A8CD" w14:textId="77777777" w:rsidR="005C58C5" w:rsidRDefault="005C58C5" w:rsidP="005C58C5"/>
    <w:p w14:paraId="77FCED23" w14:textId="383BC64F" w:rsidR="005C58C5" w:rsidRPr="005C58C5" w:rsidRDefault="005C58C5" w:rsidP="005C58C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C58C5">
        <w:rPr>
          <w:b/>
          <w:bCs/>
          <w:i/>
          <w:iCs/>
          <w:sz w:val="32"/>
          <w:szCs w:val="32"/>
        </w:rPr>
        <w:t>Reflexiones/Aprendizajes claves</w:t>
      </w:r>
    </w:p>
    <w:p w14:paraId="1C478092" w14:textId="77777777" w:rsidR="005C58C5" w:rsidRPr="005C58C5" w:rsidRDefault="005C58C5" w:rsidP="005C58C5">
      <w:r w:rsidRPr="005C58C5">
        <w:lastRenderedPageBreak/>
        <w:t>- Mejorar el manejo de los plazos definidos para cada entrega.</w:t>
      </w:r>
    </w:p>
    <w:p w14:paraId="568A91AC" w14:textId="7E1C28F7" w:rsidR="005C58C5" w:rsidRDefault="005C58C5" w:rsidP="005C58C5">
      <w:r w:rsidRPr="005C58C5">
        <w:t>- Comprender a fondo, desde el inicio, qué exigía realmente la Fase 1 antes de comenzar a producir los documentos. Haber tenido claridad temprana sobre la totalidad de los entregables requeridos habría permitido organizar mucho mejor el tiempo de trabajo del equipo.</w:t>
      </w:r>
    </w:p>
    <w:p w14:paraId="20053DEB" w14:textId="185B53A5" w:rsidR="005C58C5" w:rsidRPr="005C58C5" w:rsidRDefault="005C58C5" w:rsidP="005C58C5">
      <w:pPr>
        <w:pStyle w:val="Prrafodelista"/>
        <w:numPr>
          <w:ilvl w:val="0"/>
          <w:numId w:val="4"/>
        </w:numPr>
        <w:rPr>
          <w:b/>
          <w:bCs/>
          <w:i/>
          <w:iCs/>
          <w:sz w:val="32"/>
          <w:szCs w:val="32"/>
        </w:rPr>
      </w:pPr>
      <w:r w:rsidRPr="005C58C5">
        <w:rPr>
          <w:b/>
          <w:bCs/>
          <w:i/>
          <w:iCs/>
          <w:sz w:val="32"/>
          <w:szCs w:val="32"/>
        </w:rPr>
        <w:t>Acciones concretas para las siguientes etapas</w:t>
      </w:r>
    </w:p>
    <w:p w14:paraId="6A82FAF4" w14:textId="77777777" w:rsidR="005C58C5" w:rsidRPr="005C58C5" w:rsidRDefault="005C58C5" w:rsidP="005C58C5">
      <w:r w:rsidRPr="005C58C5">
        <w:t>- Revisar la pauta completa de cada fase antes de comenzar a redactar, en vez de ir descubriendo requisitos sobre la marcha.</w:t>
      </w:r>
    </w:p>
    <w:p w14:paraId="13CE4018" w14:textId="3DE2585A" w:rsidR="005C58C5" w:rsidRDefault="005C58C5" w:rsidP="005C58C5">
      <w:r w:rsidRPr="005C58C5">
        <w:t>- Definir instancias fijas de comunicación entre ambos integrantes durante Fase 2, no solo cuando surge un problema puntual.</w:t>
      </w:r>
    </w:p>
    <w:p w14:paraId="638672E9" w14:textId="7B0C388A" w:rsidR="005C58C5" w:rsidRDefault="005C58C5" w:rsidP="005C58C5">
      <w:r w:rsidRPr="005C58C5">
        <w:t xml:space="preserve">- Incorporar Jira como herramienta de seguimiento del trabajo durante los </w:t>
      </w:r>
      <w:proofErr w:type="spellStart"/>
      <w:r w:rsidRPr="005C58C5">
        <w:t>sprints</w:t>
      </w:r>
      <w:proofErr w:type="spellEnd"/>
      <w:r w:rsidRPr="005C58C5">
        <w:t>, permitiendo visualizar el avance de cada historia de usuario y registrar métricas del proyecto (velocidad del equipo, cumplimiento de estimaciones, distribución de carga entre integrantes).</w:t>
      </w:r>
    </w:p>
    <w:p w14:paraId="7FEFB241" w14:textId="77777777" w:rsidR="005C58C5" w:rsidRPr="005C58C5" w:rsidRDefault="005C58C5" w:rsidP="005C58C5">
      <w:pPr>
        <w:ind w:left="360"/>
      </w:pPr>
    </w:p>
    <w:sectPr w:rsidR="005C58C5" w:rsidRPr="005C58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E641" w14:textId="77777777" w:rsidR="00D86A5C" w:rsidRDefault="00D86A5C">
      <w:pPr>
        <w:spacing w:after="0" w:line="240" w:lineRule="auto"/>
      </w:pPr>
      <w:r>
        <w:separator/>
      </w:r>
    </w:p>
  </w:endnote>
  <w:endnote w:type="continuationSeparator" w:id="0">
    <w:p w14:paraId="4FB7A3B9" w14:textId="77777777" w:rsidR="00D86A5C" w:rsidRDefault="00D86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41BE112-2276-46C1-9749-3B9CB5CDCA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11E49F-63A7-424D-87BE-1E0FBC7A66B4}"/>
    <w:embedBold r:id="rId3" w:fontKey="{B515ACED-793F-49BA-87E1-9C1F8320AEF6}"/>
    <w:embedBoldItalic r:id="rId4" w:fontKey="{BC19650F-CD06-4191-8213-95E60CDFFD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BB5DBA7-BFFD-4632-B8B2-851F4DC55C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F8B91E-FFDB-4B30-86E6-C932E463CD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969E" w14:textId="77777777" w:rsidR="00D86A5C" w:rsidRDefault="00D86A5C">
      <w:pPr>
        <w:spacing w:after="0" w:line="240" w:lineRule="auto"/>
      </w:pPr>
      <w:r>
        <w:separator/>
      </w:r>
    </w:p>
  </w:footnote>
  <w:footnote w:type="continuationSeparator" w:id="0">
    <w:p w14:paraId="1B02400E" w14:textId="77777777" w:rsidR="00D86A5C" w:rsidRDefault="00D86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F3E"/>
    <w:multiLevelType w:val="hybridMultilevel"/>
    <w:tmpl w:val="5A8E5784"/>
    <w:lvl w:ilvl="0" w:tplc="494AF0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000000"/>
        <w:sz w:val="3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1"/>
  </w:num>
  <w:num w:numId="2" w16cid:durableId="370111045">
    <w:abstractNumId w:val="3"/>
  </w:num>
  <w:num w:numId="3" w16cid:durableId="458305564">
    <w:abstractNumId w:val="2"/>
  </w:num>
  <w:num w:numId="4" w16cid:durableId="100520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1F3DF0"/>
    <w:rsid w:val="002B55D5"/>
    <w:rsid w:val="002D5681"/>
    <w:rsid w:val="00462797"/>
    <w:rsid w:val="005C58C5"/>
    <w:rsid w:val="00685045"/>
    <w:rsid w:val="008F580D"/>
    <w:rsid w:val="00AE7EBB"/>
    <w:rsid w:val="00B6151C"/>
    <w:rsid w:val="00BF5C52"/>
    <w:rsid w:val="00D47C77"/>
    <w:rsid w:val="00D86A5C"/>
    <w:rsid w:val="00DF139A"/>
    <w:rsid w:val="00E367E8"/>
    <w:rsid w:val="00EA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Prrafodelista">
    <w:name w:val="List Paragraph"/>
    <w:basedOn w:val="Normal"/>
    <w:uiPriority w:val="34"/>
    <w:qFormat/>
    <w:rsid w:val="002B5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4</cp:revision>
  <dcterms:created xsi:type="dcterms:W3CDTF">2026-09-29T00:12:00Z</dcterms:created>
  <dcterms:modified xsi:type="dcterms:W3CDTF">2026-09-29T02:28:00Z</dcterms:modified>
</cp:coreProperties>
</file>