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D6B6" w14:textId="1AB34097" w:rsidR="00462797" w:rsidRDefault="005A0A3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color w:val="2F5496"/>
          <w:sz w:val="72"/>
          <w:szCs w:val="72"/>
        </w:rPr>
        <w:t xml:space="preserve">Mapa </w:t>
      </w:r>
      <w:r w:rsidR="00301BC8">
        <w:rPr>
          <w:color w:val="2F5496"/>
          <w:sz w:val="72"/>
          <w:szCs w:val="72"/>
        </w:rPr>
        <w:t>de Actores</w:t>
      </w:r>
      <w:r w:rsidR="00E367E8">
        <w:rPr>
          <w:color w:val="2F5496"/>
          <w:sz w:val="72"/>
          <w:szCs w:val="72"/>
        </w:rPr>
        <w:br/>
        <w:t>“</w:t>
      </w:r>
      <w:r w:rsidR="002D5681">
        <w:rPr>
          <w:color w:val="2F5496"/>
          <w:sz w:val="72"/>
          <w:szCs w:val="72"/>
        </w:rPr>
        <w:t>SegurIA-LPR</w:t>
      </w:r>
      <w:r w:rsidR="00E367E8">
        <w:rPr>
          <w:color w:val="2F5496"/>
          <w:sz w:val="72"/>
          <w:szCs w:val="72"/>
        </w:rPr>
        <w:t>”</w:t>
      </w:r>
    </w:p>
    <w:p w14:paraId="27D4D98A" w14:textId="77777777" w:rsidR="00462797" w:rsidRDefault="00462797">
      <w:pPr>
        <w:pBdr>
          <w:top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A394F" w14:textId="04E083B9" w:rsidR="00462797" w:rsidRDefault="00E367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Documento, desarrollo </w:t>
      </w:r>
      <w:r w:rsidR="005A0A37">
        <w:rPr>
          <w:color w:val="000000"/>
          <w:sz w:val="24"/>
          <w:szCs w:val="24"/>
        </w:rPr>
        <w:t xml:space="preserve">Mapa </w:t>
      </w:r>
      <w:r w:rsidR="00301BC8">
        <w:rPr>
          <w:color w:val="000000"/>
          <w:sz w:val="24"/>
          <w:szCs w:val="24"/>
        </w:rPr>
        <w:t>de Actores</w:t>
      </w:r>
      <w:r>
        <w:rPr>
          <w:color w:val="000000"/>
          <w:sz w:val="24"/>
          <w:szCs w:val="24"/>
        </w:rPr>
        <w:t xml:space="preserve"> “</w:t>
      </w:r>
      <w:r w:rsidR="002D5681">
        <w:rPr>
          <w:color w:val="000000"/>
          <w:sz w:val="24"/>
          <w:szCs w:val="24"/>
        </w:rPr>
        <w:t>SegurIA-LPR</w:t>
      </w:r>
      <w:r>
        <w:rPr>
          <w:color w:val="000000"/>
          <w:sz w:val="24"/>
          <w:szCs w:val="24"/>
        </w:rPr>
        <w:t>”.</w:t>
      </w:r>
    </w:p>
    <w:p w14:paraId="3C654BB0" w14:textId="77777777" w:rsidR="00462797" w:rsidRDefault="00462797"/>
    <w:p w14:paraId="7261F157" w14:textId="2F10FEC2" w:rsidR="00462797" w:rsidRPr="005A0A37" w:rsidRDefault="00E367E8" w:rsidP="005A0A37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8772721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3BB063" w14:textId="478B624B" w:rsidR="00014C25" w:rsidRDefault="0093245D">
          <w:pPr>
            <w:pStyle w:val="TtuloTDC"/>
          </w:pPr>
          <w:r>
            <w:rPr>
              <w:lang w:val="es-ES"/>
            </w:rPr>
            <w:t>Í</w:t>
          </w:r>
          <w:r w:rsidR="00720A37">
            <w:rPr>
              <w:lang w:val="es-ES"/>
            </w:rPr>
            <w:t>ndice</w:t>
          </w:r>
        </w:p>
        <w:p w14:paraId="16F961A0" w14:textId="5D84565B" w:rsidR="00014C25" w:rsidRDefault="00014C2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66101" w:history="1">
            <w:r w:rsidRPr="00CD42CA">
              <w:rPr>
                <w:rStyle w:val="Hipervnculo"/>
                <w:b/>
                <w:bCs/>
                <w:i/>
                <w:iCs/>
                <w:noProof/>
              </w:rPr>
              <w:t>Identificación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2EEDE" w14:textId="2C961B7D" w:rsidR="00014C25" w:rsidRDefault="00014C2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6102" w:history="1">
            <w:r w:rsidRPr="00CD42CA">
              <w:rPr>
                <w:rStyle w:val="Hipervnculo"/>
                <w:b/>
                <w:bCs/>
                <w:i/>
                <w:iCs/>
                <w:noProof/>
              </w:rPr>
              <w:t>Propósito del documento (Mapa de Actores)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C03E" w14:textId="19E2F1B0" w:rsidR="00014C25" w:rsidRDefault="00014C2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6103" w:history="1">
            <w:r w:rsidRPr="00CD42CA">
              <w:rPr>
                <w:rStyle w:val="Hipervnculo"/>
                <w:b/>
                <w:bCs/>
                <w:i/>
                <w:iCs/>
                <w:noProof/>
              </w:rPr>
              <w:t>Matriz de Actores y Caracterización Detallada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605A2" w14:textId="77EE5E1E" w:rsidR="00014C25" w:rsidRDefault="00014C2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6104" w:history="1">
            <w:r w:rsidRPr="00CD42CA">
              <w:rPr>
                <w:rStyle w:val="Hipervnculo"/>
                <w:b/>
                <w:bCs/>
                <w:i/>
                <w:iCs/>
                <w:noProof/>
              </w:rPr>
              <w:t>Matriz de Poder e Interés (Análisis de 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2DC1C" w14:textId="51522280" w:rsidR="00014C25" w:rsidRDefault="00014C2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6105" w:history="1">
            <w:r w:rsidRPr="00CD42CA">
              <w:rPr>
                <w:rStyle w:val="Hipervnculo"/>
                <w:b/>
                <w:bCs/>
                <w:i/>
                <w:iCs/>
                <w:noProof/>
              </w:rPr>
              <w:t>Desarrollo Detallado de Cuadrantes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0A38" w14:textId="140FF7EC" w:rsidR="00014C25" w:rsidRDefault="00014C2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6106" w:history="1">
            <w:r w:rsidRPr="00CD42CA">
              <w:rPr>
                <w:rStyle w:val="Hipervnculo"/>
                <w:i/>
                <w:iCs/>
                <w:noProof/>
              </w:rPr>
              <w:t>Gestionar Atentamente (Alto Poder / Alto Interés):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BDD56" w14:textId="746D3D53" w:rsidR="00014C25" w:rsidRDefault="00014C2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6107" w:history="1">
            <w:r w:rsidRPr="00CD42CA">
              <w:rPr>
                <w:rStyle w:val="Hipervnculo"/>
                <w:i/>
                <w:iCs/>
                <w:noProof/>
              </w:rPr>
              <w:t>Mantener Satisfechos (Alto Poder / Bajo Interés directo en la operación diaria):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701A9" w14:textId="4B983776" w:rsidR="00014C25" w:rsidRDefault="00014C2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6108" w:history="1">
            <w:r w:rsidRPr="00CD42CA">
              <w:rPr>
                <w:rStyle w:val="Hipervnculo"/>
                <w:i/>
                <w:iCs/>
                <w:noProof/>
              </w:rPr>
              <w:t>Mantener Informados (Bajo Poder / Alto Interés):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8CEE" w14:textId="3F6E40DE" w:rsidR="00014C25" w:rsidRDefault="00014C2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6109" w:history="1">
            <w:r w:rsidRPr="00CD42CA">
              <w:rPr>
                <w:rStyle w:val="Hipervnculo"/>
                <w:i/>
                <w:iCs/>
                <w:noProof/>
              </w:rPr>
              <w:t>Monitorear (Bajo Poder / Bajo Interés):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_Toc241366109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AA619" w14:textId="03BB69A8" w:rsidR="00014C25" w:rsidRDefault="00014C25">
          <w:r>
            <w:rPr>
              <w:b/>
              <w:bCs/>
              <w:lang w:val="es-ES"/>
            </w:rPr>
            <w:fldChar w:fldCharType="end"/>
          </w:r>
        </w:p>
      </w:sdtContent>
    </w:sdt>
    <w:p w14:paraId="13FF24F9" w14:textId="77777777" w:rsidR="00462797" w:rsidRDefault="00E367E8">
      <w:pPr>
        <w:rPr>
          <w:b/>
          <w:bCs/>
          <w:i/>
          <w:iCs/>
          <w:color w:val="000000"/>
          <w:sz w:val="32"/>
          <w:szCs w:val="32"/>
        </w:rPr>
      </w:pPr>
      <w:r>
        <w:br w:type="page"/>
      </w:r>
    </w:p>
    <w:p w14:paraId="3E3A247C" w14:textId="77777777" w:rsidR="00462797" w:rsidRDefault="00E367E8">
      <w:pPr>
        <w:pStyle w:val="Ttulo2"/>
        <w:pBdr>
          <w:bottom w:val="single" w:sz="4" w:space="1" w:color="000000"/>
        </w:pBdr>
        <w:spacing w:after="240"/>
      </w:pPr>
      <w:bookmarkStart w:id="0" w:name="_Toc241366101"/>
      <w:r>
        <w:rPr>
          <w:b/>
          <w:bCs/>
          <w:i/>
          <w:iCs/>
          <w:color w:val="000000"/>
          <w:sz w:val="32"/>
          <w:szCs w:val="32"/>
        </w:rPr>
        <w:lastRenderedPageBreak/>
        <w:t>Identificación del Proyecto</w:t>
      </w:r>
      <w:bookmarkEnd w:id="0"/>
    </w:p>
    <w:tbl>
      <w:tblPr>
        <w:tblStyle w:val="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8"/>
        <w:gridCol w:w="6420"/>
      </w:tblGrid>
      <w:tr w:rsidR="00462797" w14:paraId="466C754C" w14:textId="77777777" w:rsidTr="002D5681">
        <w:tc>
          <w:tcPr>
            <w:tcW w:w="2408" w:type="dxa"/>
            <w:shd w:val="clear" w:color="auto" w:fill="9CC3E5"/>
          </w:tcPr>
          <w:p w14:paraId="579677D5" w14:textId="77777777" w:rsidR="00462797" w:rsidRDefault="00E367E8">
            <w:r>
              <w:t>Nombre del Proyecto</w:t>
            </w:r>
          </w:p>
        </w:tc>
        <w:tc>
          <w:tcPr>
            <w:tcW w:w="6420" w:type="dxa"/>
          </w:tcPr>
          <w:p w14:paraId="4280132D" w14:textId="7C2AE8E5" w:rsidR="00462797" w:rsidRDefault="002D5681">
            <w:r>
              <w:t>SegurIA-LPR</w:t>
            </w:r>
          </w:p>
        </w:tc>
      </w:tr>
      <w:tr w:rsidR="00462797" w14:paraId="5ADFDCC5" w14:textId="77777777" w:rsidTr="002D5681">
        <w:tc>
          <w:tcPr>
            <w:tcW w:w="2408" w:type="dxa"/>
            <w:shd w:val="clear" w:color="auto" w:fill="9CC3E5"/>
          </w:tcPr>
          <w:p w14:paraId="49DCB72E" w14:textId="45546824" w:rsidR="00462797" w:rsidRDefault="002D5681">
            <w:r>
              <w:t>Código de Asignatura</w:t>
            </w:r>
          </w:p>
        </w:tc>
        <w:tc>
          <w:tcPr>
            <w:tcW w:w="6420" w:type="dxa"/>
          </w:tcPr>
          <w:p w14:paraId="336C3FFF" w14:textId="1FB96E38" w:rsidR="00462797" w:rsidRDefault="002D5681">
            <w:r w:rsidRPr="002D5681">
              <w:t>PTY4614 – Capstone, Ingeniería en Informática, Duoc UC (Sede Plaza Vespucio)</w:t>
            </w:r>
          </w:p>
        </w:tc>
      </w:tr>
      <w:tr w:rsidR="00462797" w14:paraId="10FF5F8C" w14:textId="77777777" w:rsidTr="002D5681">
        <w:tc>
          <w:tcPr>
            <w:tcW w:w="2408" w:type="dxa"/>
            <w:shd w:val="clear" w:color="auto" w:fill="9CC3E5"/>
          </w:tcPr>
          <w:p w14:paraId="5925682D" w14:textId="4EC2FDEF" w:rsidR="00462797" w:rsidRDefault="002D5681">
            <w:r w:rsidRPr="002D5681">
              <w:t>Equipo de Desarrollo</w:t>
            </w:r>
          </w:p>
        </w:tc>
        <w:tc>
          <w:tcPr>
            <w:tcW w:w="6420" w:type="dxa"/>
          </w:tcPr>
          <w:p w14:paraId="0B1A74CC" w14:textId="77777777" w:rsidR="00462797" w:rsidRDefault="00E367E8">
            <w:r>
              <w:t>Brandon Cayuela – Erick Quinchavil</w:t>
            </w:r>
          </w:p>
        </w:tc>
      </w:tr>
      <w:tr w:rsidR="00462797" w14:paraId="0A57805D" w14:textId="77777777" w:rsidTr="002D5681">
        <w:tc>
          <w:tcPr>
            <w:tcW w:w="2408" w:type="dxa"/>
            <w:shd w:val="clear" w:color="auto" w:fill="9CC3E5"/>
          </w:tcPr>
          <w:p w14:paraId="3001427F" w14:textId="27268DA2" w:rsidR="00462797" w:rsidRDefault="002D5681">
            <w:r>
              <w:t>Versión del Documento</w:t>
            </w:r>
          </w:p>
        </w:tc>
        <w:tc>
          <w:tcPr>
            <w:tcW w:w="6420" w:type="dxa"/>
          </w:tcPr>
          <w:p w14:paraId="3B60C44D" w14:textId="39C1F6E3" w:rsidR="00462797" w:rsidRDefault="002D5681">
            <w:r>
              <w:t>1.0</w:t>
            </w:r>
          </w:p>
        </w:tc>
      </w:tr>
    </w:tbl>
    <w:p w14:paraId="1A73DD69" w14:textId="4440C502" w:rsidR="00690C76" w:rsidRDefault="00690C76" w:rsidP="00690C76"/>
    <w:p w14:paraId="6EACFE40" w14:textId="0C5F1870" w:rsidR="00690C76" w:rsidRDefault="00690C76" w:rsidP="00690C76">
      <w:pPr>
        <w:pStyle w:val="Ttulo2"/>
        <w:pBdr>
          <w:bottom w:val="single" w:sz="4" w:space="1" w:color="000000"/>
        </w:pBdr>
        <w:spacing w:after="240"/>
      </w:pPr>
      <w:bookmarkStart w:id="1" w:name="_Toc241366102"/>
      <w:r>
        <w:rPr>
          <w:b/>
          <w:bCs/>
          <w:i/>
          <w:iCs/>
          <w:color w:val="000000"/>
          <w:sz w:val="32"/>
          <w:szCs w:val="32"/>
        </w:rPr>
        <w:t>Propósito del documento</w:t>
      </w:r>
      <w:r w:rsidR="00255493">
        <w:rPr>
          <w:b/>
          <w:bCs/>
          <w:i/>
          <w:iCs/>
          <w:color w:val="000000"/>
          <w:sz w:val="32"/>
          <w:szCs w:val="32"/>
        </w:rPr>
        <w:t xml:space="preserve"> (</w:t>
      </w:r>
      <w:r w:rsidR="00547DD6">
        <w:rPr>
          <w:b/>
          <w:bCs/>
          <w:i/>
          <w:iCs/>
          <w:color w:val="000000"/>
          <w:sz w:val="32"/>
          <w:szCs w:val="32"/>
        </w:rPr>
        <w:t>Mapa de Actores</w:t>
      </w:r>
      <w:r w:rsidR="00255493">
        <w:rPr>
          <w:b/>
          <w:bCs/>
          <w:i/>
          <w:iCs/>
          <w:color w:val="000000"/>
          <w:sz w:val="32"/>
          <w:szCs w:val="32"/>
        </w:rPr>
        <w:t>)</w:t>
      </w:r>
      <w:bookmarkEnd w:id="1"/>
    </w:p>
    <w:p w14:paraId="6A42CBC3" w14:textId="13EE30ED" w:rsidR="00C357CE" w:rsidRDefault="00547DD6" w:rsidP="00690C76">
      <w:pPr>
        <w:rPr>
          <w:noProof/>
        </w:rPr>
      </w:pPr>
      <w:r w:rsidRPr="00547DD6">
        <w:t>Identificar, categorizar y definir los roles, intereses, nivel de influencia/impacto y responsabilidades de todos los actores (humanos, de sistema y externos) que interactúan con el proyecto SegurIA-LPR.</w:t>
      </w:r>
    </w:p>
    <w:p w14:paraId="765820A3" w14:textId="7003889C" w:rsidR="00642C09" w:rsidRDefault="008E65F4" w:rsidP="00690C76">
      <w:r>
        <w:rPr>
          <w:noProof/>
        </w:rPr>
        <w:drawing>
          <wp:inline distT="0" distB="0" distL="0" distR="0" wp14:anchorId="0D0BFC10" wp14:editId="241D42A5">
            <wp:extent cx="5600700" cy="3733800"/>
            <wp:effectExtent l="0" t="0" r="0" b="0"/>
            <wp:docPr id="658896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6582" w14:textId="74FFF140" w:rsidR="00255493" w:rsidRDefault="00255493" w:rsidP="00255493">
      <w:r>
        <w:br w:type="page"/>
      </w:r>
    </w:p>
    <w:p w14:paraId="30C6C376" w14:textId="3D3065EA" w:rsidR="00255493" w:rsidRDefault="007903E4" w:rsidP="00255493">
      <w:pPr>
        <w:pStyle w:val="Ttulo2"/>
        <w:pBdr>
          <w:bottom w:val="single" w:sz="4" w:space="1" w:color="000000"/>
        </w:pBdr>
        <w:spacing w:after="240"/>
      </w:pPr>
      <w:bookmarkStart w:id="2" w:name="_Toc241366103"/>
      <w:r>
        <w:rPr>
          <w:b/>
          <w:bCs/>
          <w:i/>
          <w:iCs/>
          <w:color w:val="000000"/>
          <w:sz w:val="32"/>
          <w:szCs w:val="32"/>
        </w:rPr>
        <w:lastRenderedPageBreak/>
        <w:t>Matriz de Actores y Caracterización Detallada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4"/>
        <w:gridCol w:w="1502"/>
        <w:gridCol w:w="1261"/>
        <w:gridCol w:w="1560"/>
        <w:gridCol w:w="1828"/>
        <w:gridCol w:w="1603"/>
      </w:tblGrid>
      <w:tr w:rsidR="00460FB7" w14:paraId="763D1D86" w14:textId="77777777" w:rsidTr="00461CC0">
        <w:tc>
          <w:tcPr>
            <w:tcW w:w="1074" w:type="dxa"/>
            <w:shd w:val="clear" w:color="auto" w:fill="9CC3E5"/>
          </w:tcPr>
          <w:p w14:paraId="6AF605F8" w14:textId="4FFD4689" w:rsidR="00460FB7" w:rsidRDefault="00A4564A" w:rsidP="004D462C">
            <w:r w:rsidRPr="00A4564A">
              <w:t>Categoría</w:t>
            </w:r>
          </w:p>
        </w:tc>
        <w:tc>
          <w:tcPr>
            <w:tcW w:w="1502" w:type="dxa"/>
            <w:shd w:val="clear" w:color="auto" w:fill="9CC3E5"/>
          </w:tcPr>
          <w:p w14:paraId="7B4FF87A" w14:textId="07F15E70" w:rsidR="00460FB7" w:rsidRDefault="00A4564A" w:rsidP="004D462C">
            <w:r w:rsidRPr="00A4564A">
              <w:t>Actor / Rol</w:t>
            </w:r>
          </w:p>
        </w:tc>
        <w:tc>
          <w:tcPr>
            <w:tcW w:w="1261" w:type="dxa"/>
            <w:shd w:val="clear" w:color="auto" w:fill="9CC3E5"/>
          </w:tcPr>
          <w:p w14:paraId="45FC543C" w14:textId="5EE5C502" w:rsidR="00460FB7" w:rsidRDefault="00A4564A" w:rsidP="004D462C">
            <w:r w:rsidRPr="00A4564A">
              <w:t>Tipo de Actor</w:t>
            </w:r>
          </w:p>
        </w:tc>
        <w:tc>
          <w:tcPr>
            <w:tcW w:w="1560" w:type="dxa"/>
            <w:shd w:val="clear" w:color="auto" w:fill="9CC3E5"/>
          </w:tcPr>
          <w:p w14:paraId="7C385BA2" w14:textId="63AED5EC" w:rsidR="00460FB7" w:rsidRDefault="00A4564A" w:rsidP="004D462C">
            <w:r w:rsidRPr="00A4564A">
              <w:t>Descripción y Función en el Proyecto</w:t>
            </w:r>
          </w:p>
        </w:tc>
        <w:tc>
          <w:tcPr>
            <w:tcW w:w="1828" w:type="dxa"/>
            <w:shd w:val="clear" w:color="auto" w:fill="9CC3E5"/>
          </w:tcPr>
          <w:p w14:paraId="19204DE4" w14:textId="1E91D3EA" w:rsidR="00460FB7" w:rsidRDefault="00A4564A" w:rsidP="004D462C">
            <w:r w:rsidRPr="00A4564A">
              <w:t>Interés Principal</w:t>
            </w:r>
          </w:p>
        </w:tc>
        <w:tc>
          <w:tcPr>
            <w:tcW w:w="1603" w:type="dxa"/>
            <w:shd w:val="clear" w:color="auto" w:fill="9CC3E5"/>
          </w:tcPr>
          <w:p w14:paraId="0758D702" w14:textId="5FD9E320" w:rsidR="00460FB7" w:rsidRDefault="009509DF" w:rsidP="004D462C">
            <w:r w:rsidRPr="009509DF">
              <w:t>Canal de Interacción</w:t>
            </w:r>
          </w:p>
        </w:tc>
      </w:tr>
      <w:tr w:rsidR="00460FB7" w14:paraId="35A4A832" w14:textId="77777777" w:rsidTr="00014C25">
        <w:tc>
          <w:tcPr>
            <w:tcW w:w="1074" w:type="dxa"/>
          </w:tcPr>
          <w:p w14:paraId="21A2878E" w14:textId="2C5E4F91" w:rsidR="00460FB7" w:rsidRDefault="009509DF" w:rsidP="004D462C">
            <w:r>
              <w:t>Interno</w:t>
            </w:r>
          </w:p>
        </w:tc>
        <w:tc>
          <w:tcPr>
            <w:tcW w:w="1502" w:type="dxa"/>
          </w:tcPr>
          <w:p w14:paraId="73371F62" w14:textId="50825F16" w:rsidR="006779E7" w:rsidRDefault="006779E7" w:rsidP="004D462C">
            <w:r>
              <w:t>Administrador</w:t>
            </w:r>
          </w:p>
        </w:tc>
        <w:tc>
          <w:tcPr>
            <w:tcW w:w="1261" w:type="dxa"/>
          </w:tcPr>
          <w:p w14:paraId="24BBF9C6" w14:textId="1120B842" w:rsidR="00460FB7" w:rsidRDefault="006779E7" w:rsidP="004D462C">
            <w:r w:rsidRPr="006779E7">
              <w:t>Humano / Usuario</w:t>
            </w:r>
          </w:p>
        </w:tc>
        <w:tc>
          <w:tcPr>
            <w:tcW w:w="1560" w:type="dxa"/>
          </w:tcPr>
          <w:p w14:paraId="5A69EE7B" w14:textId="35FA5F18" w:rsidR="00460FB7" w:rsidRDefault="00BC6004" w:rsidP="004D462C">
            <w:r w:rsidRPr="00BC6004">
              <w:t>Encargado de la gestión global del recinto en la plataforma.</w:t>
            </w:r>
          </w:p>
        </w:tc>
        <w:tc>
          <w:tcPr>
            <w:tcW w:w="1828" w:type="dxa"/>
          </w:tcPr>
          <w:p w14:paraId="2CEEBE73" w14:textId="03ED5A21" w:rsidR="00460FB7" w:rsidRDefault="00473388" w:rsidP="004D462C">
            <w:r w:rsidRPr="00473388">
              <w:t>Carga masiva e inicial de recintos, usuarios y vehículos autorizados.</w:t>
            </w:r>
          </w:p>
        </w:tc>
        <w:tc>
          <w:tcPr>
            <w:tcW w:w="1603" w:type="dxa"/>
          </w:tcPr>
          <w:p w14:paraId="5E0D0C7B" w14:textId="2F5D2A1C" w:rsidR="00460FB7" w:rsidRDefault="00792A23" w:rsidP="004D462C">
            <w:r w:rsidRPr="00792A23">
              <w:t>Vista Web Administrador (HTTPS).</w:t>
            </w:r>
          </w:p>
        </w:tc>
      </w:tr>
      <w:tr w:rsidR="009509DF" w14:paraId="29836FD6" w14:textId="77777777" w:rsidTr="00014C25">
        <w:tc>
          <w:tcPr>
            <w:tcW w:w="1074" w:type="dxa"/>
          </w:tcPr>
          <w:p w14:paraId="08D55405" w14:textId="7FCEBE19" w:rsidR="009509DF" w:rsidRDefault="009509DF" w:rsidP="009509DF">
            <w:r>
              <w:t>Interno</w:t>
            </w:r>
          </w:p>
        </w:tc>
        <w:tc>
          <w:tcPr>
            <w:tcW w:w="1502" w:type="dxa"/>
          </w:tcPr>
          <w:p w14:paraId="7B04ECB9" w14:textId="13A11095" w:rsidR="009509DF" w:rsidRDefault="006779E7" w:rsidP="009509DF">
            <w:r>
              <w:t>Propietario</w:t>
            </w:r>
          </w:p>
        </w:tc>
        <w:tc>
          <w:tcPr>
            <w:tcW w:w="1261" w:type="dxa"/>
          </w:tcPr>
          <w:p w14:paraId="06FA7C28" w14:textId="1FE6E285" w:rsidR="009509DF" w:rsidRDefault="006779E7" w:rsidP="009509DF">
            <w:r w:rsidRPr="006779E7">
              <w:t>Humano / Usuario</w:t>
            </w:r>
          </w:p>
        </w:tc>
        <w:tc>
          <w:tcPr>
            <w:tcW w:w="1560" w:type="dxa"/>
          </w:tcPr>
          <w:p w14:paraId="5279C340" w14:textId="6653786C" w:rsidR="009509DF" w:rsidRDefault="00792A23" w:rsidP="009509DF">
            <w:r w:rsidRPr="00792A23">
              <w:t>Residente del condominio o edificio.</w:t>
            </w:r>
          </w:p>
        </w:tc>
        <w:tc>
          <w:tcPr>
            <w:tcW w:w="1828" w:type="dxa"/>
          </w:tcPr>
          <w:p w14:paraId="24445B59" w14:textId="294BF210" w:rsidR="009509DF" w:rsidRDefault="00792A23" w:rsidP="009509DF">
            <w:r w:rsidRPr="00792A23">
              <w:t>Administrar sus vehículos propios y registrar visitas con vigencia de 24 horas.</w:t>
            </w:r>
          </w:p>
        </w:tc>
        <w:tc>
          <w:tcPr>
            <w:tcW w:w="1603" w:type="dxa"/>
          </w:tcPr>
          <w:p w14:paraId="6D712ACA" w14:textId="13DF532B" w:rsidR="009509DF" w:rsidRDefault="00792A23" w:rsidP="009509DF">
            <w:r w:rsidRPr="00792A23">
              <w:t xml:space="preserve">Vista Web </w:t>
            </w:r>
            <w:r w:rsidR="001B75FE">
              <w:t>Propietario</w:t>
            </w:r>
            <w:r w:rsidRPr="00792A23">
              <w:t xml:space="preserve"> (HTTPS).</w:t>
            </w:r>
          </w:p>
        </w:tc>
      </w:tr>
      <w:tr w:rsidR="009509DF" w14:paraId="2D51F666" w14:textId="77777777" w:rsidTr="00014C25">
        <w:tc>
          <w:tcPr>
            <w:tcW w:w="1074" w:type="dxa"/>
          </w:tcPr>
          <w:p w14:paraId="32662050" w14:textId="689B784D" w:rsidR="009509DF" w:rsidRDefault="009509DF" w:rsidP="009509DF">
            <w:r>
              <w:t>Interno</w:t>
            </w:r>
          </w:p>
        </w:tc>
        <w:tc>
          <w:tcPr>
            <w:tcW w:w="1502" w:type="dxa"/>
          </w:tcPr>
          <w:p w14:paraId="12F2600D" w14:textId="03BCA00F" w:rsidR="009509DF" w:rsidRDefault="006779E7" w:rsidP="009509DF">
            <w:r>
              <w:t>Guardia</w:t>
            </w:r>
          </w:p>
        </w:tc>
        <w:tc>
          <w:tcPr>
            <w:tcW w:w="1261" w:type="dxa"/>
          </w:tcPr>
          <w:p w14:paraId="775B9508" w14:textId="6BC81787" w:rsidR="009509DF" w:rsidRDefault="006779E7" w:rsidP="009509DF">
            <w:r w:rsidRPr="006779E7">
              <w:t>Humano / Operador</w:t>
            </w:r>
          </w:p>
        </w:tc>
        <w:tc>
          <w:tcPr>
            <w:tcW w:w="1560" w:type="dxa"/>
          </w:tcPr>
          <w:p w14:paraId="0F714A99" w14:textId="5A14C70D" w:rsidR="009509DF" w:rsidRDefault="007F7308" w:rsidP="009509DF">
            <w:r w:rsidRPr="007F7308">
              <w:t>Personal de seguridad presente en el acceso al recinto.</w:t>
            </w:r>
          </w:p>
        </w:tc>
        <w:tc>
          <w:tcPr>
            <w:tcW w:w="1828" w:type="dxa"/>
          </w:tcPr>
          <w:p w14:paraId="08477846" w14:textId="525ECFD6" w:rsidR="009509DF" w:rsidRDefault="007F7308" w:rsidP="009509DF">
            <w:r w:rsidRPr="007F7308">
              <w:t>Recibir alertas en tiempo real y tomar la decisión manual de apertura/bloqueo de barrera.</w:t>
            </w:r>
          </w:p>
        </w:tc>
        <w:tc>
          <w:tcPr>
            <w:tcW w:w="1603" w:type="dxa"/>
          </w:tcPr>
          <w:p w14:paraId="38DDBABF" w14:textId="30FC26F7" w:rsidR="009509DF" w:rsidRDefault="007F7308" w:rsidP="009509DF">
            <w:r w:rsidRPr="007F7308">
              <w:t>Vista Web Guardia (WebSocket / HTTPS).</w:t>
            </w:r>
          </w:p>
        </w:tc>
      </w:tr>
      <w:tr w:rsidR="009509DF" w14:paraId="471C368A" w14:textId="77777777" w:rsidTr="00014C25">
        <w:tc>
          <w:tcPr>
            <w:tcW w:w="1074" w:type="dxa"/>
          </w:tcPr>
          <w:p w14:paraId="3C6665B2" w14:textId="086CCB17" w:rsidR="009509DF" w:rsidRDefault="009509DF" w:rsidP="009509DF">
            <w:r>
              <w:t>Interno</w:t>
            </w:r>
          </w:p>
        </w:tc>
        <w:tc>
          <w:tcPr>
            <w:tcW w:w="1502" w:type="dxa"/>
          </w:tcPr>
          <w:p w14:paraId="3F5831CF" w14:textId="469B629F" w:rsidR="009509DF" w:rsidRDefault="006779E7" w:rsidP="009509DF">
            <w:r>
              <w:t>Brandon Cayuela</w:t>
            </w:r>
          </w:p>
        </w:tc>
        <w:tc>
          <w:tcPr>
            <w:tcW w:w="1261" w:type="dxa"/>
          </w:tcPr>
          <w:p w14:paraId="357BAB5D" w14:textId="40E330A2" w:rsidR="009509DF" w:rsidRDefault="006779E7" w:rsidP="009509DF">
            <w:r w:rsidRPr="006779E7">
              <w:t>Humano / Equipo</w:t>
            </w:r>
          </w:p>
        </w:tc>
        <w:tc>
          <w:tcPr>
            <w:tcW w:w="1560" w:type="dxa"/>
          </w:tcPr>
          <w:p w14:paraId="6469EE77" w14:textId="77ABAC13" w:rsidR="009509DF" w:rsidRDefault="007F7308" w:rsidP="009509DF">
            <w:r w:rsidRPr="007F7308">
              <w:t>PM / Full Stack &amp; Backend Lead.</w:t>
            </w:r>
          </w:p>
        </w:tc>
        <w:tc>
          <w:tcPr>
            <w:tcW w:w="1828" w:type="dxa"/>
          </w:tcPr>
          <w:p w14:paraId="4EEE49B5" w14:textId="35C377CA" w:rsidR="009509DF" w:rsidRDefault="009D3AB8" w:rsidP="009509DF">
            <w:r w:rsidRPr="009D3AB8">
              <w:t>Correcta arquitectura de software, Backend, vistas web multi-tenant y sistema de alertas.</w:t>
            </w:r>
          </w:p>
        </w:tc>
        <w:tc>
          <w:tcPr>
            <w:tcW w:w="1603" w:type="dxa"/>
          </w:tcPr>
          <w:p w14:paraId="268E95F9" w14:textId="1917BCDD" w:rsidR="009509DF" w:rsidRDefault="009D3AB8" w:rsidP="009509DF">
            <w:r w:rsidRPr="009D3AB8">
              <w:t>Repositorio GitHub, Jira, Dailies.</w:t>
            </w:r>
          </w:p>
        </w:tc>
      </w:tr>
      <w:tr w:rsidR="009509DF" w14:paraId="0488B2F2" w14:textId="77777777" w:rsidTr="00014C25">
        <w:tc>
          <w:tcPr>
            <w:tcW w:w="1074" w:type="dxa"/>
          </w:tcPr>
          <w:p w14:paraId="2065381B" w14:textId="274143EA" w:rsidR="009509DF" w:rsidRDefault="009509DF" w:rsidP="009509DF">
            <w:r>
              <w:t>Interno</w:t>
            </w:r>
          </w:p>
        </w:tc>
        <w:tc>
          <w:tcPr>
            <w:tcW w:w="1502" w:type="dxa"/>
          </w:tcPr>
          <w:p w14:paraId="662633D4" w14:textId="52C8126D" w:rsidR="009509DF" w:rsidRDefault="006779E7" w:rsidP="009509DF">
            <w:r>
              <w:t>Erick Quinchavil</w:t>
            </w:r>
          </w:p>
        </w:tc>
        <w:tc>
          <w:tcPr>
            <w:tcW w:w="1261" w:type="dxa"/>
          </w:tcPr>
          <w:p w14:paraId="629F4BEB" w14:textId="3B642693" w:rsidR="009509DF" w:rsidRDefault="006779E7" w:rsidP="009509DF">
            <w:r w:rsidRPr="006779E7">
              <w:t>Humano / Equipo</w:t>
            </w:r>
          </w:p>
        </w:tc>
        <w:tc>
          <w:tcPr>
            <w:tcW w:w="1560" w:type="dxa"/>
          </w:tcPr>
          <w:p w14:paraId="14305289" w14:textId="74F6BB13" w:rsidR="009509DF" w:rsidRDefault="009D3AB8" w:rsidP="009509DF">
            <w:r w:rsidRPr="009D3AB8">
              <w:t>ML Engineer / Data Lead / DB Lead.</w:t>
            </w:r>
          </w:p>
        </w:tc>
        <w:tc>
          <w:tcPr>
            <w:tcW w:w="1828" w:type="dxa"/>
          </w:tcPr>
          <w:p w14:paraId="1CDB1548" w14:textId="28077DE0" w:rsidR="009509DF" w:rsidRDefault="009D3AB8" w:rsidP="009509DF">
            <w:r w:rsidRPr="009D3AB8">
              <w:t>Diseño del modelo de datos (MER), desempeño del pipeline LPR (YOLOv8 + OCR), y despliegue en Raspberry Pi.</w:t>
            </w:r>
          </w:p>
        </w:tc>
        <w:tc>
          <w:tcPr>
            <w:tcW w:w="1603" w:type="dxa"/>
          </w:tcPr>
          <w:p w14:paraId="1BCC37E3" w14:textId="611DAC27" w:rsidR="009509DF" w:rsidRDefault="00D10D27" w:rsidP="009509DF">
            <w:r w:rsidRPr="00D10D27">
              <w:t>Repositorio GitHub, RTSP/ONVIF, Edge.</w:t>
            </w:r>
          </w:p>
        </w:tc>
      </w:tr>
      <w:tr w:rsidR="009509DF" w14:paraId="7A76C6F0" w14:textId="77777777" w:rsidTr="00014C25">
        <w:tc>
          <w:tcPr>
            <w:tcW w:w="1074" w:type="dxa"/>
          </w:tcPr>
          <w:p w14:paraId="788EC502" w14:textId="4633C671" w:rsidR="009509DF" w:rsidRDefault="009509DF" w:rsidP="009509DF">
            <w:r>
              <w:t>Sistema</w:t>
            </w:r>
          </w:p>
        </w:tc>
        <w:tc>
          <w:tcPr>
            <w:tcW w:w="1502" w:type="dxa"/>
          </w:tcPr>
          <w:p w14:paraId="1828C98D" w14:textId="199E60F8" w:rsidR="009509DF" w:rsidRDefault="00581FE2" w:rsidP="009509DF">
            <w:r>
              <w:t>Cámara IP</w:t>
            </w:r>
          </w:p>
        </w:tc>
        <w:tc>
          <w:tcPr>
            <w:tcW w:w="1261" w:type="dxa"/>
          </w:tcPr>
          <w:p w14:paraId="6FC8E862" w14:textId="0A753F8E" w:rsidR="009509DF" w:rsidRDefault="00581FE2" w:rsidP="009509DF">
            <w:r w:rsidRPr="00581FE2">
              <w:t>Hardware Externa</w:t>
            </w:r>
          </w:p>
        </w:tc>
        <w:tc>
          <w:tcPr>
            <w:tcW w:w="1560" w:type="dxa"/>
          </w:tcPr>
          <w:p w14:paraId="0987E05B" w14:textId="38FF5862" w:rsidR="009509DF" w:rsidRDefault="00250D96" w:rsidP="009509DF">
            <w:r w:rsidRPr="00250D96">
              <w:t>TP-Link Tapo C310.</w:t>
            </w:r>
          </w:p>
        </w:tc>
        <w:tc>
          <w:tcPr>
            <w:tcW w:w="1828" w:type="dxa"/>
          </w:tcPr>
          <w:p w14:paraId="3CB6B423" w14:textId="2ABD9806" w:rsidR="009509DF" w:rsidRDefault="00D10D27" w:rsidP="009509DF">
            <w:r w:rsidRPr="00D10D27">
              <w:t>Capturar la imagen del vehículo en el punto de acceso y transmitirla en red local.</w:t>
            </w:r>
          </w:p>
        </w:tc>
        <w:tc>
          <w:tcPr>
            <w:tcW w:w="1603" w:type="dxa"/>
          </w:tcPr>
          <w:p w14:paraId="48297B94" w14:textId="71D7F5DA" w:rsidR="009509DF" w:rsidRDefault="00250D96" w:rsidP="009509DF">
            <w:r w:rsidRPr="00250D96">
              <w:t>Protocolos RTSP / ONVIF hacia Raspberry Pi.</w:t>
            </w:r>
          </w:p>
        </w:tc>
      </w:tr>
      <w:tr w:rsidR="009509DF" w14:paraId="767B9CC9" w14:textId="77777777" w:rsidTr="00014C25">
        <w:tc>
          <w:tcPr>
            <w:tcW w:w="1074" w:type="dxa"/>
          </w:tcPr>
          <w:p w14:paraId="13E03E5C" w14:textId="4CB02701" w:rsidR="009509DF" w:rsidRDefault="009509DF" w:rsidP="009509DF">
            <w:r>
              <w:t>Sistema</w:t>
            </w:r>
          </w:p>
        </w:tc>
        <w:tc>
          <w:tcPr>
            <w:tcW w:w="1502" w:type="dxa"/>
          </w:tcPr>
          <w:p w14:paraId="1CC513D5" w14:textId="79F0380E" w:rsidR="009509DF" w:rsidRDefault="00581FE2" w:rsidP="009509DF">
            <w:r>
              <w:t>Raspberry Pi 4</w:t>
            </w:r>
          </w:p>
        </w:tc>
        <w:tc>
          <w:tcPr>
            <w:tcW w:w="1261" w:type="dxa"/>
          </w:tcPr>
          <w:p w14:paraId="4F96A600" w14:textId="3FF8304C" w:rsidR="009509DF" w:rsidRDefault="00581FE2" w:rsidP="009509DF">
            <w:r w:rsidRPr="00581FE2">
              <w:t>Hardware / Edge</w:t>
            </w:r>
          </w:p>
        </w:tc>
        <w:tc>
          <w:tcPr>
            <w:tcW w:w="1560" w:type="dxa"/>
          </w:tcPr>
          <w:p w14:paraId="616B1CBF" w14:textId="4861CB65" w:rsidR="009509DF" w:rsidRDefault="00250D96" w:rsidP="009509DF">
            <w:r w:rsidRPr="00250D96">
              <w:t>Unidad de procesamiento local de 4 GB.</w:t>
            </w:r>
          </w:p>
        </w:tc>
        <w:tc>
          <w:tcPr>
            <w:tcW w:w="1828" w:type="dxa"/>
          </w:tcPr>
          <w:p w14:paraId="653AC7EA" w14:textId="483ADF08" w:rsidR="009509DF" w:rsidRDefault="00503965" w:rsidP="009509DF">
            <w:r w:rsidRPr="00503965">
              <w:t xml:space="preserve">Ejecutar el pipeline de IA (YOLO + OCR + Regex) para extraer la patente </w:t>
            </w:r>
            <w:r w:rsidRPr="00503965">
              <w:lastRenderedPageBreak/>
              <w:t>y mantener sincronización vehicular continua.</w:t>
            </w:r>
          </w:p>
        </w:tc>
        <w:tc>
          <w:tcPr>
            <w:tcW w:w="1603" w:type="dxa"/>
          </w:tcPr>
          <w:p w14:paraId="1B1457DE" w14:textId="37684B40" w:rsidR="009509DF" w:rsidRDefault="00503965" w:rsidP="009509DF">
            <w:r w:rsidRPr="00503965">
              <w:lastRenderedPageBreak/>
              <w:t>Red local RTSP/ONVIF con Cámara IP; WebSocket persistente bi-</w:t>
            </w:r>
            <w:r w:rsidRPr="00503965">
              <w:lastRenderedPageBreak/>
              <w:t>direccional (para envío de resultado de detección y recepción de sincronización de la lista de vehículos autorizados en tiempo real)</w:t>
            </w:r>
          </w:p>
        </w:tc>
      </w:tr>
      <w:tr w:rsidR="009509DF" w14:paraId="2F2A894F" w14:textId="77777777" w:rsidTr="00014C25">
        <w:tc>
          <w:tcPr>
            <w:tcW w:w="1074" w:type="dxa"/>
          </w:tcPr>
          <w:p w14:paraId="06675C64" w14:textId="1CD52031" w:rsidR="009509DF" w:rsidRDefault="009509DF" w:rsidP="009509DF">
            <w:r>
              <w:lastRenderedPageBreak/>
              <w:t>Sistema</w:t>
            </w:r>
          </w:p>
        </w:tc>
        <w:tc>
          <w:tcPr>
            <w:tcW w:w="1502" w:type="dxa"/>
          </w:tcPr>
          <w:p w14:paraId="46501A88" w14:textId="6B592188" w:rsidR="009509DF" w:rsidRDefault="00581FE2" w:rsidP="009509DF">
            <w:r w:rsidRPr="00581FE2">
              <w:t>Backend &amp; BD</w:t>
            </w:r>
          </w:p>
        </w:tc>
        <w:tc>
          <w:tcPr>
            <w:tcW w:w="1261" w:type="dxa"/>
          </w:tcPr>
          <w:p w14:paraId="0A16A1B6" w14:textId="2AB49CEF" w:rsidR="009509DF" w:rsidRDefault="00581FE2" w:rsidP="009509DF">
            <w:r>
              <w:t>Software Central</w:t>
            </w:r>
          </w:p>
        </w:tc>
        <w:tc>
          <w:tcPr>
            <w:tcW w:w="1560" w:type="dxa"/>
          </w:tcPr>
          <w:p w14:paraId="21466F7A" w14:textId="0AD8365E" w:rsidR="009509DF" w:rsidRDefault="00250D96" w:rsidP="009509DF">
            <w:r w:rsidRPr="00250D96">
              <w:t>Core del sistema (PostgreSQL + Servidor API).</w:t>
            </w:r>
          </w:p>
        </w:tc>
        <w:tc>
          <w:tcPr>
            <w:tcW w:w="1828" w:type="dxa"/>
          </w:tcPr>
          <w:p w14:paraId="262F632E" w14:textId="57A32382" w:rsidR="009509DF" w:rsidRDefault="00146A0D" w:rsidP="009509DF">
            <w:r w:rsidRPr="00146A0D">
              <w:t>Validar patentes contra recintos (multi-tenant), guardar RegistroAcceso, gestionar sincronización en tiempo real y emitir alertas.</w:t>
            </w:r>
          </w:p>
        </w:tc>
        <w:tc>
          <w:tcPr>
            <w:tcW w:w="1603" w:type="dxa"/>
          </w:tcPr>
          <w:p w14:paraId="02FC969C" w14:textId="24E19CC5" w:rsidR="009509DF" w:rsidRDefault="00E50A3C" w:rsidP="009509DF">
            <w:r w:rsidRPr="00E50A3C">
              <w:t>API / WebSockets / SQL.</w:t>
            </w:r>
          </w:p>
        </w:tc>
      </w:tr>
      <w:tr w:rsidR="009509DF" w14:paraId="68EDFFAE" w14:textId="77777777" w:rsidTr="00014C25">
        <w:tc>
          <w:tcPr>
            <w:tcW w:w="1074" w:type="dxa"/>
          </w:tcPr>
          <w:p w14:paraId="3DF06BE0" w14:textId="3158B14B" w:rsidR="009509DF" w:rsidRDefault="009509DF" w:rsidP="009509DF">
            <w:r>
              <w:t>Externo</w:t>
            </w:r>
          </w:p>
        </w:tc>
        <w:tc>
          <w:tcPr>
            <w:tcW w:w="1502" w:type="dxa"/>
          </w:tcPr>
          <w:p w14:paraId="4B674199" w14:textId="40921C5D" w:rsidR="009509DF" w:rsidRDefault="00F14ED4" w:rsidP="009509DF">
            <w:r>
              <w:t>Vehículo</w:t>
            </w:r>
          </w:p>
        </w:tc>
        <w:tc>
          <w:tcPr>
            <w:tcW w:w="1261" w:type="dxa"/>
          </w:tcPr>
          <w:p w14:paraId="534C6086" w14:textId="70C3CB5C" w:rsidR="009509DF" w:rsidRDefault="00F14ED4" w:rsidP="009509DF">
            <w:r w:rsidRPr="00F14ED4">
              <w:t>Objeto Reconocido</w:t>
            </w:r>
          </w:p>
        </w:tc>
        <w:tc>
          <w:tcPr>
            <w:tcW w:w="1560" w:type="dxa"/>
          </w:tcPr>
          <w:p w14:paraId="341FDBA2" w14:textId="1AE7F4F4" w:rsidR="009509DF" w:rsidRDefault="00E50A3C" w:rsidP="009509DF">
            <w:r w:rsidRPr="00E50A3C">
              <w:t>Automóvil que se presenta en el acceso del recinto.</w:t>
            </w:r>
          </w:p>
        </w:tc>
        <w:tc>
          <w:tcPr>
            <w:tcW w:w="1828" w:type="dxa"/>
          </w:tcPr>
          <w:p w14:paraId="45399F5B" w14:textId="69E1D7F3" w:rsidR="009509DF" w:rsidRDefault="00146A0D" w:rsidP="009509DF">
            <w:r w:rsidRPr="00146A0D">
              <w:t>Portar la patente (identificador físico) que gatilla el flujo de reconocimiento.</w:t>
            </w:r>
          </w:p>
        </w:tc>
        <w:tc>
          <w:tcPr>
            <w:tcW w:w="1603" w:type="dxa"/>
          </w:tcPr>
          <w:p w14:paraId="4EA3472A" w14:textId="15DA662B" w:rsidR="009509DF" w:rsidRDefault="00014C25" w:rsidP="009509DF">
            <w:r w:rsidRPr="00014C25">
              <w:t>Captura óptica de imagen por cámara IP.</w:t>
            </w:r>
          </w:p>
        </w:tc>
      </w:tr>
      <w:tr w:rsidR="009509DF" w14:paraId="3609B042" w14:textId="77777777" w:rsidTr="00014C25">
        <w:tc>
          <w:tcPr>
            <w:tcW w:w="1074" w:type="dxa"/>
          </w:tcPr>
          <w:p w14:paraId="4A83F350" w14:textId="1721A5D0" w:rsidR="009509DF" w:rsidRDefault="009509DF" w:rsidP="009509DF">
            <w:r>
              <w:t>Externo</w:t>
            </w:r>
          </w:p>
        </w:tc>
        <w:tc>
          <w:tcPr>
            <w:tcW w:w="1502" w:type="dxa"/>
          </w:tcPr>
          <w:p w14:paraId="431A2731" w14:textId="25C703FB" w:rsidR="009509DF" w:rsidRDefault="00F14ED4" w:rsidP="009509DF">
            <w:r w:rsidRPr="00F14ED4">
              <w:t>Ley N° 19.628</w:t>
            </w:r>
          </w:p>
        </w:tc>
        <w:tc>
          <w:tcPr>
            <w:tcW w:w="1261" w:type="dxa"/>
          </w:tcPr>
          <w:p w14:paraId="5D5E688D" w14:textId="116B8607" w:rsidR="009509DF" w:rsidRDefault="00F14ED4" w:rsidP="009509DF">
            <w:r w:rsidRPr="00F14ED4">
              <w:t>Regulador / Marco</w:t>
            </w:r>
          </w:p>
        </w:tc>
        <w:tc>
          <w:tcPr>
            <w:tcW w:w="1560" w:type="dxa"/>
          </w:tcPr>
          <w:p w14:paraId="09DDDCB1" w14:textId="6FC0A8EB" w:rsidR="009509DF" w:rsidRDefault="00E50A3C" w:rsidP="009509DF">
            <w:r w:rsidRPr="00E50A3C">
              <w:t>Marco normativo chileno sobre protección de datos personales.</w:t>
            </w:r>
          </w:p>
        </w:tc>
        <w:tc>
          <w:tcPr>
            <w:tcW w:w="1828" w:type="dxa"/>
          </w:tcPr>
          <w:p w14:paraId="1F682242" w14:textId="10CE7C6F" w:rsidR="009509DF" w:rsidRDefault="00146A0D" w:rsidP="009509DF">
            <w:r w:rsidRPr="00146A0D">
              <w:t>Garantizar que el tratamiento de patentes cumple con la legislación vigente.</w:t>
            </w:r>
          </w:p>
        </w:tc>
        <w:tc>
          <w:tcPr>
            <w:tcW w:w="1603" w:type="dxa"/>
          </w:tcPr>
          <w:p w14:paraId="78F6FB0A" w14:textId="48D51D2C" w:rsidR="009509DF" w:rsidRDefault="00014C25" w:rsidP="009509DF">
            <w:r w:rsidRPr="00014C25">
              <w:t>Cumplimiento explícito en la lógica y alcance.</w:t>
            </w:r>
          </w:p>
        </w:tc>
      </w:tr>
      <w:tr w:rsidR="009509DF" w14:paraId="43008315" w14:textId="77777777" w:rsidTr="00014C25">
        <w:tc>
          <w:tcPr>
            <w:tcW w:w="1074" w:type="dxa"/>
          </w:tcPr>
          <w:p w14:paraId="7F05C4AD" w14:textId="00E2D4EA" w:rsidR="009509DF" w:rsidRDefault="009509DF" w:rsidP="009509DF">
            <w:r>
              <w:t>Externo</w:t>
            </w:r>
          </w:p>
        </w:tc>
        <w:tc>
          <w:tcPr>
            <w:tcW w:w="1502" w:type="dxa"/>
          </w:tcPr>
          <w:p w14:paraId="1B571AE9" w14:textId="6E045C29" w:rsidR="009509DF" w:rsidRDefault="00F14ED4" w:rsidP="009509DF">
            <w:r w:rsidRPr="00F14ED4">
              <w:t>Duoc UC</w:t>
            </w:r>
          </w:p>
        </w:tc>
        <w:tc>
          <w:tcPr>
            <w:tcW w:w="1261" w:type="dxa"/>
          </w:tcPr>
          <w:p w14:paraId="77B00C12" w14:textId="095E4347" w:rsidR="009509DF" w:rsidRDefault="00F14ED4" w:rsidP="009509DF">
            <w:r w:rsidRPr="00F14ED4">
              <w:t>Cliente Academic</w:t>
            </w:r>
          </w:p>
        </w:tc>
        <w:tc>
          <w:tcPr>
            <w:tcW w:w="1560" w:type="dxa"/>
          </w:tcPr>
          <w:p w14:paraId="37CC0DEB" w14:textId="16EBC76A" w:rsidR="009509DF" w:rsidRDefault="00E50A3C" w:rsidP="009509DF">
            <w:r w:rsidRPr="00E50A3C">
              <w:t>Asignatura PTY4614 – Capstone (Sede Plaza Vespucio).</w:t>
            </w:r>
          </w:p>
        </w:tc>
        <w:tc>
          <w:tcPr>
            <w:tcW w:w="1828" w:type="dxa"/>
          </w:tcPr>
          <w:p w14:paraId="2A3EC21F" w14:textId="7A7DD1D2" w:rsidR="009509DF" w:rsidRDefault="00146A0D" w:rsidP="009509DF">
            <w:r w:rsidRPr="00146A0D">
              <w:t>Evaluar la ejecución del proyecto bajo estándares profesionales de la industria.</w:t>
            </w:r>
          </w:p>
        </w:tc>
        <w:tc>
          <w:tcPr>
            <w:tcW w:w="1603" w:type="dxa"/>
          </w:tcPr>
          <w:p w14:paraId="44A9D942" w14:textId="73BD1698" w:rsidR="009509DF" w:rsidRDefault="00014C25" w:rsidP="009509DF">
            <w:r w:rsidRPr="00014C25">
              <w:t>Informes, Pautas de Evaluación, Entregables.</w:t>
            </w:r>
          </w:p>
        </w:tc>
      </w:tr>
    </w:tbl>
    <w:p w14:paraId="5221C11F" w14:textId="77777777" w:rsidR="004D462C" w:rsidRDefault="004D462C" w:rsidP="004D462C"/>
    <w:p w14:paraId="7303A2FB" w14:textId="77777777" w:rsidR="004D462C" w:rsidRDefault="004D462C" w:rsidP="004D462C"/>
    <w:p w14:paraId="123015D7" w14:textId="77777777" w:rsidR="004D462C" w:rsidRDefault="004D462C" w:rsidP="004D462C"/>
    <w:p w14:paraId="1911CCAB" w14:textId="77777777" w:rsidR="004D462C" w:rsidRDefault="004D462C" w:rsidP="004D462C"/>
    <w:p w14:paraId="4A6DAC86" w14:textId="77777777" w:rsidR="006C6456" w:rsidRDefault="006C6456">
      <w:pPr>
        <w:rPr>
          <w:b/>
          <w:bCs/>
          <w:i/>
          <w:iCs/>
          <w:color w:val="000000"/>
          <w:sz w:val="32"/>
          <w:szCs w:val="32"/>
        </w:rPr>
      </w:pPr>
      <w:r>
        <w:rPr>
          <w:b/>
          <w:bCs/>
          <w:i/>
          <w:iCs/>
          <w:color w:val="000000"/>
          <w:sz w:val="32"/>
          <w:szCs w:val="32"/>
        </w:rPr>
        <w:br w:type="page"/>
      </w:r>
    </w:p>
    <w:p w14:paraId="7C140CC7" w14:textId="77CB3999" w:rsidR="00BD168F" w:rsidRDefault="00BD168F" w:rsidP="00BD168F">
      <w:pPr>
        <w:pStyle w:val="Ttulo2"/>
        <w:pBdr>
          <w:bottom w:val="single" w:sz="4" w:space="1" w:color="000000"/>
        </w:pBdr>
        <w:spacing w:after="240"/>
      </w:pPr>
      <w:bookmarkStart w:id="3" w:name="_Toc241366104"/>
      <w:r>
        <w:rPr>
          <w:b/>
          <w:bCs/>
          <w:i/>
          <w:iCs/>
          <w:color w:val="000000"/>
          <w:sz w:val="32"/>
          <w:szCs w:val="32"/>
        </w:rPr>
        <w:lastRenderedPageBreak/>
        <w:t>Matriz de Poder e Interés (Análisis de Stakeholders)</w:t>
      </w:r>
      <w:bookmarkEnd w:id="3"/>
    </w:p>
    <w:p w14:paraId="4329ADCA" w14:textId="243095C7" w:rsidR="00DB4A26" w:rsidRDefault="006C6456" w:rsidP="00DB4A26">
      <w:r>
        <w:rPr>
          <w:noProof/>
        </w:rPr>
        <w:drawing>
          <wp:inline distT="0" distB="0" distL="0" distR="0" wp14:anchorId="330D4152" wp14:editId="2F34A297">
            <wp:extent cx="5600700" cy="3733800"/>
            <wp:effectExtent l="0" t="0" r="0" b="0"/>
            <wp:docPr id="12594580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F3EB" w14:textId="77777777" w:rsidR="00FA79C0" w:rsidRDefault="00FA79C0">
      <w:pPr>
        <w:rPr>
          <w:b/>
          <w:bCs/>
          <w:i/>
          <w:iCs/>
          <w:color w:val="000000"/>
          <w:sz w:val="32"/>
          <w:szCs w:val="32"/>
        </w:rPr>
      </w:pPr>
      <w:r>
        <w:rPr>
          <w:b/>
          <w:bCs/>
          <w:i/>
          <w:iCs/>
          <w:color w:val="000000"/>
          <w:sz w:val="32"/>
          <w:szCs w:val="32"/>
        </w:rPr>
        <w:br w:type="page"/>
      </w:r>
    </w:p>
    <w:p w14:paraId="30FCFBAB" w14:textId="3FB3F893" w:rsidR="00DB4A26" w:rsidRDefault="0011537B" w:rsidP="00DB4A26">
      <w:pPr>
        <w:pStyle w:val="Ttulo2"/>
        <w:pBdr>
          <w:bottom w:val="single" w:sz="4" w:space="1" w:color="000000"/>
        </w:pBdr>
        <w:spacing w:after="240"/>
      </w:pPr>
      <w:bookmarkStart w:id="4" w:name="_Toc241366105"/>
      <w:r>
        <w:rPr>
          <w:b/>
          <w:bCs/>
          <w:i/>
          <w:iCs/>
          <w:color w:val="000000"/>
          <w:sz w:val="32"/>
          <w:szCs w:val="32"/>
        </w:rPr>
        <w:lastRenderedPageBreak/>
        <w:t>Desarrollo Detallado de Cuadrantes</w:t>
      </w:r>
      <w:bookmarkEnd w:id="4"/>
    </w:p>
    <w:p w14:paraId="3C07B77E" w14:textId="77777777" w:rsidR="006C6456" w:rsidRDefault="006C6456" w:rsidP="0011537B">
      <w:pPr>
        <w:pStyle w:val="Ttulo3"/>
        <w:rPr>
          <w:i/>
          <w:iCs/>
        </w:rPr>
      </w:pPr>
      <w:bookmarkStart w:id="5" w:name="_Toc241366106"/>
      <w:r w:rsidRPr="006C6456">
        <w:rPr>
          <w:i/>
          <w:iCs/>
        </w:rPr>
        <w:t>Gestionar Atentamente (Alto Poder / Alto Interés):</w:t>
      </w:r>
      <w:bookmarkEnd w:id="5"/>
    </w:p>
    <w:p w14:paraId="08C4F4A4" w14:textId="08C5E70B" w:rsidR="006C6456" w:rsidRDefault="006C6456" w:rsidP="006C6456">
      <w:pPr>
        <w:pStyle w:val="Prrafodelista"/>
        <w:numPr>
          <w:ilvl w:val="0"/>
          <w:numId w:val="5"/>
        </w:numPr>
      </w:pPr>
      <w:r w:rsidRPr="006C6456">
        <w:t>Equipo Squad (Brandon y Erick): Tienen el control total del desarrollo técnico, arquitectura y cumplimiento de entregables.</w:t>
      </w:r>
    </w:p>
    <w:p w14:paraId="66A6FC94" w14:textId="7ECBB705" w:rsidR="006C6456" w:rsidRDefault="00FA79C0" w:rsidP="006C6456">
      <w:pPr>
        <w:pStyle w:val="Prrafodelista"/>
        <w:numPr>
          <w:ilvl w:val="0"/>
          <w:numId w:val="5"/>
        </w:numPr>
      </w:pPr>
      <w:r w:rsidRPr="00FA79C0">
        <w:t>Administrador del Recinto: Es el usuario cliente primario que habilita y gestiona el sistema en cada condominio.</w:t>
      </w:r>
    </w:p>
    <w:p w14:paraId="0C4A3AA6" w14:textId="77777777" w:rsidR="00FA79C0" w:rsidRDefault="00FA79C0" w:rsidP="0011537B">
      <w:pPr>
        <w:pStyle w:val="Ttulo3"/>
        <w:rPr>
          <w:i/>
          <w:iCs/>
        </w:rPr>
      </w:pPr>
      <w:bookmarkStart w:id="6" w:name="_Toc241366107"/>
      <w:r w:rsidRPr="00FA79C0">
        <w:rPr>
          <w:i/>
          <w:iCs/>
        </w:rPr>
        <w:t>Mantener Satisfechos (Alto Poder / Bajo Interés directo en la operación diaria):</w:t>
      </w:r>
      <w:bookmarkEnd w:id="6"/>
    </w:p>
    <w:p w14:paraId="45E4CE02" w14:textId="23540023" w:rsidR="00FA79C0" w:rsidRDefault="00FA79C0" w:rsidP="00FA79C0">
      <w:pPr>
        <w:pStyle w:val="Prrafodelista"/>
        <w:numPr>
          <w:ilvl w:val="0"/>
          <w:numId w:val="5"/>
        </w:numPr>
      </w:pPr>
      <w:r w:rsidRPr="00FA79C0">
        <w:t>Duoc UC / Asignatura Capstone: Exige cumplimiento metodológico y técnico para la aprobación académica.</w:t>
      </w:r>
    </w:p>
    <w:p w14:paraId="5B8D3291" w14:textId="04286A80" w:rsidR="00FA79C0" w:rsidRDefault="00FA79C0" w:rsidP="00FA79C0">
      <w:pPr>
        <w:pStyle w:val="Prrafodelista"/>
        <w:numPr>
          <w:ilvl w:val="0"/>
          <w:numId w:val="5"/>
        </w:numPr>
      </w:pPr>
      <w:r w:rsidRPr="00FA79C0">
        <w:t>Ley N° 19.628: Establece el marco legal obligatorio; un incumplimiento invalida el proyecto.</w:t>
      </w:r>
    </w:p>
    <w:p w14:paraId="6DF86899" w14:textId="77777777" w:rsidR="00EC7A8A" w:rsidRDefault="00EC7A8A" w:rsidP="0011537B">
      <w:pPr>
        <w:pStyle w:val="Ttulo3"/>
        <w:rPr>
          <w:i/>
          <w:iCs/>
        </w:rPr>
      </w:pPr>
      <w:bookmarkStart w:id="7" w:name="_Toc241366108"/>
      <w:r w:rsidRPr="00EC7A8A">
        <w:rPr>
          <w:i/>
          <w:iCs/>
        </w:rPr>
        <w:t>Mantener Informados (Bajo Poder / Alto Interés):</w:t>
      </w:r>
      <w:bookmarkEnd w:id="7"/>
    </w:p>
    <w:p w14:paraId="1F0A0ADC" w14:textId="01C4F38E" w:rsidR="00EC7A8A" w:rsidRDefault="00EC7A8A" w:rsidP="00EC7A8A">
      <w:pPr>
        <w:pStyle w:val="Prrafodelista"/>
        <w:numPr>
          <w:ilvl w:val="0"/>
          <w:numId w:val="5"/>
        </w:numPr>
      </w:pPr>
      <w:r w:rsidRPr="00EC7A8A">
        <w:t>Guardia de Seguridad: Usuario operativo clave que depende de la precisión de las alertas del sistema para realizar su trabajo sin fricciones.</w:t>
      </w:r>
    </w:p>
    <w:p w14:paraId="1BD2790C" w14:textId="7F91DC6E" w:rsidR="00EC7A8A" w:rsidRDefault="00EC7A8A" w:rsidP="00EC7A8A">
      <w:pPr>
        <w:pStyle w:val="Prrafodelista"/>
        <w:numPr>
          <w:ilvl w:val="0"/>
          <w:numId w:val="5"/>
        </w:numPr>
      </w:pPr>
      <w:r w:rsidRPr="00EC7A8A">
        <w:t>Propietario: Usuario final beneficiado que busca rapidez y autonomía en el registro de sus visitas.</w:t>
      </w:r>
    </w:p>
    <w:p w14:paraId="492FD133" w14:textId="52AC5ED5" w:rsidR="00EA5C3F" w:rsidRPr="00590BA4" w:rsidRDefault="00EC7A8A" w:rsidP="00590BA4">
      <w:pPr>
        <w:pStyle w:val="Ttulo3"/>
        <w:rPr>
          <w:i/>
          <w:iCs/>
        </w:rPr>
      </w:pPr>
      <w:bookmarkStart w:id="8" w:name="_Toc241366109"/>
      <w:r w:rsidRPr="00590BA4">
        <w:rPr>
          <w:i/>
          <w:iCs/>
        </w:rPr>
        <w:t>Monitorear (Bajo Poder / Bajo Interés):</w:t>
      </w:r>
      <w:bookmarkEnd w:id="8"/>
    </w:p>
    <w:p w14:paraId="6E357F49" w14:textId="6A22B713" w:rsidR="00EC7A8A" w:rsidRPr="00690C76" w:rsidRDefault="00590BA4" w:rsidP="00590BA4">
      <w:pPr>
        <w:pStyle w:val="Prrafodelista"/>
        <w:numPr>
          <w:ilvl w:val="0"/>
          <w:numId w:val="5"/>
        </w:numPr>
      </w:pPr>
      <w:r w:rsidRPr="00590BA4">
        <w:t>Vehículo / Patente: Entidad física externa cuyo comportamiento únicamente se registra de manera pasiva.</w:t>
      </w:r>
    </w:p>
    <w:sectPr w:rsidR="00EC7A8A" w:rsidRPr="00690C76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0CB9C" w14:textId="77777777" w:rsidR="008A7FFC" w:rsidRDefault="008A7FFC">
      <w:pPr>
        <w:spacing w:after="0" w:line="240" w:lineRule="auto"/>
      </w:pPr>
      <w:r>
        <w:separator/>
      </w:r>
    </w:p>
  </w:endnote>
  <w:endnote w:type="continuationSeparator" w:id="0">
    <w:p w14:paraId="53465C4E" w14:textId="77777777" w:rsidR="008A7FFC" w:rsidRDefault="008A7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691307-4511-4B27-BB10-4BCD4FF5C5BB}"/>
    <w:embedBold r:id="rId2" w:fontKey="{BAD09EBD-A876-47D0-ABFD-523C8A652D23}"/>
    <w:embedItalic r:id="rId3" w:fontKey="{D3821485-FA6B-40BC-AF8C-57882FDE672E}"/>
    <w:embedBoldItalic r:id="rId4" w:fontKey="{7D92226A-058A-45D8-9402-4CAB6F4794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5" w:fontKey="{D21BE109-29F4-4DB9-AA0D-AA480A1A32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311FFAA-136B-4C74-AD99-9472D1BA62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53F3922-C7BA-4FB5-AED0-82B14779FF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151C" w14:textId="308E26B1" w:rsidR="00462797" w:rsidRDefault="001F3DF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1"/>
        <w:szCs w:val="21"/>
      </w:rPr>
      <w:t>Jueves 1 de Octubre</w:t>
    </w:r>
    <w:r w:rsidR="00E367E8">
      <w:rPr>
        <w:color w:val="000000"/>
        <w:sz w:val="21"/>
        <w:szCs w:val="21"/>
      </w:rPr>
      <w:t>, 202</w:t>
    </w:r>
    <w:r w:rsidR="00E367E8">
      <w:rPr>
        <w:sz w:val="21"/>
        <w:szCs w:val="21"/>
      </w:rPr>
      <w:t>6</w:t>
    </w:r>
  </w:p>
  <w:p w14:paraId="7FAAB4CD" w14:textId="77777777" w:rsidR="00462797" w:rsidRDefault="00E367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t xml:space="preserve">pág.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D5681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5B279" w14:textId="77777777" w:rsidR="008A7FFC" w:rsidRDefault="008A7FFC">
      <w:pPr>
        <w:spacing w:after="0" w:line="240" w:lineRule="auto"/>
      </w:pPr>
      <w:r>
        <w:separator/>
      </w:r>
    </w:p>
  </w:footnote>
  <w:footnote w:type="continuationSeparator" w:id="0">
    <w:p w14:paraId="784D05EC" w14:textId="77777777" w:rsidR="008A7FFC" w:rsidRDefault="008A7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D2FC" w14:textId="77777777" w:rsidR="00462797" w:rsidRDefault="00E367E8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72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4"/>
        <w:szCs w:val="24"/>
      </w:rPr>
      <w:t>+56 9 36639565</w:t>
    </w:r>
    <w:r>
      <w:rPr>
        <w:color w:val="000000"/>
        <w:sz w:val="24"/>
        <w:szCs w:val="24"/>
      </w:rPr>
      <w:br/>
      <w:t>Froilán Roa 7107, La Florida, Región Metropolitana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2C497D" wp14:editId="7E0C154D">
          <wp:simplePos x="0" y="0"/>
          <wp:positionH relativeFrom="column">
            <wp:posOffset>-889630</wp:posOffset>
          </wp:positionH>
          <wp:positionV relativeFrom="paragraph">
            <wp:posOffset>-220973</wp:posOffset>
          </wp:positionV>
          <wp:extent cx="2676525" cy="658683"/>
          <wp:effectExtent l="0" t="0" r="0" b="0"/>
          <wp:wrapSquare wrapText="bothSides" distT="0" distB="0" distL="114300" distR="114300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6525" cy="65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3B50"/>
    <w:multiLevelType w:val="hybridMultilevel"/>
    <w:tmpl w:val="B660FE68"/>
    <w:lvl w:ilvl="0" w:tplc="6C50CD4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80F8B"/>
    <w:multiLevelType w:val="hybridMultilevel"/>
    <w:tmpl w:val="6F44E1F4"/>
    <w:lvl w:ilvl="0" w:tplc="13AE7A8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A2DB0"/>
    <w:multiLevelType w:val="multilevel"/>
    <w:tmpl w:val="B6F66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BDE0C09"/>
    <w:multiLevelType w:val="multilevel"/>
    <w:tmpl w:val="D5B2BC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DE77B31"/>
    <w:multiLevelType w:val="multilevel"/>
    <w:tmpl w:val="C4DA5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3403839">
    <w:abstractNumId w:val="2"/>
  </w:num>
  <w:num w:numId="2" w16cid:durableId="370111045">
    <w:abstractNumId w:val="4"/>
  </w:num>
  <w:num w:numId="3" w16cid:durableId="458305564">
    <w:abstractNumId w:val="3"/>
  </w:num>
  <w:num w:numId="4" w16cid:durableId="1187255457">
    <w:abstractNumId w:val="1"/>
  </w:num>
  <w:num w:numId="5" w16cid:durableId="100447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97"/>
    <w:rsid w:val="00014C25"/>
    <w:rsid w:val="00036791"/>
    <w:rsid w:val="0011537B"/>
    <w:rsid w:val="00146A0D"/>
    <w:rsid w:val="001B75FE"/>
    <w:rsid w:val="001C2C60"/>
    <w:rsid w:val="001F3DF0"/>
    <w:rsid w:val="00250D96"/>
    <w:rsid w:val="00255493"/>
    <w:rsid w:val="00290701"/>
    <w:rsid w:val="00293352"/>
    <w:rsid w:val="002D5681"/>
    <w:rsid w:val="00301BC8"/>
    <w:rsid w:val="003205AF"/>
    <w:rsid w:val="00376719"/>
    <w:rsid w:val="00430215"/>
    <w:rsid w:val="00460FB7"/>
    <w:rsid w:val="00461CC0"/>
    <w:rsid w:val="00462797"/>
    <w:rsid w:val="00473388"/>
    <w:rsid w:val="004D462C"/>
    <w:rsid w:val="00503965"/>
    <w:rsid w:val="00530E84"/>
    <w:rsid w:val="00547DD6"/>
    <w:rsid w:val="005676AE"/>
    <w:rsid w:val="00581FE2"/>
    <w:rsid w:val="00590BA4"/>
    <w:rsid w:val="005A0A37"/>
    <w:rsid w:val="005C10B2"/>
    <w:rsid w:val="00641F11"/>
    <w:rsid w:val="00642C09"/>
    <w:rsid w:val="006779E7"/>
    <w:rsid w:val="00690C76"/>
    <w:rsid w:val="006C6456"/>
    <w:rsid w:val="00720A37"/>
    <w:rsid w:val="007903E4"/>
    <w:rsid w:val="00792A23"/>
    <w:rsid w:val="007F7308"/>
    <w:rsid w:val="008833FF"/>
    <w:rsid w:val="008A7FFC"/>
    <w:rsid w:val="008B6794"/>
    <w:rsid w:val="008E65F4"/>
    <w:rsid w:val="0093245D"/>
    <w:rsid w:val="00944B6E"/>
    <w:rsid w:val="009509DF"/>
    <w:rsid w:val="009C4620"/>
    <w:rsid w:val="009D3AB8"/>
    <w:rsid w:val="00A4564A"/>
    <w:rsid w:val="00A7441A"/>
    <w:rsid w:val="00AA0964"/>
    <w:rsid w:val="00AE7EBB"/>
    <w:rsid w:val="00B46F40"/>
    <w:rsid w:val="00BC6004"/>
    <w:rsid w:val="00BC6209"/>
    <w:rsid w:val="00BD168F"/>
    <w:rsid w:val="00BF5C52"/>
    <w:rsid w:val="00C357CE"/>
    <w:rsid w:val="00D10D27"/>
    <w:rsid w:val="00D26171"/>
    <w:rsid w:val="00D47E75"/>
    <w:rsid w:val="00DB4A26"/>
    <w:rsid w:val="00DE59E4"/>
    <w:rsid w:val="00E367E8"/>
    <w:rsid w:val="00E50A3C"/>
    <w:rsid w:val="00EA5C3F"/>
    <w:rsid w:val="00EB25E7"/>
    <w:rsid w:val="00EC7A8A"/>
    <w:rsid w:val="00F14ED4"/>
    <w:rsid w:val="00F55939"/>
    <w:rsid w:val="00FA79C0"/>
    <w:rsid w:val="00FE088D"/>
    <w:rsid w:val="00FE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4DF699"/>
  <w15:docId w15:val="{2FF441B5-F61B-4F79-9346-BA37A3B2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3DF0"/>
  </w:style>
  <w:style w:type="paragraph" w:styleId="Piedepgina">
    <w:name w:val="footer"/>
    <w:basedOn w:val="Normal"/>
    <w:link w:val="Piedepgina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DF0"/>
  </w:style>
  <w:style w:type="paragraph" w:styleId="Prrafodelista">
    <w:name w:val="List Paragraph"/>
    <w:basedOn w:val="Normal"/>
    <w:uiPriority w:val="34"/>
    <w:qFormat/>
    <w:rsid w:val="00B46F40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A0A3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5A0A3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A0A3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A0A37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460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KCHS0+fazgoLdzqY2q2Xp8ZgA==">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826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Cayuela Herrera</dc:creator>
  <cp:lastModifiedBy>Brandon Cayuela Herrera</cp:lastModifiedBy>
  <cp:revision>40</cp:revision>
  <dcterms:created xsi:type="dcterms:W3CDTF">2026-09-27T04:28:00Z</dcterms:created>
  <dcterms:modified xsi:type="dcterms:W3CDTF">2026-09-29T02:23:00Z</dcterms:modified>
</cp:coreProperties>
</file>