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CD" w:rsidRPr="005648CD" w:rsidRDefault="005648CD" w:rsidP="00E621C1">
      <w:pPr>
        <w:spacing w:line="360" w:lineRule="auto"/>
        <w:ind w:left="720" w:hanging="360"/>
        <w:jc w:val="both"/>
        <w:rPr>
          <w:rFonts w:ascii="Arial" w:hAnsi="Arial" w:cs="Arial"/>
          <w:sz w:val="28"/>
          <w:szCs w:val="28"/>
        </w:rPr>
      </w:pPr>
      <w:r w:rsidRPr="005648CD">
        <w:rPr>
          <w:rFonts w:ascii="Arial" w:hAnsi="Arial" w:cs="Arial"/>
          <w:sz w:val="28"/>
          <w:szCs w:val="28"/>
        </w:rPr>
        <w:t>Historial Clínico de pacientes para doctores autorizados.</w:t>
      </w:r>
    </w:p>
    <w:p w:rsidR="00420E0A" w:rsidRDefault="00420E0A" w:rsidP="00E621C1">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Antecedentes.</w:t>
      </w:r>
    </w:p>
    <w:p w:rsidR="009A1784" w:rsidRPr="009A1784" w:rsidRDefault="009A1784" w:rsidP="009A1784">
      <w:pPr>
        <w:pStyle w:val="Sinespaciado"/>
        <w:spacing w:line="360" w:lineRule="auto"/>
        <w:ind w:left="720"/>
        <w:jc w:val="both"/>
        <w:rPr>
          <w:rFonts w:ascii="Arial" w:hAnsi="Arial" w:cs="Arial"/>
          <w:sz w:val="24"/>
          <w:szCs w:val="24"/>
        </w:rPr>
      </w:pPr>
      <w:r w:rsidRPr="009A1784">
        <w:rPr>
          <w:rFonts w:ascii="Arial" w:hAnsi="Arial" w:cs="Arial"/>
          <w:sz w:val="24"/>
          <w:szCs w:val="24"/>
        </w:rPr>
        <w:t xml:space="preserve">Miles de pacientes acuden anualmente al hospital, a una clínica o a un consultorio particular. Una de las principales actividades </w:t>
      </w:r>
      <w:r w:rsidRPr="009A1784">
        <w:rPr>
          <w:rFonts w:ascii="Arial" w:hAnsi="Arial" w:cs="Arial"/>
          <w:sz w:val="24"/>
          <w:szCs w:val="24"/>
        </w:rPr>
        <w:t>de los médicos</w:t>
      </w:r>
      <w:r w:rsidRPr="009A1784">
        <w:rPr>
          <w:rFonts w:ascii="Arial" w:hAnsi="Arial" w:cs="Arial"/>
          <w:sz w:val="24"/>
          <w:szCs w:val="24"/>
        </w:rPr>
        <w:t xml:space="preserve"> es enfrentarse a individuos sanos o enfermos y, ante la incertidumbre de la molestia que padecen, realizan los conocidos historiales clínicos.</w:t>
      </w:r>
    </w:p>
    <w:p w:rsidR="009A1784" w:rsidRPr="009A1784" w:rsidRDefault="009A1784" w:rsidP="009A1784">
      <w:pPr>
        <w:pStyle w:val="Sinespaciado"/>
        <w:spacing w:line="360" w:lineRule="auto"/>
        <w:ind w:left="720"/>
        <w:jc w:val="both"/>
        <w:rPr>
          <w:rFonts w:ascii="Arial" w:hAnsi="Arial" w:cs="Arial"/>
          <w:sz w:val="24"/>
          <w:szCs w:val="24"/>
        </w:rPr>
      </w:pPr>
      <w:r w:rsidRPr="009A1784">
        <w:rPr>
          <w:rFonts w:ascii="Arial" w:hAnsi="Arial" w:cs="Arial"/>
          <w:sz w:val="24"/>
          <w:szCs w:val="24"/>
        </w:rPr>
        <w:t>De acuerdo con Alcaraz et. al. (2019), los historiales clínicos son un conjunto de documentos derivados del vínculo directo entre los usuarios y el hospital. Entre los documentos que contiene se encuentran los datos clínicos del paciente, su proceso evolutivo, tratamiento y recuperación.</w:t>
      </w:r>
    </w:p>
    <w:p w:rsidR="00B57355" w:rsidRDefault="009A1784" w:rsidP="009A1784">
      <w:pPr>
        <w:pStyle w:val="Sinespaciado"/>
        <w:spacing w:line="360" w:lineRule="auto"/>
        <w:ind w:left="720"/>
        <w:jc w:val="both"/>
        <w:rPr>
          <w:rFonts w:ascii="Arial" w:hAnsi="Arial" w:cs="Arial"/>
          <w:sz w:val="24"/>
          <w:szCs w:val="24"/>
        </w:rPr>
      </w:pPr>
      <w:r w:rsidRPr="009A1784">
        <w:rPr>
          <w:rFonts w:ascii="Arial" w:hAnsi="Arial" w:cs="Arial"/>
          <w:sz w:val="24"/>
          <w:szCs w:val="24"/>
        </w:rPr>
        <w:t>La historia clínica sirve para que la relación médico-paciente sea eficaz y se pueda repasar de un vistazo el historial clínico de un paciente.</w:t>
      </w:r>
    </w:p>
    <w:p w:rsidR="00B57355" w:rsidRPr="004E44C1" w:rsidRDefault="00B57355" w:rsidP="00B57355">
      <w:pPr>
        <w:pStyle w:val="Sinespaciado"/>
        <w:spacing w:line="360" w:lineRule="auto"/>
        <w:ind w:left="720"/>
        <w:jc w:val="both"/>
        <w:rPr>
          <w:rFonts w:ascii="Arial" w:hAnsi="Arial" w:cs="Arial"/>
          <w:sz w:val="24"/>
          <w:szCs w:val="24"/>
        </w:rPr>
      </w:pPr>
    </w:p>
    <w:p w:rsidR="00E205F9" w:rsidRDefault="00420E0A" w:rsidP="00E205F9">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Planteamiento del problema.</w:t>
      </w:r>
    </w:p>
    <w:p w:rsidR="00E205F9" w:rsidRPr="00E205F9" w:rsidRDefault="00E205F9" w:rsidP="00E205F9">
      <w:pPr>
        <w:pStyle w:val="Sinespaciado"/>
        <w:numPr>
          <w:ilvl w:val="1"/>
          <w:numId w:val="2"/>
        </w:numPr>
        <w:spacing w:line="360" w:lineRule="auto"/>
        <w:jc w:val="both"/>
        <w:rPr>
          <w:rFonts w:ascii="Arial" w:hAnsi="Arial" w:cs="Arial"/>
          <w:sz w:val="24"/>
          <w:szCs w:val="24"/>
        </w:rPr>
      </w:pPr>
      <w:r w:rsidRPr="00E205F9">
        <w:rPr>
          <w:rFonts w:ascii="Arial" w:hAnsi="Arial" w:cs="Arial"/>
          <w:sz w:val="24"/>
          <w:szCs w:val="24"/>
        </w:rPr>
        <w:t>En medicina existen una serie de documentos que relatan el desarrollo sanitario de un paciente, esta información es imprescindible para el profesional que atiende al paciente, ya que contiene todo tipo de datos que ayudarán a diagnosticar y tratar a cada persona.</w:t>
      </w:r>
    </w:p>
    <w:p w:rsidR="00E205F9" w:rsidRPr="00E205F9" w:rsidRDefault="00E205F9" w:rsidP="00E205F9">
      <w:pPr>
        <w:pStyle w:val="Sinespaciado"/>
        <w:numPr>
          <w:ilvl w:val="1"/>
          <w:numId w:val="2"/>
        </w:numPr>
        <w:spacing w:line="360" w:lineRule="auto"/>
        <w:jc w:val="both"/>
        <w:rPr>
          <w:rFonts w:ascii="Arial" w:hAnsi="Arial" w:cs="Arial"/>
          <w:sz w:val="24"/>
          <w:szCs w:val="24"/>
        </w:rPr>
      </w:pPr>
      <w:r w:rsidRPr="00E205F9">
        <w:rPr>
          <w:rFonts w:ascii="Arial" w:hAnsi="Arial" w:cs="Arial"/>
          <w:sz w:val="24"/>
          <w:szCs w:val="24"/>
        </w:rPr>
        <w:t xml:space="preserve">Existen varias clases de historia clínica que se agrupan según diversos criterios. </w:t>
      </w:r>
    </w:p>
    <w:p w:rsidR="00E205F9" w:rsidRPr="00E205F9" w:rsidRDefault="00E205F9" w:rsidP="00E205F9">
      <w:pPr>
        <w:pStyle w:val="Sinespaciado"/>
        <w:numPr>
          <w:ilvl w:val="1"/>
          <w:numId w:val="2"/>
        </w:numPr>
        <w:spacing w:line="360" w:lineRule="auto"/>
        <w:jc w:val="both"/>
        <w:rPr>
          <w:rFonts w:ascii="Arial" w:hAnsi="Arial" w:cs="Arial"/>
          <w:sz w:val="24"/>
          <w:szCs w:val="24"/>
        </w:rPr>
      </w:pPr>
      <w:r w:rsidRPr="00E205F9">
        <w:rPr>
          <w:rFonts w:ascii="Arial" w:hAnsi="Arial" w:cs="Arial"/>
          <w:sz w:val="24"/>
          <w:szCs w:val="24"/>
        </w:rPr>
        <w:t>Según la situación en la que se recoge la información del historial encontramos tres grandes tipos de historia:</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De emergencia (Parte de urgencias): Se realiza durante una emergencia médica. Este tipo de historia tiene algunas particularidades; por ejemplo, para agilizar la atención se obvian algunos datos que no sean necesarios por el momento. Por otro lado, la situación del paciente en Emergencias hace que a veces sea imposible extraer determinada información.</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De consulta: El modelo más habitual es el historial que se realiza en la consulta del médico.</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lastRenderedPageBreak/>
        <w:t>De hospitalización: Historial que se realiza durante la estancia en el hospital del paciente.</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Otras: también se pueden considerar otros tipos de historia como la de la visita domiciliaria o la atención en ambulancia.</w:t>
      </w:r>
    </w:p>
    <w:p w:rsidR="00E205F9" w:rsidRPr="00E205F9" w:rsidRDefault="00E205F9" w:rsidP="00E205F9">
      <w:pPr>
        <w:pStyle w:val="Sinespaciado"/>
        <w:numPr>
          <w:ilvl w:val="1"/>
          <w:numId w:val="2"/>
        </w:numPr>
        <w:spacing w:line="360" w:lineRule="auto"/>
        <w:jc w:val="both"/>
        <w:rPr>
          <w:rFonts w:ascii="Arial" w:hAnsi="Arial" w:cs="Arial"/>
          <w:sz w:val="24"/>
          <w:szCs w:val="24"/>
        </w:rPr>
      </w:pPr>
      <w:r w:rsidRPr="00E205F9">
        <w:rPr>
          <w:rFonts w:ascii="Arial" w:hAnsi="Arial" w:cs="Arial"/>
          <w:sz w:val="24"/>
          <w:szCs w:val="24"/>
        </w:rPr>
        <w:t>También se puede hablar de historia clínica según la especialidad médica:</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De medicina</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De pediatría</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De cirugía</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De traumatología</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De ginecología</w:t>
      </w:r>
    </w:p>
    <w:p w:rsidR="00E205F9" w:rsidRPr="00E205F9" w:rsidRDefault="00E205F9" w:rsidP="00E205F9">
      <w:pPr>
        <w:pStyle w:val="Sinespaciado"/>
        <w:numPr>
          <w:ilvl w:val="2"/>
          <w:numId w:val="2"/>
        </w:numPr>
        <w:spacing w:line="360" w:lineRule="auto"/>
        <w:jc w:val="both"/>
        <w:rPr>
          <w:rFonts w:ascii="Arial" w:hAnsi="Arial" w:cs="Arial"/>
          <w:sz w:val="24"/>
          <w:szCs w:val="24"/>
        </w:rPr>
      </w:pPr>
      <w:r w:rsidRPr="00E205F9">
        <w:rPr>
          <w:rFonts w:ascii="Arial" w:hAnsi="Arial" w:cs="Arial"/>
          <w:sz w:val="24"/>
          <w:szCs w:val="24"/>
        </w:rPr>
        <w:t>Y también según el formato:</w:t>
      </w:r>
    </w:p>
    <w:p w:rsidR="00E205F9" w:rsidRDefault="00E205F9" w:rsidP="00E205F9">
      <w:pPr>
        <w:pStyle w:val="Sinespaciado"/>
        <w:spacing w:line="360" w:lineRule="auto"/>
        <w:ind w:left="720"/>
        <w:jc w:val="both"/>
        <w:rPr>
          <w:rFonts w:ascii="Arial" w:hAnsi="Arial" w:cs="Arial"/>
          <w:sz w:val="24"/>
          <w:szCs w:val="24"/>
        </w:rPr>
      </w:pPr>
    </w:p>
    <w:p w:rsidR="00E205F9" w:rsidRDefault="00E205F9" w:rsidP="00E205F9">
      <w:pPr>
        <w:pStyle w:val="Sinespaciado"/>
        <w:spacing w:line="360" w:lineRule="auto"/>
        <w:ind w:left="1134"/>
        <w:jc w:val="both"/>
        <w:rPr>
          <w:rFonts w:ascii="Arial" w:hAnsi="Arial" w:cs="Arial"/>
          <w:sz w:val="24"/>
          <w:szCs w:val="24"/>
        </w:rPr>
      </w:pPr>
      <w:r w:rsidRPr="00E205F9">
        <w:rPr>
          <w:rFonts w:ascii="Arial" w:hAnsi="Arial" w:cs="Arial"/>
          <w:sz w:val="24"/>
          <w:szCs w:val="24"/>
        </w:rPr>
        <w:t>Historia clínica tradicional, almacenada en papel</w:t>
      </w:r>
      <w:r>
        <w:rPr>
          <w:rFonts w:ascii="Arial" w:hAnsi="Arial" w:cs="Arial"/>
          <w:sz w:val="24"/>
          <w:szCs w:val="24"/>
        </w:rPr>
        <w:t xml:space="preserve"> mientras que la h</w:t>
      </w:r>
      <w:r w:rsidRPr="00E205F9">
        <w:rPr>
          <w:rFonts w:ascii="Arial" w:hAnsi="Arial" w:cs="Arial"/>
          <w:sz w:val="24"/>
          <w:szCs w:val="24"/>
        </w:rPr>
        <w:t>istoria clínica electrónica, guardada en soporte informático</w:t>
      </w:r>
      <w:r>
        <w:rPr>
          <w:rFonts w:ascii="Arial" w:hAnsi="Arial" w:cs="Arial"/>
          <w:sz w:val="24"/>
          <w:szCs w:val="24"/>
        </w:rPr>
        <w:t>. P</w:t>
      </w:r>
      <w:r w:rsidRPr="00E205F9">
        <w:rPr>
          <w:rFonts w:ascii="Arial" w:hAnsi="Arial" w:cs="Arial"/>
          <w:sz w:val="24"/>
          <w:szCs w:val="24"/>
        </w:rPr>
        <w:t>or definición, la historia clínica debe ser única, integrada y acumulativa para cada paciente, además de que debe existir un sistema eficaz de recuperación de la información clínica. La principal función de la historia clínica es la asistencial, pero también puede usarse en docencia, investigación o epidemiología.</w:t>
      </w:r>
    </w:p>
    <w:p w:rsidR="00E205F9" w:rsidRPr="00E205F9" w:rsidRDefault="00E205F9" w:rsidP="00E205F9">
      <w:pPr>
        <w:pStyle w:val="Sinespaciado"/>
        <w:spacing w:line="360" w:lineRule="auto"/>
        <w:ind w:left="720" w:firstLine="360"/>
        <w:jc w:val="both"/>
        <w:rPr>
          <w:rFonts w:ascii="Arial" w:hAnsi="Arial" w:cs="Arial"/>
          <w:sz w:val="24"/>
          <w:szCs w:val="24"/>
        </w:rPr>
      </w:pPr>
    </w:p>
    <w:p w:rsidR="006C3EFB" w:rsidRPr="004E44C1" w:rsidRDefault="00420E0A" w:rsidP="00E621C1">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Objetivo General.</w:t>
      </w:r>
    </w:p>
    <w:p w:rsidR="00420E0A" w:rsidRDefault="007415A5"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Desarrollar una aplicación web con la finalidad de almacenar el historial clínico de un paciente, de esta manera</w:t>
      </w:r>
      <w:r w:rsidR="00BD508D" w:rsidRPr="004E44C1">
        <w:rPr>
          <w:rFonts w:ascii="Arial" w:hAnsi="Arial" w:cs="Arial"/>
          <w:sz w:val="24"/>
          <w:szCs w:val="24"/>
        </w:rPr>
        <w:t xml:space="preserve"> se pretende</w:t>
      </w:r>
      <w:r w:rsidRPr="004E44C1">
        <w:rPr>
          <w:rFonts w:ascii="Arial" w:hAnsi="Arial" w:cs="Arial"/>
          <w:sz w:val="24"/>
          <w:szCs w:val="24"/>
        </w:rPr>
        <w:t xml:space="preserve"> optimizar tiempo y evitar la pérdida de información. </w:t>
      </w:r>
    </w:p>
    <w:p w:rsidR="00BA7BFE" w:rsidRPr="004E44C1" w:rsidRDefault="00BA7BFE" w:rsidP="00BA7BFE">
      <w:pPr>
        <w:pStyle w:val="Sinespaciado"/>
        <w:spacing w:line="360" w:lineRule="auto"/>
        <w:ind w:left="1440"/>
        <w:jc w:val="both"/>
        <w:rPr>
          <w:rFonts w:ascii="Arial" w:hAnsi="Arial" w:cs="Arial"/>
          <w:sz w:val="24"/>
          <w:szCs w:val="24"/>
        </w:rPr>
      </w:pPr>
    </w:p>
    <w:p w:rsidR="00420E0A" w:rsidRPr="004E44C1" w:rsidRDefault="00420E0A" w:rsidP="00E621C1">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Objetivos Específicos.</w:t>
      </w:r>
    </w:p>
    <w:p w:rsidR="006C3EFB" w:rsidRPr="004E44C1" w:rsidRDefault="00BD508D"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Generar historial clínico de cada uno de los pacientes que serán registrados conforme lleguen a su co</w:t>
      </w:r>
      <w:r w:rsidR="004E44C1" w:rsidRPr="004E44C1">
        <w:rPr>
          <w:rFonts w:ascii="Arial" w:hAnsi="Arial" w:cs="Arial"/>
          <w:sz w:val="24"/>
          <w:szCs w:val="24"/>
        </w:rPr>
        <w:t>nsulta médica.</w:t>
      </w:r>
    </w:p>
    <w:p w:rsidR="00BD508D" w:rsidRPr="004E44C1" w:rsidRDefault="00BD508D"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Realizar consultas de los historiales clínicos</w:t>
      </w:r>
      <w:r w:rsidR="004E44C1" w:rsidRPr="004E44C1">
        <w:rPr>
          <w:rFonts w:ascii="Arial" w:hAnsi="Arial" w:cs="Arial"/>
          <w:sz w:val="24"/>
          <w:szCs w:val="24"/>
        </w:rPr>
        <w:t xml:space="preserve"> donde solamente los doctores autorizados podrán hacerlo. </w:t>
      </w:r>
    </w:p>
    <w:p w:rsidR="00BD508D" w:rsidRDefault="00BD508D"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lastRenderedPageBreak/>
        <w:t>Acceder a la información en cualquier momento mientras exista una conexión a internet.</w:t>
      </w:r>
    </w:p>
    <w:p w:rsidR="00EC6AA6" w:rsidRDefault="00EC6AA6" w:rsidP="00EC6AA6">
      <w:pPr>
        <w:pStyle w:val="Sinespaciado"/>
        <w:spacing w:line="360" w:lineRule="auto"/>
        <w:ind w:left="1440"/>
        <w:jc w:val="both"/>
        <w:rPr>
          <w:rFonts w:ascii="Arial" w:hAnsi="Arial" w:cs="Arial"/>
          <w:sz w:val="24"/>
          <w:szCs w:val="24"/>
        </w:rPr>
      </w:pPr>
    </w:p>
    <w:p w:rsidR="00EC6AA6" w:rsidRDefault="00EC6AA6" w:rsidP="00EC6AA6">
      <w:pPr>
        <w:pStyle w:val="Sinespaciado"/>
        <w:numPr>
          <w:ilvl w:val="0"/>
          <w:numId w:val="2"/>
        </w:numPr>
        <w:spacing w:line="360" w:lineRule="auto"/>
        <w:jc w:val="both"/>
        <w:rPr>
          <w:rFonts w:ascii="Arial" w:hAnsi="Arial" w:cs="Arial"/>
          <w:sz w:val="24"/>
          <w:szCs w:val="24"/>
        </w:rPr>
      </w:pPr>
      <w:r>
        <w:rPr>
          <w:rFonts w:ascii="Arial" w:hAnsi="Arial" w:cs="Arial"/>
          <w:sz w:val="24"/>
          <w:szCs w:val="24"/>
        </w:rPr>
        <w:t>Método.</w:t>
      </w:r>
    </w:p>
    <w:p w:rsidR="00EC6AA6" w:rsidRDefault="009867B2" w:rsidP="009867B2">
      <w:pPr>
        <w:pStyle w:val="Sinespaciado"/>
        <w:spacing w:line="360" w:lineRule="auto"/>
        <w:ind w:left="1134"/>
        <w:jc w:val="both"/>
        <w:rPr>
          <w:rFonts w:ascii="Arial" w:hAnsi="Arial" w:cs="Arial"/>
          <w:sz w:val="24"/>
          <w:szCs w:val="24"/>
        </w:rPr>
      </w:pPr>
      <w:r w:rsidRPr="009867B2">
        <w:rPr>
          <w:rFonts w:ascii="Arial" w:hAnsi="Arial" w:cs="Arial"/>
          <w:sz w:val="24"/>
          <w:szCs w:val="24"/>
        </w:rPr>
        <w:t>El modelo en cascada de cinco niveles, basado en las propuestas de Winston W. Royce, divide los procesos de desarrollo en las siguientes fases de proyecto: análisis, diseño, implementación, verificación y mantenimiento. El gráfico incluye una de las ampliaciones del modelo planteadas por Royce: la verificación de los resultados de cada una de las fases tomando en consideración las exigencias y especificaciones formuladas en el paso anterior.</w:t>
      </w:r>
    </w:p>
    <w:p w:rsidR="009867B2" w:rsidRDefault="009867B2" w:rsidP="009867B2">
      <w:pPr>
        <w:pStyle w:val="Sinespaciado"/>
        <w:spacing w:line="360" w:lineRule="auto"/>
        <w:ind w:left="1134"/>
        <w:jc w:val="both"/>
        <w:rPr>
          <w:rFonts w:ascii="Arial" w:hAnsi="Arial" w:cs="Arial"/>
          <w:sz w:val="24"/>
          <w:szCs w:val="24"/>
        </w:rPr>
      </w:pPr>
      <w:r w:rsidRPr="009867B2">
        <w:rPr>
          <w:noProof/>
        </w:rPr>
        <w:drawing>
          <wp:inline distT="0" distB="0" distL="0" distR="0" wp14:anchorId="57E5D33B" wp14:editId="08CDA0E6">
            <wp:extent cx="5612130" cy="3314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14700"/>
                    </a:xfrm>
                    <a:prstGeom prst="rect">
                      <a:avLst/>
                    </a:prstGeom>
                  </pic:spPr>
                </pic:pic>
              </a:graphicData>
            </a:graphic>
          </wp:inline>
        </w:drawing>
      </w:r>
    </w:p>
    <w:p w:rsidR="009867B2" w:rsidRDefault="009867B2" w:rsidP="009867B2">
      <w:pPr>
        <w:pStyle w:val="Sinespaciado"/>
        <w:spacing w:line="360" w:lineRule="auto"/>
        <w:ind w:left="1134"/>
        <w:jc w:val="both"/>
        <w:rPr>
          <w:rFonts w:ascii="Arial" w:hAnsi="Arial" w:cs="Arial"/>
          <w:sz w:val="24"/>
          <w:szCs w:val="24"/>
        </w:rPr>
      </w:pPr>
    </w:p>
    <w:p w:rsidR="009867B2" w:rsidRDefault="009867B2" w:rsidP="009867B2">
      <w:pPr>
        <w:pStyle w:val="Sinespaciado"/>
        <w:spacing w:line="360" w:lineRule="auto"/>
        <w:ind w:left="1134"/>
        <w:jc w:val="both"/>
        <w:rPr>
          <w:rFonts w:ascii="Arial" w:hAnsi="Arial" w:cs="Arial"/>
          <w:sz w:val="24"/>
          <w:szCs w:val="24"/>
        </w:rPr>
      </w:pPr>
      <w:r>
        <w:rPr>
          <w:rFonts w:ascii="Arial" w:hAnsi="Arial" w:cs="Arial"/>
          <w:sz w:val="24"/>
          <w:szCs w:val="24"/>
        </w:rPr>
        <w:t>Elegimos esta metodología ya que tiene una estructura sencilla gracias a sus fases de proyecto claramente diferenciadas, tiene una buena documentación del proceso de desarrollo a través de unos hitos bien definidos además de los costes y la carga de trabajo se pueden estimar al comenzar el proyecto y se puede representar cronológicamente de forma sencilla.</w:t>
      </w:r>
    </w:p>
    <w:p w:rsidR="009867B2" w:rsidRDefault="009867B2" w:rsidP="009867B2">
      <w:pPr>
        <w:pStyle w:val="Sinespaciado"/>
        <w:spacing w:line="360" w:lineRule="auto"/>
        <w:ind w:left="1134"/>
        <w:jc w:val="both"/>
        <w:rPr>
          <w:rFonts w:ascii="Arial" w:hAnsi="Arial" w:cs="Arial"/>
          <w:sz w:val="24"/>
          <w:szCs w:val="24"/>
        </w:rPr>
      </w:pPr>
    </w:p>
    <w:p w:rsidR="00EC6AA6" w:rsidRPr="00EC6AA6" w:rsidRDefault="00EC6AA6" w:rsidP="00EC6AA6">
      <w:pPr>
        <w:pStyle w:val="Sinespaciado"/>
        <w:numPr>
          <w:ilvl w:val="0"/>
          <w:numId w:val="2"/>
        </w:numPr>
        <w:spacing w:line="360" w:lineRule="auto"/>
        <w:jc w:val="both"/>
        <w:rPr>
          <w:rFonts w:ascii="Arial" w:hAnsi="Arial" w:cs="Arial"/>
          <w:sz w:val="24"/>
          <w:szCs w:val="24"/>
        </w:rPr>
      </w:pPr>
      <w:r>
        <w:rPr>
          <w:rFonts w:ascii="Arial" w:hAnsi="Arial" w:cs="Arial"/>
          <w:sz w:val="24"/>
          <w:szCs w:val="24"/>
        </w:rPr>
        <w:t>Cronograma.</w:t>
      </w:r>
    </w:p>
    <w:tbl>
      <w:tblPr>
        <w:tblStyle w:val="Tablaconcuadrcula"/>
        <w:tblW w:w="0" w:type="auto"/>
        <w:tblInd w:w="1134" w:type="dxa"/>
        <w:tblLook w:val="04A0" w:firstRow="1" w:lastRow="0" w:firstColumn="1" w:lastColumn="0" w:noHBand="0" w:noVBand="1"/>
      </w:tblPr>
      <w:tblGrid>
        <w:gridCol w:w="1911"/>
        <w:gridCol w:w="722"/>
        <w:gridCol w:w="723"/>
        <w:gridCol w:w="723"/>
        <w:gridCol w:w="723"/>
        <w:gridCol w:w="723"/>
        <w:gridCol w:w="723"/>
        <w:gridCol w:w="723"/>
        <w:gridCol w:w="723"/>
      </w:tblGrid>
      <w:tr w:rsidR="007A167D" w:rsidTr="008F04BB">
        <w:tc>
          <w:tcPr>
            <w:tcW w:w="854" w:type="dxa"/>
            <w:vAlign w:val="center"/>
          </w:tcPr>
          <w:p w:rsidR="007A167D" w:rsidRDefault="007A167D" w:rsidP="008F04BB">
            <w:pPr>
              <w:pStyle w:val="Sinespaciado"/>
              <w:spacing w:line="360" w:lineRule="auto"/>
              <w:jc w:val="center"/>
              <w:rPr>
                <w:rFonts w:ascii="Arial" w:hAnsi="Arial" w:cs="Arial"/>
                <w:sz w:val="24"/>
                <w:szCs w:val="24"/>
              </w:rPr>
            </w:pPr>
          </w:p>
        </w:tc>
        <w:tc>
          <w:tcPr>
            <w:tcW w:w="3420" w:type="dxa"/>
            <w:gridSpan w:val="4"/>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Octubre</w:t>
            </w:r>
          </w:p>
        </w:tc>
        <w:tc>
          <w:tcPr>
            <w:tcW w:w="3420" w:type="dxa"/>
            <w:gridSpan w:val="4"/>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Noviembre</w:t>
            </w:r>
          </w:p>
        </w:tc>
      </w:tr>
      <w:tr w:rsidR="007A167D" w:rsidTr="008F04BB">
        <w:tc>
          <w:tcPr>
            <w:tcW w:w="854" w:type="dxa"/>
            <w:vAlign w:val="center"/>
          </w:tcPr>
          <w:p w:rsidR="007A167D" w:rsidRDefault="007A167D" w:rsidP="008F04BB">
            <w:pPr>
              <w:pStyle w:val="Sinespaciado"/>
              <w:spacing w:line="360" w:lineRule="auto"/>
              <w:jc w:val="center"/>
              <w:rPr>
                <w:rFonts w:ascii="Arial" w:hAnsi="Arial" w:cs="Arial"/>
                <w:sz w:val="24"/>
                <w:szCs w:val="24"/>
              </w:rPr>
            </w:pPr>
          </w:p>
        </w:tc>
        <w:tc>
          <w:tcPr>
            <w:tcW w:w="6840" w:type="dxa"/>
            <w:gridSpan w:val="8"/>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Semanas</w:t>
            </w:r>
          </w:p>
        </w:tc>
      </w:tr>
      <w:tr w:rsidR="007A167D" w:rsidTr="008F04BB">
        <w:tc>
          <w:tcPr>
            <w:tcW w:w="854"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1</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2</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3</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4</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5</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6</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7</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8</w:t>
            </w:r>
          </w:p>
        </w:tc>
      </w:tr>
      <w:tr w:rsidR="007A167D" w:rsidTr="007A167D">
        <w:tc>
          <w:tcPr>
            <w:tcW w:w="854"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Análisis</w:t>
            </w: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r>
      <w:tr w:rsidR="007A167D" w:rsidTr="007A167D">
        <w:tc>
          <w:tcPr>
            <w:tcW w:w="854"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Diseño</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r>
      <w:tr w:rsidR="007A167D" w:rsidTr="007A167D">
        <w:tc>
          <w:tcPr>
            <w:tcW w:w="854"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Implementación</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r>
      <w:tr w:rsidR="007A167D" w:rsidTr="007A167D">
        <w:tc>
          <w:tcPr>
            <w:tcW w:w="854"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Verificación</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r>
      <w:tr w:rsidR="007A167D" w:rsidTr="007A167D">
        <w:tc>
          <w:tcPr>
            <w:tcW w:w="854" w:type="dxa"/>
            <w:vAlign w:val="center"/>
          </w:tcPr>
          <w:p w:rsidR="007A167D" w:rsidRDefault="007A167D" w:rsidP="008F04BB">
            <w:pPr>
              <w:pStyle w:val="Sinespaciado"/>
              <w:spacing w:line="360" w:lineRule="auto"/>
              <w:jc w:val="center"/>
              <w:rPr>
                <w:rFonts w:ascii="Arial" w:hAnsi="Arial" w:cs="Arial"/>
                <w:sz w:val="24"/>
                <w:szCs w:val="24"/>
              </w:rPr>
            </w:pPr>
            <w:r>
              <w:rPr>
                <w:rFonts w:ascii="Arial" w:hAnsi="Arial" w:cs="Arial"/>
                <w:sz w:val="24"/>
                <w:szCs w:val="24"/>
              </w:rPr>
              <w:t>Mantenimiento</w:t>
            </w: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vAlign w:val="center"/>
          </w:tcPr>
          <w:p w:rsidR="007A167D" w:rsidRDefault="007A167D" w:rsidP="008F04BB">
            <w:pPr>
              <w:pStyle w:val="Sinespaciado"/>
              <w:spacing w:line="360" w:lineRule="auto"/>
              <w:jc w:val="center"/>
              <w:rPr>
                <w:rFonts w:ascii="Arial" w:hAnsi="Arial" w:cs="Arial"/>
                <w:sz w:val="24"/>
                <w:szCs w:val="24"/>
              </w:rPr>
            </w:pPr>
          </w:p>
        </w:tc>
        <w:tc>
          <w:tcPr>
            <w:tcW w:w="855" w:type="dxa"/>
            <w:shd w:val="clear" w:color="auto" w:fill="2F5496" w:themeFill="accent1" w:themeFillShade="BF"/>
            <w:vAlign w:val="center"/>
          </w:tcPr>
          <w:p w:rsidR="007A167D" w:rsidRDefault="007A167D" w:rsidP="008F04BB">
            <w:pPr>
              <w:pStyle w:val="Sinespaciado"/>
              <w:spacing w:line="360" w:lineRule="auto"/>
              <w:jc w:val="center"/>
              <w:rPr>
                <w:rFonts w:ascii="Arial" w:hAnsi="Arial" w:cs="Arial"/>
                <w:sz w:val="24"/>
                <w:szCs w:val="24"/>
              </w:rPr>
            </w:pPr>
          </w:p>
        </w:tc>
      </w:tr>
    </w:tbl>
    <w:p w:rsidR="00BA7BFE" w:rsidRPr="004E44C1" w:rsidRDefault="00BA7BFE" w:rsidP="00BA7BFE">
      <w:pPr>
        <w:pStyle w:val="Sinespaciado"/>
        <w:spacing w:line="360" w:lineRule="auto"/>
        <w:ind w:left="1440"/>
        <w:jc w:val="both"/>
        <w:rPr>
          <w:rFonts w:ascii="Arial" w:hAnsi="Arial" w:cs="Arial"/>
          <w:sz w:val="24"/>
          <w:szCs w:val="24"/>
        </w:rPr>
      </w:pPr>
    </w:p>
    <w:p w:rsidR="006C3EFB" w:rsidRPr="004E44C1" w:rsidRDefault="00420E0A" w:rsidP="00E621C1">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Innovaciones</w:t>
      </w:r>
    </w:p>
    <w:p w:rsidR="006C3EFB" w:rsidRPr="004E44C1" w:rsidRDefault="006C3EFB"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Será un historial clínico completo al alcance del usuario</w:t>
      </w:r>
      <w:r w:rsidR="004E44C1" w:rsidRPr="004E44C1">
        <w:rPr>
          <w:rFonts w:ascii="Arial" w:hAnsi="Arial" w:cs="Arial"/>
          <w:sz w:val="24"/>
          <w:szCs w:val="24"/>
        </w:rPr>
        <w:t xml:space="preserve"> y doctores.</w:t>
      </w:r>
    </w:p>
    <w:p w:rsidR="006C3EFB" w:rsidRPr="004E44C1" w:rsidRDefault="006C3EFB"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Se pod</w:t>
      </w:r>
      <w:r w:rsidR="004E44C1" w:rsidRPr="004E44C1">
        <w:rPr>
          <w:rFonts w:ascii="Arial" w:hAnsi="Arial" w:cs="Arial"/>
          <w:sz w:val="24"/>
          <w:szCs w:val="24"/>
        </w:rPr>
        <w:t>r</w:t>
      </w:r>
      <w:r w:rsidRPr="004E44C1">
        <w:rPr>
          <w:rFonts w:ascii="Arial" w:hAnsi="Arial" w:cs="Arial"/>
          <w:sz w:val="24"/>
          <w:szCs w:val="24"/>
        </w:rPr>
        <w:t>á acceder con la CURP</w:t>
      </w:r>
      <w:r w:rsidR="004E44C1" w:rsidRPr="004E44C1">
        <w:rPr>
          <w:rFonts w:ascii="Arial" w:hAnsi="Arial" w:cs="Arial"/>
          <w:sz w:val="24"/>
          <w:szCs w:val="24"/>
        </w:rPr>
        <w:t xml:space="preserve"> y dependiendo del sexo y la edad es el formulario a llenar. (Si es hombre y mujer en caso de sexo y doctor general o pediatría o geriatría en caso de la edad)</w:t>
      </w:r>
    </w:p>
    <w:p w:rsidR="006C3EFB" w:rsidRPr="004E44C1" w:rsidRDefault="006C3EFB"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(Podríamos generar credenciales de emergencias con códigos QR que den la CURP y accedan al historial completo o a los datos más importantes)</w:t>
      </w:r>
    </w:p>
    <w:p w:rsidR="006C3EFB" w:rsidRPr="004E44C1" w:rsidRDefault="006C3EFB"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(Si generamos los códigos QR podemos hacerla multiplataforma y leer los códigos desde el celular para saber la información de la persona)</w:t>
      </w:r>
    </w:p>
    <w:p w:rsidR="006C3EFB" w:rsidRPr="004E44C1" w:rsidRDefault="006C3EFB" w:rsidP="00E621C1">
      <w:pPr>
        <w:pStyle w:val="Sinespaciado"/>
        <w:numPr>
          <w:ilvl w:val="1"/>
          <w:numId w:val="2"/>
        </w:numPr>
        <w:spacing w:line="360" w:lineRule="auto"/>
        <w:jc w:val="both"/>
        <w:rPr>
          <w:rFonts w:ascii="Arial" w:hAnsi="Arial" w:cs="Arial"/>
          <w:sz w:val="24"/>
          <w:szCs w:val="24"/>
        </w:rPr>
      </w:pPr>
      <w:r w:rsidRPr="004E44C1">
        <w:rPr>
          <w:rFonts w:ascii="Arial" w:hAnsi="Arial" w:cs="Arial"/>
          <w:sz w:val="24"/>
          <w:szCs w:val="24"/>
        </w:rPr>
        <w:t>El paciente podrá hacer observaciones sobre su tratamiento (medicamentos) o dieta (alimentos)</w:t>
      </w:r>
    </w:p>
    <w:p w:rsidR="006C3EFB" w:rsidRPr="004E44C1" w:rsidRDefault="006C3EFB" w:rsidP="00E621C1">
      <w:pPr>
        <w:pStyle w:val="Sinespaciado"/>
        <w:spacing w:line="360" w:lineRule="auto"/>
        <w:jc w:val="both"/>
        <w:rPr>
          <w:rFonts w:ascii="Arial" w:hAnsi="Arial" w:cs="Arial"/>
          <w:sz w:val="24"/>
          <w:szCs w:val="24"/>
        </w:rPr>
      </w:pPr>
    </w:p>
    <w:p w:rsidR="00420E0A" w:rsidRDefault="00420E0A" w:rsidP="00E621C1">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Herramientas a usar.</w:t>
      </w:r>
    </w:p>
    <w:p w:rsidR="00BA7BFE" w:rsidRPr="004E44C1" w:rsidRDefault="00BA7BFE" w:rsidP="00BA7BFE">
      <w:pPr>
        <w:pStyle w:val="Sinespaciado"/>
        <w:spacing w:line="360" w:lineRule="auto"/>
        <w:ind w:left="720"/>
        <w:jc w:val="both"/>
        <w:rPr>
          <w:rFonts w:ascii="Arial" w:hAnsi="Arial" w:cs="Arial"/>
          <w:sz w:val="24"/>
          <w:szCs w:val="24"/>
        </w:rPr>
      </w:pPr>
    </w:p>
    <w:p w:rsidR="00420E0A" w:rsidRPr="004E44C1" w:rsidRDefault="00420E0A" w:rsidP="00E621C1">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Resultados Esperados.</w:t>
      </w:r>
    </w:p>
    <w:p w:rsid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El principal problema de los historiales clínicos es que son propios de una institución y no son tan fácilmente consultables por parte de los pacientes u otras instituciones de salud que requieran esa información.</w:t>
      </w:r>
      <w:r>
        <w:rPr>
          <w:rFonts w:ascii="Arial" w:hAnsi="Arial" w:cs="Arial"/>
          <w:sz w:val="24"/>
          <w:szCs w:val="24"/>
        </w:rPr>
        <w:t xml:space="preserve"> </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lastRenderedPageBreak/>
        <w:t>Durante una emergencia solicitar información de vital importancia (tipo de sangre, alergias, cirugías anteriores, tratamientos, etc.) al paciente puede ser imposible.</w:t>
      </w:r>
      <w:r>
        <w:rPr>
          <w:rFonts w:ascii="Arial" w:hAnsi="Arial" w:cs="Arial"/>
          <w:sz w:val="24"/>
          <w:szCs w:val="24"/>
        </w:rPr>
        <w:t xml:space="preserve"> </w:t>
      </w:r>
      <w:r w:rsidRPr="00E621C1">
        <w:rPr>
          <w:rFonts w:ascii="Arial" w:hAnsi="Arial" w:cs="Arial"/>
          <w:sz w:val="24"/>
          <w:szCs w:val="24"/>
        </w:rPr>
        <w:t>Para evitar esas situaciones se pretende llevar un historial clínico completo de un paciente</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El apartado de Síntomas previos, puede ayudar a dar un mejor diagnóstico o rápido tratamiento de algún padecimiento.</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 xml:space="preserve">Los </w:t>
      </w:r>
      <w:r>
        <w:rPr>
          <w:rFonts w:ascii="Arial" w:hAnsi="Arial" w:cs="Arial"/>
          <w:sz w:val="24"/>
          <w:szCs w:val="24"/>
        </w:rPr>
        <w:t>r</w:t>
      </w:r>
      <w:r w:rsidRPr="00E621C1">
        <w:rPr>
          <w:rFonts w:ascii="Arial" w:hAnsi="Arial" w:cs="Arial"/>
          <w:sz w:val="24"/>
          <w:szCs w:val="24"/>
        </w:rPr>
        <w:t>esultados de laboratorio, son una gran herramienta para los médicos, un historial de resultados de laboratorio facilitaría en gran medida el trabajo.</w:t>
      </w:r>
    </w:p>
    <w:p w:rsid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Las Dietas dentro y fuera de tratamiento u hospitalización, pueden afectar o mejorar los resultados, así que llevar un historial de los alimentos es muy importante también</w:t>
      </w:r>
      <w:r>
        <w:rPr>
          <w:rFonts w:ascii="Arial" w:hAnsi="Arial" w:cs="Arial"/>
          <w:sz w:val="24"/>
          <w:szCs w:val="24"/>
        </w:rPr>
        <w:t>.</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Además, muchas veces se pueden desconocer los padecimientos de la familia y esa información puede ser de mucha ayuda para un mejor diagnóstico, esta información podrá encontrarse en el apartado Historial Clínico Familiar.</w:t>
      </w:r>
    </w:p>
    <w:p w:rsid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En conjunto toda la información, puede ayudar a prevenir o anticipar enfermedades que se pueden presentar en el paciente</w:t>
      </w:r>
    </w:p>
    <w:p w:rsidR="00E621C1" w:rsidRDefault="00E621C1" w:rsidP="00E621C1">
      <w:pPr>
        <w:pStyle w:val="Sinespaciado"/>
        <w:spacing w:line="360" w:lineRule="auto"/>
        <w:ind w:left="1440"/>
        <w:jc w:val="both"/>
        <w:rPr>
          <w:rFonts w:ascii="Arial" w:hAnsi="Arial" w:cs="Arial"/>
          <w:sz w:val="24"/>
          <w:szCs w:val="24"/>
        </w:rPr>
      </w:pP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Historial clínico</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Datos subjetivos proporcionados por el paciente (esto tiene relación con los síntomas previos registrados por el mismo paciente en la plataforma)</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Datos objetivos obtenidos de la exploración física y de las exploraciones complementarias</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Diagnóstico</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Pronóstico</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Tratamiento</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Observaciones</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Síntomas previos (como cuando te empiezas a sentir mal)</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Síntoma</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lastRenderedPageBreak/>
        <w:t>Recurrencia</w:t>
      </w:r>
    </w:p>
    <w:p w:rsidR="00E621C1" w:rsidRPr="00E621C1" w:rsidRDefault="00E621C1" w:rsidP="00E621C1">
      <w:pPr>
        <w:pStyle w:val="Sinespaciado"/>
        <w:numPr>
          <w:ilvl w:val="2"/>
          <w:numId w:val="2"/>
        </w:numPr>
        <w:spacing w:line="360" w:lineRule="auto"/>
        <w:jc w:val="both"/>
        <w:rPr>
          <w:rFonts w:ascii="Arial" w:hAnsi="Arial" w:cs="Arial"/>
          <w:sz w:val="24"/>
          <w:szCs w:val="24"/>
        </w:rPr>
      </w:pPr>
      <w:r w:rsidRPr="00E621C1">
        <w:rPr>
          <w:rFonts w:ascii="Arial" w:hAnsi="Arial" w:cs="Arial"/>
          <w:sz w:val="24"/>
          <w:szCs w:val="24"/>
        </w:rPr>
        <w:t>Observación</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Resultados de Laboratorio</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Dietas</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Historial de cirugías</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Historial clínico familiar (indispensable para el pronóstico o prevención de algunas enfermedades)</w:t>
      </w:r>
    </w:p>
    <w:p w:rsidR="00E621C1" w:rsidRPr="00E621C1" w:rsidRDefault="00E621C1" w:rsidP="00E621C1">
      <w:pPr>
        <w:pStyle w:val="Sinespaciado"/>
        <w:numPr>
          <w:ilvl w:val="1"/>
          <w:numId w:val="2"/>
        </w:numPr>
        <w:spacing w:line="360" w:lineRule="auto"/>
        <w:jc w:val="both"/>
        <w:rPr>
          <w:rFonts w:ascii="Arial" w:hAnsi="Arial" w:cs="Arial"/>
          <w:sz w:val="24"/>
          <w:szCs w:val="24"/>
        </w:rPr>
      </w:pPr>
      <w:r w:rsidRPr="00E621C1">
        <w:rPr>
          <w:rFonts w:ascii="Arial" w:hAnsi="Arial" w:cs="Arial"/>
          <w:sz w:val="24"/>
          <w:szCs w:val="24"/>
        </w:rPr>
        <w:t xml:space="preserve">Alergias o Fatalidades (que podría matar a una persona, esto es </w:t>
      </w:r>
      <w:proofErr w:type="spellStart"/>
      <w:r w:rsidRPr="00E621C1">
        <w:rPr>
          <w:rFonts w:ascii="Arial" w:hAnsi="Arial" w:cs="Arial"/>
          <w:sz w:val="24"/>
          <w:szCs w:val="24"/>
        </w:rPr>
        <w:t>mas</w:t>
      </w:r>
      <w:proofErr w:type="spellEnd"/>
      <w:r w:rsidRPr="00E621C1">
        <w:rPr>
          <w:rFonts w:ascii="Arial" w:hAnsi="Arial" w:cs="Arial"/>
          <w:sz w:val="24"/>
          <w:szCs w:val="24"/>
        </w:rPr>
        <w:t xml:space="preserve"> grave que las alergias)</w:t>
      </w:r>
    </w:p>
    <w:p w:rsidR="00E621C1" w:rsidRPr="00E621C1" w:rsidRDefault="00E621C1" w:rsidP="00E621C1">
      <w:pPr>
        <w:pStyle w:val="Sinespaciado"/>
        <w:spacing w:line="360" w:lineRule="auto"/>
        <w:ind w:left="1440"/>
        <w:jc w:val="both"/>
        <w:rPr>
          <w:rFonts w:ascii="Arial" w:hAnsi="Arial" w:cs="Arial"/>
          <w:sz w:val="24"/>
          <w:szCs w:val="24"/>
        </w:rPr>
      </w:pPr>
    </w:p>
    <w:p w:rsidR="006C3EFB" w:rsidRPr="004E44C1" w:rsidRDefault="00420E0A" w:rsidP="00E621C1">
      <w:pPr>
        <w:pStyle w:val="Sinespaciado"/>
        <w:numPr>
          <w:ilvl w:val="0"/>
          <w:numId w:val="2"/>
        </w:numPr>
        <w:spacing w:line="360" w:lineRule="auto"/>
        <w:jc w:val="both"/>
        <w:rPr>
          <w:rFonts w:ascii="Arial" w:hAnsi="Arial" w:cs="Arial"/>
          <w:sz w:val="24"/>
          <w:szCs w:val="24"/>
        </w:rPr>
      </w:pPr>
      <w:r w:rsidRPr="004E44C1">
        <w:rPr>
          <w:rFonts w:ascii="Arial" w:hAnsi="Arial" w:cs="Arial"/>
          <w:sz w:val="24"/>
          <w:szCs w:val="24"/>
        </w:rPr>
        <w:t>Referencias.</w:t>
      </w:r>
    </w:p>
    <w:p w:rsidR="00A96A52" w:rsidRPr="00A96A52" w:rsidRDefault="00A96A52" w:rsidP="00E621C1">
      <w:pPr>
        <w:pStyle w:val="Sinespaciado"/>
        <w:numPr>
          <w:ilvl w:val="1"/>
          <w:numId w:val="2"/>
        </w:numPr>
        <w:spacing w:line="360" w:lineRule="auto"/>
        <w:jc w:val="both"/>
        <w:rPr>
          <w:rFonts w:ascii="Arial" w:hAnsi="Arial" w:cs="Arial"/>
          <w:sz w:val="24"/>
          <w:szCs w:val="24"/>
        </w:rPr>
      </w:pPr>
      <w:r w:rsidRPr="00A96A52">
        <w:rPr>
          <w:rFonts w:ascii="Arial" w:hAnsi="Arial" w:cs="Arial"/>
          <w:sz w:val="24"/>
          <w:szCs w:val="24"/>
        </w:rPr>
        <w:t xml:space="preserve">Alcaraz, M., Nápoles, Y., </w:t>
      </w:r>
      <w:proofErr w:type="spellStart"/>
      <w:r w:rsidRPr="00A96A52">
        <w:rPr>
          <w:rFonts w:ascii="Arial" w:hAnsi="Arial" w:cs="Arial"/>
          <w:sz w:val="24"/>
          <w:szCs w:val="24"/>
        </w:rPr>
        <w:t>Chaveco</w:t>
      </w:r>
      <w:proofErr w:type="spellEnd"/>
      <w:r w:rsidRPr="00A96A52">
        <w:rPr>
          <w:rFonts w:ascii="Arial" w:hAnsi="Arial" w:cs="Arial"/>
          <w:sz w:val="24"/>
          <w:szCs w:val="24"/>
        </w:rPr>
        <w:t xml:space="preserve">, I., Martínez, M., &amp; Coello, J. (2019). La historia clínica: un documento básico para el personal médico. </w:t>
      </w:r>
      <w:proofErr w:type="spellStart"/>
      <w:r w:rsidRPr="00A96A52">
        <w:rPr>
          <w:rFonts w:ascii="Arial" w:hAnsi="Arial" w:cs="Arial"/>
          <w:sz w:val="24"/>
          <w:szCs w:val="24"/>
        </w:rPr>
        <w:t>Retrieved</w:t>
      </w:r>
      <w:proofErr w:type="spellEnd"/>
      <w:r w:rsidRPr="00A96A52">
        <w:rPr>
          <w:rFonts w:ascii="Arial" w:hAnsi="Arial" w:cs="Arial"/>
          <w:sz w:val="24"/>
          <w:szCs w:val="24"/>
        </w:rPr>
        <w:t xml:space="preserve"> 6 </w:t>
      </w:r>
      <w:proofErr w:type="spellStart"/>
      <w:r w:rsidRPr="00A96A52">
        <w:rPr>
          <w:rFonts w:ascii="Arial" w:hAnsi="Arial" w:cs="Arial"/>
          <w:sz w:val="24"/>
          <w:szCs w:val="24"/>
        </w:rPr>
        <w:t>October</w:t>
      </w:r>
      <w:proofErr w:type="spellEnd"/>
      <w:r w:rsidRPr="00A96A52">
        <w:rPr>
          <w:rFonts w:ascii="Arial" w:hAnsi="Arial" w:cs="Arial"/>
          <w:sz w:val="24"/>
          <w:szCs w:val="24"/>
        </w:rPr>
        <w:t xml:space="preserve"> 2019, </w:t>
      </w:r>
      <w:proofErr w:type="spellStart"/>
      <w:r w:rsidRPr="00A96A52">
        <w:rPr>
          <w:rFonts w:ascii="Arial" w:hAnsi="Arial" w:cs="Arial"/>
          <w:sz w:val="24"/>
          <w:szCs w:val="24"/>
        </w:rPr>
        <w:t>from</w:t>
      </w:r>
      <w:proofErr w:type="spellEnd"/>
      <w:r w:rsidRPr="00A96A52">
        <w:rPr>
          <w:rFonts w:ascii="Arial" w:hAnsi="Arial" w:cs="Arial"/>
          <w:sz w:val="24"/>
          <w:szCs w:val="24"/>
        </w:rPr>
        <w:t xml:space="preserve"> http://scielo.sld.cu/scielo.php?script=sci_arttext&amp;pid=S1029-30192010000700018</w:t>
      </w:r>
    </w:p>
    <w:p w:rsidR="006C3EFB" w:rsidRPr="004E44C1" w:rsidRDefault="006C3EFB" w:rsidP="00E621C1">
      <w:pPr>
        <w:pStyle w:val="Sinespaciado"/>
        <w:numPr>
          <w:ilvl w:val="1"/>
          <w:numId w:val="2"/>
        </w:numPr>
        <w:spacing w:line="360" w:lineRule="auto"/>
        <w:jc w:val="both"/>
        <w:rPr>
          <w:rFonts w:ascii="Arial" w:hAnsi="Arial" w:cs="Arial"/>
          <w:sz w:val="24"/>
          <w:szCs w:val="24"/>
        </w:rPr>
      </w:pPr>
      <w:proofErr w:type="spellStart"/>
      <w:r w:rsidRPr="004E44C1">
        <w:rPr>
          <w:rFonts w:ascii="Arial" w:hAnsi="Arial" w:cs="Arial"/>
          <w:color w:val="000000"/>
          <w:sz w:val="24"/>
          <w:szCs w:val="24"/>
          <w:shd w:val="clear" w:color="auto" w:fill="FFFFFF"/>
        </w:rPr>
        <w:t>Clinic</w:t>
      </w:r>
      <w:proofErr w:type="spellEnd"/>
      <w:r w:rsidRPr="004E44C1">
        <w:rPr>
          <w:rFonts w:ascii="Arial" w:hAnsi="Arial" w:cs="Arial"/>
          <w:color w:val="000000"/>
          <w:sz w:val="24"/>
          <w:szCs w:val="24"/>
          <w:shd w:val="clear" w:color="auto" w:fill="FFFFFF"/>
        </w:rPr>
        <w:t xml:space="preserve"> Cloud. (2019). </w:t>
      </w:r>
      <w:r w:rsidRPr="004E44C1">
        <w:rPr>
          <w:rFonts w:ascii="Arial" w:hAnsi="Arial" w:cs="Arial"/>
          <w:i/>
          <w:iCs/>
          <w:color w:val="000000"/>
          <w:sz w:val="24"/>
          <w:szCs w:val="24"/>
          <w:shd w:val="clear" w:color="auto" w:fill="FFFFFF"/>
        </w:rPr>
        <w:t xml:space="preserve">Tipos de historia clínica que existen en la actualidad - </w:t>
      </w:r>
      <w:proofErr w:type="spellStart"/>
      <w:r w:rsidRPr="004E44C1">
        <w:rPr>
          <w:rFonts w:ascii="Arial" w:hAnsi="Arial" w:cs="Arial"/>
          <w:i/>
          <w:iCs/>
          <w:color w:val="000000"/>
          <w:sz w:val="24"/>
          <w:szCs w:val="24"/>
          <w:shd w:val="clear" w:color="auto" w:fill="FFFFFF"/>
        </w:rPr>
        <w:t>Clinic</w:t>
      </w:r>
      <w:proofErr w:type="spellEnd"/>
      <w:r w:rsidRPr="004E44C1">
        <w:rPr>
          <w:rFonts w:ascii="Arial" w:hAnsi="Arial" w:cs="Arial"/>
          <w:i/>
          <w:iCs/>
          <w:color w:val="000000"/>
          <w:sz w:val="24"/>
          <w:szCs w:val="24"/>
          <w:shd w:val="clear" w:color="auto" w:fill="FFFFFF"/>
        </w:rPr>
        <w:t xml:space="preserve"> Cloud</w:t>
      </w:r>
      <w:r w:rsidRPr="004E44C1">
        <w:rPr>
          <w:rFonts w:ascii="Arial" w:hAnsi="Arial" w:cs="Arial"/>
          <w:color w:val="000000"/>
          <w:sz w:val="24"/>
          <w:szCs w:val="24"/>
          <w:shd w:val="clear" w:color="auto" w:fill="FFFFFF"/>
        </w:rPr>
        <w:t xml:space="preserve">. [online] </w:t>
      </w:r>
      <w:proofErr w:type="spellStart"/>
      <w:r w:rsidRPr="004E44C1">
        <w:rPr>
          <w:rFonts w:ascii="Arial" w:hAnsi="Arial" w:cs="Arial"/>
          <w:color w:val="000000"/>
          <w:sz w:val="24"/>
          <w:szCs w:val="24"/>
          <w:shd w:val="clear" w:color="auto" w:fill="FFFFFF"/>
        </w:rPr>
        <w:t>Available</w:t>
      </w:r>
      <w:proofErr w:type="spellEnd"/>
      <w:r w:rsidRPr="004E44C1">
        <w:rPr>
          <w:rFonts w:ascii="Arial" w:hAnsi="Arial" w:cs="Arial"/>
          <w:color w:val="000000"/>
          <w:sz w:val="24"/>
          <w:szCs w:val="24"/>
          <w:shd w:val="clear" w:color="auto" w:fill="FFFFFF"/>
        </w:rPr>
        <w:t xml:space="preserve"> at: https://clinic-cloud.com/blog/tipos-de-historia-clinica</w:t>
      </w:r>
      <w:bookmarkStart w:id="0" w:name="_GoBack"/>
      <w:bookmarkEnd w:id="0"/>
      <w:r w:rsidRPr="004E44C1">
        <w:rPr>
          <w:rFonts w:ascii="Arial" w:hAnsi="Arial" w:cs="Arial"/>
          <w:color w:val="000000"/>
          <w:sz w:val="24"/>
          <w:szCs w:val="24"/>
          <w:shd w:val="clear" w:color="auto" w:fill="FFFFFF"/>
        </w:rPr>
        <w:t>/ [</w:t>
      </w:r>
      <w:proofErr w:type="spellStart"/>
      <w:r w:rsidRPr="004E44C1">
        <w:rPr>
          <w:rFonts w:ascii="Arial" w:hAnsi="Arial" w:cs="Arial"/>
          <w:color w:val="000000"/>
          <w:sz w:val="24"/>
          <w:szCs w:val="24"/>
          <w:shd w:val="clear" w:color="auto" w:fill="FFFFFF"/>
        </w:rPr>
        <w:t>Accessed</w:t>
      </w:r>
      <w:proofErr w:type="spellEnd"/>
      <w:r w:rsidRPr="004E44C1">
        <w:rPr>
          <w:rFonts w:ascii="Arial" w:hAnsi="Arial" w:cs="Arial"/>
          <w:color w:val="000000"/>
          <w:sz w:val="24"/>
          <w:szCs w:val="24"/>
          <w:shd w:val="clear" w:color="auto" w:fill="FFFFFF"/>
        </w:rPr>
        <w:t xml:space="preserve"> 2 </w:t>
      </w:r>
      <w:proofErr w:type="gramStart"/>
      <w:r w:rsidRPr="004E44C1">
        <w:rPr>
          <w:rFonts w:ascii="Arial" w:hAnsi="Arial" w:cs="Arial"/>
          <w:color w:val="000000"/>
          <w:sz w:val="24"/>
          <w:szCs w:val="24"/>
          <w:shd w:val="clear" w:color="auto" w:fill="FFFFFF"/>
        </w:rPr>
        <w:t>Oct.</w:t>
      </w:r>
      <w:proofErr w:type="gramEnd"/>
      <w:r w:rsidRPr="004E44C1">
        <w:rPr>
          <w:rFonts w:ascii="Arial" w:hAnsi="Arial" w:cs="Arial"/>
          <w:color w:val="000000"/>
          <w:sz w:val="24"/>
          <w:szCs w:val="24"/>
          <w:shd w:val="clear" w:color="auto" w:fill="FFFFFF"/>
        </w:rPr>
        <w:t xml:space="preserve"> 2019].</w:t>
      </w:r>
    </w:p>
    <w:p w:rsidR="006C3EFB" w:rsidRPr="004E44C1" w:rsidRDefault="006C3EFB" w:rsidP="00E621C1">
      <w:pPr>
        <w:pStyle w:val="Sinespaciado"/>
        <w:numPr>
          <w:ilvl w:val="1"/>
          <w:numId w:val="2"/>
        </w:numPr>
        <w:spacing w:line="360" w:lineRule="auto"/>
        <w:jc w:val="both"/>
        <w:rPr>
          <w:rFonts w:ascii="Arial" w:hAnsi="Arial" w:cs="Arial"/>
          <w:sz w:val="24"/>
          <w:szCs w:val="24"/>
        </w:rPr>
      </w:pPr>
      <w:proofErr w:type="spellStart"/>
      <w:r w:rsidRPr="004E44C1">
        <w:rPr>
          <w:rFonts w:ascii="Arial" w:hAnsi="Arial" w:cs="Arial"/>
          <w:color w:val="000000"/>
          <w:sz w:val="24"/>
          <w:szCs w:val="24"/>
          <w:shd w:val="clear" w:color="auto" w:fill="FFFFFF"/>
        </w:rPr>
        <w:t>Clinic</w:t>
      </w:r>
      <w:proofErr w:type="spellEnd"/>
      <w:r w:rsidRPr="004E44C1">
        <w:rPr>
          <w:rFonts w:ascii="Arial" w:hAnsi="Arial" w:cs="Arial"/>
          <w:color w:val="000000"/>
          <w:sz w:val="24"/>
          <w:szCs w:val="24"/>
          <w:shd w:val="clear" w:color="auto" w:fill="FFFFFF"/>
        </w:rPr>
        <w:t xml:space="preserve"> Cloud. (2019). </w:t>
      </w:r>
      <w:r w:rsidRPr="004E44C1">
        <w:rPr>
          <w:rFonts w:ascii="Arial" w:hAnsi="Arial" w:cs="Arial"/>
          <w:i/>
          <w:iCs/>
          <w:color w:val="000000"/>
          <w:sz w:val="24"/>
          <w:szCs w:val="24"/>
          <w:shd w:val="clear" w:color="auto" w:fill="FFFFFF"/>
        </w:rPr>
        <w:t xml:space="preserve">Para qué sirve un historial clínico y cuál es su contenido - </w:t>
      </w:r>
      <w:proofErr w:type="spellStart"/>
      <w:r w:rsidRPr="004E44C1">
        <w:rPr>
          <w:rFonts w:ascii="Arial" w:hAnsi="Arial" w:cs="Arial"/>
          <w:i/>
          <w:iCs/>
          <w:color w:val="000000"/>
          <w:sz w:val="24"/>
          <w:szCs w:val="24"/>
          <w:shd w:val="clear" w:color="auto" w:fill="FFFFFF"/>
        </w:rPr>
        <w:t>Clinic</w:t>
      </w:r>
      <w:proofErr w:type="spellEnd"/>
      <w:r w:rsidRPr="004E44C1">
        <w:rPr>
          <w:rFonts w:ascii="Arial" w:hAnsi="Arial" w:cs="Arial"/>
          <w:i/>
          <w:iCs/>
          <w:color w:val="000000"/>
          <w:sz w:val="24"/>
          <w:szCs w:val="24"/>
          <w:shd w:val="clear" w:color="auto" w:fill="FFFFFF"/>
        </w:rPr>
        <w:t xml:space="preserve"> Cloud</w:t>
      </w:r>
      <w:r w:rsidRPr="004E44C1">
        <w:rPr>
          <w:rFonts w:ascii="Arial" w:hAnsi="Arial" w:cs="Arial"/>
          <w:color w:val="000000"/>
          <w:sz w:val="24"/>
          <w:szCs w:val="24"/>
          <w:shd w:val="clear" w:color="auto" w:fill="FFFFFF"/>
        </w:rPr>
        <w:t xml:space="preserve">. [online] </w:t>
      </w:r>
      <w:proofErr w:type="spellStart"/>
      <w:r w:rsidRPr="004E44C1">
        <w:rPr>
          <w:rFonts w:ascii="Arial" w:hAnsi="Arial" w:cs="Arial"/>
          <w:color w:val="000000"/>
          <w:sz w:val="24"/>
          <w:szCs w:val="24"/>
          <w:shd w:val="clear" w:color="auto" w:fill="FFFFFF"/>
        </w:rPr>
        <w:t>Available</w:t>
      </w:r>
      <w:proofErr w:type="spellEnd"/>
      <w:r w:rsidRPr="004E44C1">
        <w:rPr>
          <w:rFonts w:ascii="Arial" w:hAnsi="Arial" w:cs="Arial"/>
          <w:color w:val="000000"/>
          <w:sz w:val="24"/>
          <w:szCs w:val="24"/>
          <w:shd w:val="clear" w:color="auto" w:fill="FFFFFF"/>
        </w:rPr>
        <w:t xml:space="preserve"> at: https://clinic-cloud.com/blog/para-que-sirve-un-historial-clinico-su-contenido/ [</w:t>
      </w:r>
      <w:proofErr w:type="spellStart"/>
      <w:r w:rsidRPr="004E44C1">
        <w:rPr>
          <w:rFonts w:ascii="Arial" w:hAnsi="Arial" w:cs="Arial"/>
          <w:color w:val="000000"/>
          <w:sz w:val="24"/>
          <w:szCs w:val="24"/>
          <w:shd w:val="clear" w:color="auto" w:fill="FFFFFF"/>
        </w:rPr>
        <w:t>Accessed</w:t>
      </w:r>
      <w:proofErr w:type="spellEnd"/>
      <w:r w:rsidRPr="004E44C1">
        <w:rPr>
          <w:rFonts w:ascii="Arial" w:hAnsi="Arial" w:cs="Arial"/>
          <w:color w:val="000000"/>
          <w:sz w:val="24"/>
          <w:szCs w:val="24"/>
          <w:shd w:val="clear" w:color="auto" w:fill="FFFFFF"/>
        </w:rPr>
        <w:t xml:space="preserve"> 2 </w:t>
      </w:r>
      <w:proofErr w:type="gramStart"/>
      <w:r w:rsidRPr="004E44C1">
        <w:rPr>
          <w:rFonts w:ascii="Arial" w:hAnsi="Arial" w:cs="Arial"/>
          <w:color w:val="000000"/>
          <w:sz w:val="24"/>
          <w:szCs w:val="24"/>
          <w:shd w:val="clear" w:color="auto" w:fill="FFFFFF"/>
        </w:rPr>
        <w:t>Oct.</w:t>
      </w:r>
      <w:proofErr w:type="gramEnd"/>
      <w:r w:rsidRPr="004E44C1">
        <w:rPr>
          <w:rFonts w:ascii="Arial" w:hAnsi="Arial" w:cs="Arial"/>
          <w:color w:val="000000"/>
          <w:sz w:val="24"/>
          <w:szCs w:val="24"/>
          <w:shd w:val="clear" w:color="auto" w:fill="FFFFFF"/>
        </w:rPr>
        <w:t xml:space="preserve"> 2019].</w:t>
      </w:r>
    </w:p>
    <w:p w:rsidR="006C3EFB" w:rsidRPr="00A82C38" w:rsidRDefault="006C3EFB" w:rsidP="00E621C1">
      <w:pPr>
        <w:pStyle w:val="Sinespaciado"/>
        <w:numPr>
          <w:ilvl w:val="1"/>
          <w:numId w:val="2"/>
        </w:numPr>
        <w:spacing w:line="360" w:lineRule="auto"/>
        <w:jc w:val="both"/>
        <w:rPr>
          <w:rFonts w:ascii="Arial" w:hAnsi="Arial" w:cs="Arial"/>
          <w:sz w:val="24"/>
          <w:szCs w:val="24"/>
        </w:rPr>
      </w:pPr>
      <w:r w:rsidRPr="004E44C1">
        <w:rPr>
          <w:rFonts w:ascii="Arial" w:hAnsi="Arial" w:cs="Arial"/>
          <w:color w:val="000000"/>
          <w:sz w:val="24"/>
          <w:szCs w:val="24"/>
          <w:shd w:val="clear" w:color="auto" w:fill="FFFFFF"/>
        </w:rPr>
        <w:t>Dof.gob.mx. (2019). </w:t>
      </w:r>
      <w:r w:rsidRPr="004E44C1">
        <w:rPr>
          <w:rFonts w:ascii="Arial" w:hAnsi="Arial" w:cs="Arial"/>
          <w:i/>
          <w:iCs/>
          <w:color w:val="000000"/>
          <w:sz w:val="24"/>
          <w:szCs w:val="24"/>
          <w:shd w:val="clear" w:color="auto" w:fill="FFFFFF"/>
        </w:rPr>
        <w:t>DOF - Diario Oficial de la Federación</w:t>
      </w:r>
      <w:r w:rsidRPr="004E44C1">
        <w:rPr>
          <w:rFonts w:ascii="Arial" w:hAnsi="Arial" w:cs="Arial"/>
          <w:color w:val="000000"/>
          <w:sz w:val="24"/>
          <w:szCs w:val="24"/>
          <w:shd w:val="clear" w:color="auto" w:fill="FFFFFF"/>
        </w:rPr>
        <w:t xml:space="preserve">. [online] </w:t>
      </w:r>
      <w:proofErr w:type="spellStart"/>
      <w:r w:rsidRPr="004E44C1">
        <w:rPr>
          <w:rFonts w:ascii="Arial" w:hAnsi="Arial" w:cs="Arial"/>
          <w:color w:val="000000"/>
          <w:sz w:val="24"/>
          <w:szCs w:val="24"/>
          <w:shd w:val="clear" w:color="auto" w:fill="FFFFFF"/>
        </w:rPr>
        <w:t>Available</w:t>
      </w:r>
      <w:proofErr w:type="spellEnd"/>
      <w:r w:rsidRPr="004E44C1">
        <w:rPr>
          <w:rFonts w:ascii="Arial" w:hAnsi="Arial" w:cs="Arial"/>
          <w:color w:val="000000"/>
          <w:sz w:val="24"/>
          <w:szCs w:val="24"/>
          <w:shd w:val="clear" w:color="auto" w:fill="FFFFFF"/>
        </w:rPr>
        <w:t xml:space="preserve"> at: http://dof.gob.mx/nota_detalle.php?codigo=5272787&amp;fecha=15/10/2012 [</w:t>
      </w:r>
      <w:proofErr w:type="spellStart"/>
      <w:r w:rsidRPr="004E44C1">
        <w:rPr>
          <w:rFonts w:ascii="Arial" w:hAnsi="Arial" w:cs="Arial"/>
          <w:color w:val="000000"/>
          <w:sz w:val="24"/>
          <w:szCs w:val="24"/>
          <w:shd w:val="clear" w:color="auto" w:fill="FFFFFF"/>
        </w:rPr>
        <w:t>Accessed</w:t>
      </w:r>
      <w:proofErr w:type="spellEnd"/>
      <w:r w:rsidRPr="004E44C1">
        <w:rPr>
          <w:rFonts w:ascii="Arial" w:hAnsi="Arial" w:cs="Arial"/>
          <w:color w:val="000000"/>
          <w:sz w:val="24"/>
          <w:szCs w:val="24"/>
          <w:shd w:val="clear" w:color="auto" w:fill="FFFFFF"/>
        </w:rPr>
        <w:t xml:space="preserve"> 2 </w:t>
      </w:r>
      <w:proofErr w:type="gramStart"/>
      <w:r w:rsidRPr="004E44C1">
        <w:rPr>
          <w:rFonts w:ascii="Arial" w:hAnsi="Arial" w:cs="Arial"/>
          <w:color w:val="000000"/>
          <w:sz w:val="24"/>
          <w:szCs w:val="24"/>
          <w:shd w:val="clear" w:color="auto" w:fill="FFFFFF"/>
        </w:rPr>
        <w:t>Oct.</w:t>
      </w:r>
      <w:proofErr w:type="gramEnd"/>
      <w:r w:rsidRPr="004E44C1">
        <w:rPr>
          <w:rFonts w:ascii="Arial" w:hAnsi="Arial" w:cs="Arial"/>
          <w:color w:val="000000"/>
          <w:sz w:val="24"/>
          <w:szCs w:val="24"/>
          <w:shd w:val="clear" w:color="auto" w:fill="FFFFFF"/>
        </w:rPr>
        <w:t xml:space="preserve"> 2019].</w:t>
      </w:r>
    </w:p>
    <w:p w:rsidR="008D6E8D" w:rsidRPr="00B57355" w:rsidRDefault="00A82C38" w:rsidP="00B57355">
      <w:pPr>
        <w:pStyle w:val="Sinespaciado"/>
        <w:numPr>
          <w:ilvl w:val="1"/>
          <w:numId w:val="2"/>
        </w:numPr>
        <w:spacing w:line="360" w:lineRule="auto"/>
        <w:jc w:val="both"/>
        <w:rPr>
          <w:rFonts w:ascii="Arial" w:hAnsi="Arial" w:cs="Arial"/>
          <w:sz w:val="24"/>
          <w:szCs w:val="24"/>
        </w:rPr>
      </w:pPr>
      <w:r w:rsidRPr="00A82C38">
        <w:rPr>
          <w:rFonts w:ascii="Arial" w:hAnsi="Arial" w:cs="Arial"/>
          <w:sz w:val="24"/>
          <w:szCs w:val="24"/>
        </w:rPr>
        <w:t xml:space="preserve">web, P., web, D. and cascada, E. (2019). El modelo en cascada. [online] IONOS </w:t>
      </w:r>
      <w:proofErr w:type="spellStart"/>
      <w:r w:rsidRPr="00A82C38">
        <w:rPr>
          <w:rFonts w:ascii="Arial" w:hAnsi="Arial" w:cs="Arial"/>
          <w:sz w:val="24"/>
          <w:szCs w:val="24"/>
        </w:rPr>
        <w:t>Digitalguide</w:t>
      </w:r>
      <w:proofErr w:type="spellEnd"/>
      <w:r w:rsidRPr="00A82C38">
        <w:rPr>
          <w:rFonts w:ascii="Arial" w:hAnsi="Arial" w:cs="Arial"/>
          <w:sz w:val="24"/>
          <w:szCs w:val="24"/>
        </w:rPr>
        <w:t xml:space="preserve">. </w:t>
      </w:r>
      <w:proofErr w:type="spellStart"/>
      <w:r w:rsidRPr="00A82C38">
        <w:rPr>
          <w:rFonts w:ascii="Arial" w:hAnsi="Arial" w:cs="Arial"/>
          <w:sz w:val="24"/>
          <w:szCs w:val="24"/>
        </w:rPr>
        <w:t>Available</w:t>
      </w:r>
      <w:proofErr w:type="spellEnd"/>
      <w:r w:rsidRPr="00A82C38">
        <w:rPr>
          <w:rFonts w:ascii="Arial" w:hAnsi="Arial" w:cs="Arial"/>
          <w:sz w:val="24"/>
          <w:szCs w:val="24"/>
        </w:rPr>
        <w:t xml:space="preserve"> at: https://www.ionos.mx/digitalguide/paginas-web/desarrollo-web/el-modelo-en-cascada/ [</w:t>
      </w:r>
      <w:proofErr w:type="spellStart"/>
      <w:r w:rsidRPr="00A82C38">
        <w:rPr>
          <w:rFonts w:ascii="Arial" w:hAnsi="Arial" w:cs="Arial"/>
          <w:sz w:val="24"/>
          <w:szCs w:val="24"/>
        </w:rPr>
        <w:t>Accessed</w:t>
      </w:r>
      <w:proofErr w:type="spellEnd"/>
      <w:r w:rsidRPr="00A82C38">
        <w:rPr>
          <w:rFonts w:ascii="Arial" w:hAnsi="Arial" w:cs="Arial"/>
          <w:sz w:val="24"/>
          <w:szCs w:val="24"/>
        </w:rPr>
        <w:t xml:space="preserve"> 3 </w:t>
      </w:r>
      <w:proofErr w:type="gramStart"/>
      <w:r w:rsidRPr="00A82C38">
        <w:rPr>
          <w:rFonts w:ascii="Arial" w:hAnsi="Arial" w:cs="Arial"/>
          <w:sz w:val="24"/>
          <w:szCs w:val="24"/>
        </w:rPr>
        <w:t>Oct.</w:t>
      </w:r>
      <w:proofErr w:type="gramEnd"/>
      <w:r w:rsidRPr="00A82C38">
        <w:rPr>
          <w:rFonts w:ascii="Arial" w:hAnsi="Arial" w:cs="Arial"/>
          <w:sz w:val="24"/>
          <w:szCs w:val="24"/>
        </w:rPr>
        <w:t xml:space="preserve"> 2019].</w:t>
      </w:r>
    </w:p>
    <w:p w:rsidR="00E621C1" w:rsidRPr="004E44C1" w:rsidRDefault="00E621C1" w:rsidP="00E621C1">
      <w:pPr>
        <w:pStyle w:val="Sinespaciado"/>
        <w:spacing w:line="360" w:lineRule="auto"/>
        <w:ind w:left="1080"/>
        <w:jc w:val="both"/>
        <w:rPr>
          <w:rFonts w:ascii="Arial" w:hAnsi="Arial" w:cs="Arial"/>
          <w:sz w:val="24"/>
          <w:szCs w:val="24"/>
        </w:rPr>
      </w:pPr>
    </w:p>
    <w:sectPr w:rsidR="00E621C1" w:rsidRPr="004E4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7A7A"/>
      </v:shape>
    </w:pict>
  </w:numPicBullet>
  <w:abstractNum w:abstractNumId="0" w15:restartNumberingAfterBreak="0">
    <w:nsid w:val="095650E2"/>
    <w:multiLevelType w:val="hybridMultilevel"/>
    <w:tmpl w:val="462C98C8"/>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1F4121"/>
    <w:multiLevelType w:val="hybridMultilevel"/>
    <w:tmpl w:val="9A3C6CE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0A"/>
    <w:rsid w:val="00420E0A"/>
    <w:rsid w:val="00423B42"/>
    <w:rsid w:val="004E44C1"/>
    <w:rsid w:val="005648CD"/>
    <w:rsid w:val="006C3EFB"/>
    <w:rsid w:val="007415A5"/>
    <w:rsid w:val="007A167D"/>
    <w:rsid w:val="007C66B8"/>
    <w:rsid w:val="008D6E8D"/>
    <w:rsid w:val="009867B2"/>
    <w:rsid w:val="009A1784"/>
    <w:rsid w:val="00A82C38"/>
    <w:rsid w:val="00A96A52"/>
    <w:rsid w:val="00B57355"/>
    <w:rsid w:val="00BA7BFE"/>
    <w:rsid w:val="00BD508D"/>
    <w:rsid w:val="00E205F9"/>
    <w:rsid w:val="00E621C1"/>
    <w:rsid w:val="00EC6A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4947"/>
  <w15:chartTrackingRefBased/>
  <w15:docId w15:val="{FA5900BD-A421-45F0-8737-2DEE02B7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E0A"/>
    <w:pPr>
      <w:ind w:left="720"/>
      <w:contextualSpacing/>
    </w:pPr>
  </w:style>
  <w:style w:type="paragraph" w:styleId="Sinespaciado">
    <w:name w:val="No Spacing"/>
    <w:uiPriority w:val="1"/>
    <w:qFormat/>
    <w:rsid w:val="006C3EFB"/>
    <w:pPr>
      <w:spacing w:after="0" w:line="240" w:lineRule="auto"/>
    </w:pPr>
  </w:style>
  <w:style w:type="table" w:styleId="Tablaconcuadrcula">
    <w:name w:val="Table Grid"/>
    <w:basedOn w:val="Tablanormal"/>
    <w:uiPriority w:val="39"/>
    <w:rsid w:val="007A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7977">
      <w:bodyDiv w:val="1"/>
      <w:marLeft w:val="0"/>
      <w:marRight w:val="0"/>
      <w:marTop w:val="0"/>
      <w:marBottom w:val="0"/>
      <w:divBdr>
        <w:top w:val="none" w:sz="0" w:space="0" w:color="auto"/>
        <w:left w:val="none" w:sz="0" w:space="0" w:color="auto"/>
        <w:bottom w:val="none" w:sz="0" w:space="0" w:color="auto"/>
        <w:right w:val="none" w:sz="0" w:space="0" w:color="auto"/>
      </w:divBdr>
    </w:div>
    <w:div w:id="108496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De León</dc:creator>
  <cp:keywords/>
  <dc:description/>
  <cp:lastModifiedBy>Erick De León</cp:lastModifiedBy>
  <cp:revision>8</cp:revision>
  <dcterms:created xsi:type="dcterms:W3CDTF">2019-10-02T22:09:00Z</dcterms:created>
  <dcterms:modified xsi:type="dcterms:W3CDTF">2019-10-06T15:19:00Z</dcterms:modified>
</cp:coreProperties>
</file>