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3952875</wp:posOffset>
            </wp:positionH>
            <wp:positionV relativeFrom="paragraph">
              <wp:posOffset>3175</wp:posOffset>
            </wp:positionV>
            <wp:extent cx="1999615" cy="512445"/>
            <wp:effectExtent l="0" t="0" r="0" b="0"/>
            <wp:wrapTight wrapText="bothSides">
              <wp:wrapPolygon edited="0">
                <wp:start x="11075" y="782"/>
                <wp:lineTo x="751" y="2382"/>
                <wp:lineTo x="544" y="11991"/>
                <wp:lineTo x="1784" y="15191"/>
                <wp:lineTo x="1784" y="15997"/>
                <wp:lineTo x="11695" y="20002"/>
                <wp:lineTo x="13552" y="20002"/>
                <wp:lineTo x="20778" y="15997"/>
                <wp:lineTo x="21187" y="3993"/>
                <wp:lineTo x="20154" y="2382"/>
                <wp:lineTo x="14172" y="782"/>
                <wp:lineTo x="11075" y="782"/>
              </wp:wrapPolygon>
            </wp:wrapTight>
            <wp:docPr id="1" name="Imagen 1" descr="Résultats de recherche d'images pour « UF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ésultats de recherche d'images pour « UFM »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b/>
          <w:lang w:val="es-MX"/>
        </w:rPr>
        <w:t>U</w:t>
      </w:r>
      <w:r>
        <w:rPr>
          <w:rFonts w:cs="Calibri Light" w:ascii="Calibri Light" w:hAnsi="Calibri Light"/>
          <w:b/>
          <w:lang w:val="es-MX"/>
        </w:rPr>
        <w:t xml:space="preserve">niversidad Francisco Marroquín 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 xml:space="preserve">Facultad de Ciencias Económicas 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>Computer Science</w:t>
      </w:r>
    </w:p>
    <w:p>
      <w:pPr>
        <w:pStyle w:val="Normal"/>
        <w:tabs>
          <w:tab w:val="left" w:pos="8027" w:leader="none"/>
        </w:tabs>
        <w:spacing w:before="0" w:after="0"/>
        <w:rPr>
          <w:rFonts w:ascii="Calibri Light" w:hAnsi="Calibri Light" w:cs="Calibri Light"/>
          <w:b/>
          <w:b/>
          <w:color w:val="548DD4" w:themeColor="text2" w:themeTint="99"/>
          <w:lang w:val="es-MX"/>
        </w:rPr>
      </w:pPr>
      <w:r>
        <w:rPr>
          <w:rFonts w:cs="Calibri Light" w:ascii="Calibri Light" w:hAnsi="Calibri Light"/>
          <w:b/>
          <w:lang w:val="es-MX"/>
        </w:rPr>
        <w:t xml:space="preserve">Catedrático:  </w:t>
      </w:r>
      <w:r>
        <w:rPr>
          <w:rFonts w:cs="Calibri Light" w:ascii="Calibri Light" w:hAnsi="Calibri Light"/>
          <w:b/>
          <w:color w:val="548DD4" w:themeColor="text2" w:themeTint="99"/>
          <w:lang w:val="es-MX"/>
        </w:rPr>
        <w:t xml:space="preserve">SU NOMBRE AQUI     </w:t>
      </w:r>
    </w:p>
    <w:p>
      <w:pPr>
        <w:pStyle w:val="Normal"/>
        <w:tabs>
          <w:tab w:val="left" w:pos="8027" w:leader="none"/>
        </w:tabs>
        <w:spacing w:before="0" w:after="0"/>
        <w:rPr>
          <w:rFonts w:ascii="Calibri Light" w:hAnsi="Calibri Light" w:cs="Calibri Light"/>
          <w:b/>
          <w:b/>
          <w:color w:val="548DD4" w:themeColor="text2" w:themeTint="99"/>
          <w:lang w:val="es-MX"/>
        </w:rPr>
      </w:pPr>
      <w:r>
        <w:rPr>
          <w:rFonts w:cs="Calibri Light" w:ascii="Calibri Light" w:hAnsi="Calibri Light"/>
          <w:b/>
          <w:color w:val="548DD4" w:themeColor="text2" w:themeTint="99"/>
          <w:lang w:val="es-MX"/>
        </w:rPr>
        <w:t>HORARIO DEL CURSO</w:t>
      </w:r>
    </w:p>
    <w:p>
      <w:pPr>
        <w:pStyle w:val="Normal"/>
        <w:tabs>
          <w:tab w:val="left" w:pos="8027" w:leader="none"/>
        </w:tabs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spacing w:before="0" w:after="0"/>
        <w:ind w:firstLine="708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spacing w:before="0" w:after="0"/>
        <w:ind w:firstLine="708"/>
        <w:rPr>
          <w:rFonts w:ascii="Calibri Light" w:hAnsi="Calibri Light" w:cs="Calibri Light"/>
          <w:b/>
          <w:b/>
          <w:sz w:val="20"/>
          <w:lang w:val="es-MX"/>
        </w:rPr>
      </w:pPr>
      <w:r>
        <w:rPr>
          <w:rFonts w:cs="Calibri Light" w:ascii="Calibri Light" w:hAnsi="Calibri Light"/>
          <w:b/>
          <w:sz w:val="20"/>
          <w:lang w:val="es-MX"/>
        </w:rPr>
      </w:r>
    </w:p>
    <w:p>
      <w:pPr>
        <w:pStyle w:val="Heading1"/>
        <w:spacing w:lineRule="auto" w:line="240" w:before="0" w:after="200"/>
        <w:jc w:val="center"/>
        <w:rPr>
          <w:rFonts w:ascii="Calibri Light" w:hAnsi="Calibri Light" w:cs="Calibri Light"/>
          <w:b/>
          <w:b/>
          <w:color w:val="000000" w:themeColor="text1"/>
          <w:sz w:val="28"/>
          <w:lang w:val="es-MX"/>
        </w:rPr>
      </w:pPr>
      <w:r>
        <w:rPr>
          <w:rFonts w:cs="Calibri Light" w:ascii="Calibri Light" w:hAnsi="Calibri Light"/>
          <w:b/>
          <w:color w:val="000000" w:themeColor="text1"/>
          <w:sz w:val="28"/>
          <w:lang w:val="es-MX"/>
        </w:rPr>
        <w:t>Programa de curso</w:t>
      </w:r>
    </w:p>
    <w:p>
      <w:pPr>
        <w:pStyle w:val="Heading1"/>
        <w:spacing w:lineRule="auto" w:line="240" w:before="0" w:after="200"/>
        <w:jc w:val="center"/>
        <w:rPr>
          <w:rFonts w:ascii="Calibri Light" w:hAnsi="Calibri Light" w:cs="Calibri Light"/>
          <w:b/>
          <w:b/>
          <w:color w:val="548DD4" w:themeColor="text2" w:themeTint="99"/>
          <w:sz w:val="28"/>
          <w:lang w:val="es-MX"/>
        </w:rPr>
      </w:pPr>
      <w:r>
        <w:rPr>
          <w:rFonts w:cs="Calibri Light" w:ascii="Calibri Light" w:hAnsi="Calibri Light"/>
          <w:b/>
          <w:color w:val="548DD4" w:themeColor="text2" w:themeTint="99"/>
          <w:sz w:val="28"/>
          <w:lang w:val="es-MX"/>
        </w:rPr>
        <w:t>NOMBRE DEL CURSO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4"/>
          <w:szCs w:val="28"/>
          <w:lang w:val="es-MX"/>
        </w:rPr>
      </w:pPr>
      <w:r>
        <w:rPr>
          <w:rFonts w:cs="Calibri Light" w:ascii="Calibri Light" w:hAnsi="Calibri Light"/>
          <w:b/>
          <w:sz w:val="24"/>
          <w:szCs w:val="28"/>
          <w:lang w:val="es-MX"/>
        </w:rPr>
        <w:t>Objetivos del curso</w:t>
      </w:r>
    </w:p>
    <w:p>
      <w:pPr>
        <w:pStyle w:val="Normal"/>
        <w:jc w:val="both"/>
        <w:rPr>
          <w:rFonts w:ascii="Calibri Light" w:hAnsi="Calibri Light" w:cs="Calibri Light"/>
          <w:color w:val="548DD4" w:themeColor="text2" w:themeTint="99"/>
        </w:rPr>
      </w:pPr>
      <w:r>
        <w:rPr>
          <w:rFonts w:cs="Calibri Light" w:ascii="Calibri Light" w:hAnsi="Calibri Light"/>
          <w:color w:val="548DD4" w:themeColor="text2" w:themeTint="99"/>
        </w:rPr>
        <w:t>OBJETIVOS</w:t>
      </w:r>
    </w:p>
    <w:p>
      <w:pPr>
        <w:pStyle w:val="Normal"/>
        <w:jc w:val="both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Oportunidades del curso</w:t>
      </w:r>
    </w:p>
    <w:p>
      <w:pPr>
        <w:pStyle w:val="Normal"/>
        <w:spacing w:before="240" w:after="200"/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OPORTUNIDADES</w:t>
      </w:r>
    </w:p>
    <w:p>
      <w:pPr>
        <w:pStyle w:val="Normal"/>
        <w:spacing w:lineRule="auto" w:line="240" w:before="0" w:after="0"/>
        <w:ind w:firstLine="360"/>
        <w:rPr>
          <w:rFonts w:ascii="Calibri Light" w:hAnsi="Calibri Light" w:cs="Calibri Light"/>
          <w:lang w:val="es-ES"/>
        </w:rPr>
      </w:pPr>
      <w:r>
        <w:rPr>
          <w:rFonts w:cs="Calibri Light" w:ascii="Calibri Light" w:hAnsi="Calibri Light"/>
          <w:lang w:val="es-ES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Reglamento del curso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REGLAMENTO, EJEMPLO: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color w:val="548DD4" w:themeColor="text2" w:themeTint="99"/>
          <w:lang w:val="es-MX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 xml:space="preserve">Se considera importante el comportamiento en general: la disciplina, puntualidad en el curso, respeto al catedrático y al resto de sus compañeros. Los alimentos en clase, uso de aparatos eléctricos (salvo computadora cuando sea necesaria) y llamadas telefónicas no se permiten dentro del salón de clase. Evite salir y entrar constantemente. </w:t>
      </w:r>
      <w:r>
        <w:rPr>
          <w:rFonts w:cs="Calibri Light" w:ascii="Calibri Light" w:hAnsi="Calibri Light"/>
          <w:b/>
          <w:color w:val="548DD4" w:themeColor="text2" w:themeTint="99"/>
          <w:lang w:val="es-ES"/>
        </w:rPr>
        <w:t>No se aceptará tarde la entrega de tareas ni se repondrán trabajos con ponderación.</w:t>
      </w:r>
      <w:r>
        <w:rPr>
          <w:rFonts w:cs="Calibri Light" w:ascii="Calibri Light" w:hAnsi="Calibri Light"/>
          <w:color w:val="548DD4" w:themeColor="text2" w:themeTint="99"/>
          <w:lang w:val="es-ES"/>
        </w:rPr>
        <w:t xml:space="preserve"> Estos son factores considerados importantes para impartir efectivamente el contenido del curso.  </w:t>
      </w:r>
      <w:r>
        <w:rPr>
          <w:rFonts w:cs="Calibri Light" w:ascii="Calibri Light" w:hAnsi="Calibri Light"/>
          <w:color w:val="548DD4" w:themeColor="text2" w:themeTint="99"/>
          <w:lang w:val="es-MX"/>
        </w:rPr>
        <w:t xml:space="preserve">Las ausencias se penalizarán con dos puntos. 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b/>
          <w:b/>
          <w:color w:val="548DD4" w:themeColor="text2" w:themeTint="99"/>
          <w:lang w:val="es-MX"/>
        </w:rPr>
      </w:pPr>
      <w:r>
        <w:rPr>
          <w:rFonts w:cs="Calibri Light" w:ascii="Calibri Light" w:hAnsi="Calibri Light"/>
          <w:b/>
          <w:color w:val="548DD4" w:themeColor="text2" w:themeTint="99"/>
          <w:lang w:val="es-MX"/>
        </w:rPr>
        <w:t xml:space="preserve">Para este curso necesitarán traer en permanencia: calculadora, papel, lápiz, borrador y regla. 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 xml:space="preserve">Descripción de 18 semanas 2 veces por semana sesiones de 1.20 - horas cada una </w:t>
      </w:r>
    </w:p>
    <w:tbl>
      <w:tblPr>
        <w:tblStyle w:val="TableGrid"/>
        <w:tblW w:w="10901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4"/>
        <w:gridCol w:w="4283"/>
        <w:gridCol w:w="2552"/>
        <w:gridCol w:w="2551"/>
      </w:tblGrid>
      <w:tr>
        <w:trPr/>
        <w:tc>
          <w:tcPr>
            <w:tcW w:w="1514" w:type="dxa"/>
            <w:tcBorders/>
            <w:shd w:color="auto" w:fill="EEECE1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  <w:t>Tema</w:t>
            </w:r>
          </w:p>
        </w:tc>
        <w:tc>
          <w:tcPr>
            <w:tcW w:w="4283" w:type="dxa"/>
            <w:tcBorders/>
            <w:shd w:color="auto" w:fill="EEECE1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  <w:t>Lecturas y Contenido (secuencias y temas específicos)</w:t>
            </w:r>
          </w:p>
        </w:tc>
        <w:tc>
          <w:tcPr>
            <w:tcW w:w="2552" w:type="dxa"/>
            <w:tcBorders/>
            <w:shd w:color="auto" w:fill="EEECE1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Aplicaciones Prácticas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(hands-on)</w:t>
            </w:r>
          </w:p>
        </w:tc>
        <w:tc>
          <w:tcPr>
            <w:tcW w:w="2551" w:type="dxa"/>
            <w:tcBorders/>
            <w:shd w:color="auto" w:fill="EEECE1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 xml:space="preserve">Tareas asignadas este día para la siguiente sesión 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  <w:t>1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/>
            </w:pPr>
            <w:bookmarkStart w:id="0" w:name="docs-internal-guid-b32f897c-2a12-98c1-42c5-7fded73b9182"/>
            <w:bookmarkEnd w:id="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Introducción del profesor y auxiliar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Introducción de los alumnos , background, intereses,experiencia, etc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40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cs="Calibri Light" w:ascii="Calibri Light" w:hAnsi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Tint="99"/>
                <w:sz w:val="22"/>
                <w:u w:val="none"/>
                <w:effect w:val="none"/>
              </w:rPr>
              <w:t>Bienvenidos a machine learning!:ejemplos , casos de uso conocidos, motivación, experiencias y expectativa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Examen de ubicación(no tiene nota en el curso, es para evaluar conocimiento en programación, mate y estadística)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color w:val="548DD4" w:themeColor="text2" w:themeTint="99"/>
                <w:lang w:val="es-MX"/>
              </w:rPr>
            </w:pPr>
            <w:r>
              <w:rPr>
                <w:rFonts w:cs="Calibri Light" w:ascii="Calibri Light" w:hAnsi="Calibri Light"/>
                <w:color w:val="548DD4" w:themeColor="text2" w:themeTint="99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Calibri Light" w:ascii="Calibri Light" w:hAnsi="Calibri Light"/>
                <w:b/>
                <w:color w:val="548DD4" w:themeColor="text2" w:themeTint="99"/>
                <w:sz w:val="20"/>
                <w:szCs w:val="20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Repaso basico: matematica para ML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3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Repaso basico: estadistica y programacion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4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Introduccion a las herramientas: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scikit-learn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jupyter notebooks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Overview tensorflow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5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bookmarkStart w:id="1" w:name="docs-internal-guid-b32f897c-2a16-9453-9443-f875e7cee5ad"/>
            <w:bookmarkEnd w:id="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Introducción: AI dream y relación con AI, intuición , campos/áreas de aplicación y ejemplos de ellos, relación con data engineering/data science,big data  y business intelligence Y otras disciplinas .DS process.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rPr/>
            </w:pPr>
            <w:bookmarkStart w:id="2" w:name="docs-internal-guid-b32f897c-2a17-9455-0d02-50778cf376a0"/>
            <w:bookmarkEnd w:id="2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Que es machine learning? : definiciones y explicación intuitiva de las definiciones y su relación con estadística tradicional. 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s-MX"/>
              </w:rPr>
              <w:t>Ejercicio: que es y que no es ML entre una lista de ejemplos?</w:t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 w:val="false"/>
                <w:b w:val="false"/>
                <w:bCs w:val="false"/>
                <w:color w:val="000000"/>
                <w:lang w:val="es-MX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>Ensayo: Investigar o proponer 2 aplicaciones de en areas de tu interes o que llamen tu atencion.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6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>Examen Parcial 1 – Introduccion y conceptos basicos (20 pts.)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7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bookmarkStart w:id="3" w:name="docs-internal-guid-b32f897c-2a18-3396-1764-61ec3090e32d"/>
            <w:bookmarkEnd w:id="3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Tipos básicos: aprendizaje supervisado, aprendizaje no supervisado, aprendizaje por refuerzo, otros.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bookmarkStart w:id="4" w:name="docs-internal-guid-b32f897c-2a18-7e1e-235a-8a1051ba45dd"/>
            <w:bookmarkEnd w:id="4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8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5" w:name="docs-internal-guid-b32f897c-2a18-c0f2-c946-90e20d6f5fd9"/>
            <w:bookmarkEnd w:id="5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supervisado: regresión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Arial" w:hAnsi="Arial" w:cs="Calibri Light"/>
              </w:rPr>
            </w:pPr>
            <w:bookmarkStart w:id="6" w:name="docs-internal-guid-b32f897c-2a18-f2e8-292a-080728b50552"/>
            <w:bookmarkEnd w:id="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supervisado: clasificación.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9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7" w:name="docs-internal-guid-b32f897c-2a19-30fe-c15d-38f2d32eb234"/>
            <w:bookmarkEnd w:id="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Calibri Light"/>
              </w:rPr>
            </w:pPr>
            <w:bookmarkStart w:id="8" w:name="docs-internal-guid-b32f897c-2a19-77f0-4167-06a7e2e36f3c"/>
            <w:bookmarkEnd w:id="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supervisado: reducción de dimensionalidad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10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9" w:name="docs-internal-guid-b32f897c-2a19-b28b-e72d-7972ae517838"/>
            <w:bookmarkEnd w:id="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supervisado: clustering and retrieval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Calibri Light"/>
              </w:rPr>
            </w:pPr>
            <w:bookmarkStart w:id="10" w:name="docs-internal-guid-b32f897c-2a1a-1604-8b6d-b3786ee69bc8"/>
            <w:bookmarkEnd w:id="1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Aprendizaje no supervisado: deteccion de anomalias 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lang w:val="es-MX"/>
              </w:rPr>
              <w:t>11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lineRule="auto" w:line="240" w:before="0" w:after="0"/>
              <w:rPr/>
            </w:pPr>
            <w:bookmarkStart w:id="11" w:name="docs-internal-guid-b32f897c-2a1b-3201-06df-5f3e57eeed4f"/>
            <w:bookmarkEnd w:id="1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por refuerzo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Otros tipos de aprendizaje: sistemas de recomendación,aprendizaje de reglas de asociacion, aprendizaje semi-supervisado, modelos generativos,one-shot learning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Seleccionar 5 aplicaciones o ideas de interes y clasificar a que tipo de aprendizaje pertenecen.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12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 w:cs="Calibri Light"/>
              </w:rPr>
            </w:pPr>
            <w:bookmarkStart w:id="12" w:name="docs-internal-guid-b32f897c-2a1c-ff78-4b73-92de94688be0"/>
            <w:bookmarkEnd w:id="12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 primer algoritmo de ML como base del resto de algoritmos( regresión lineal sencilla): utilizaremos como caso base una regresión lineal sencilla para tratar temas que serán comunes en la mayoría de algoritmos de ML que veremos tales como: modelo e hipótesis,parámetros entrenables, función de costo , proceso de “aprendizaje” / entrenamiento y gradient descent,learning rate, proceso de inferencia o predicción , pre-procesamiento de datos y feature engineering(feature scaling and normalization)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13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lineRule="auto" w:line="240" w:before="0" w:after="0"/>
              <w:rPr/>
            </w:pPr>
            <w:bookmarkStart w:id="13" w:name="docs-internal-guid-b32f897c-2a1d-5ede-77a3-67f466feabda"/>
            <w:bookmarkEnd w:id="13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Regresion lineal multivariable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Regresion polinomial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Solucion analitica: ecuacion normal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de regresion utilizando scikit-learn y jupyter.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14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>Examen Parcial 2 – Tipos de aprendizaje y regresion (20 pts.)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15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bookmarkStart w:id="14" w:name="docs-internal-guid-b32f897c-2a1e-0f4b-6636-229dd5d33c4c"/>
            <w:bookmarkEnd w:id="14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Clasificacion: diferencia con regresión, modelo/hipotesis, frontera de decisión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Naive Bayes classifier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K-nearest neighbors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Desicion trees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428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15" w:name="docs-internal-guid-b32f897c-2a37-b41d-1e49-83ad84c4dfc5"/>
            <w:bookmarkEnd w:id="15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Primer algoritmo de clasificación por GD: regresión logística, su función de costo, gradient descent y clasificación multiclase(overview de softmax)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17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/>
            </w:pPr>
            <w:bookmarkStart w:id="16" w:name="docs-internal-guid-b32f897c-2a38-c700-ee52-88a79a3e27bf"/>
            <w:bookmarkEnd w:id="1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Segundo algoritmo de clasificación por GD: support vector machines, objetivo de optimizacion, intuicion “large margin”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Kernels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de clasificacion usando scikit-learn y jupyter.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18</w:t>
            </w:r>
          </w:p>
        </w:tc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17" w:name="docs-internal-guid-b32f897c-2a39-83c5-3acc-74749373eda6"/>
            <w:bookmarkEnd w:id="1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Overview de deep learning y redes neuronales: breve introducción a deep learning, redes neuronales, aplicaciones especiales y similitudes con los algoritmos vistos hasta el momento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Investigar 5 avances recientes de deep learning.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Proponer 1 caso de uso no comun o aun no explotado.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428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18" w:name="docs-internal-guid-b32f897c-2a3a-11ff-9570-06f7d357fb54"/>
            <w:bookmarkEnd w:id="1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Problemas comunes: overview underfitting, overfitting , como identificarlos y posibles soluciones(regularización)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20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>Examen Parcial 3 – Clasificacion y problemas (20 pts.)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21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15"/>
              </w:numPr>
              <w:spacing w:lineRule="auto" w:line="240" w:before="0" w:after="0"/>
              <w:rPr/>
            </w:pPr>
            <w:bookmarkStart w:id="19" w:name="docs-internal-guid-b32f897c-2a3e-ab20-96b5-9b3fa11245c4"/>
            <w:bookmarkEnd w:id="1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Clustering: k-means</w:t>
            </w:r>
          </w:p>
          <w:p>
            <w:pPr>
              <w:pStyle w:val="TextBody"/>
              <w:numPr>
                <w:ilvl w:val="0"/>
                <w:numId w:val="1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Reducción de dimensionalidad: PCA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en scikit-learn y jupyter.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22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20" w:name="docs-internal-guid-b32f897c-2a3e-f687-2593-afac75efa726"/>
            <w:bookmarkEnd w:id="2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Deteccion de anomalias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en scikit-learn, scipy y jupyter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23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21" w:name="docs-internal-guid-b32f897c-2a3f-1f48-a84f-415c318aa237"/>
            <w:bookmarkEnd w:id="2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Sistemas de recomendación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24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17"/>
              </w:numPr>
              <w:suppressLineNumbers/>
              <w:spacing w:lineRule="auto" w:line="240" w:before="0" w:after="0"/>
              <w:rPr/>
            </w:pPr>
            <w:bookmarkStart w:id="22" w:name="docs-internal-guid-b32f897c-2a3f-5b56-7151-1c790aa91845"/>
            <w:bookmarkEnd w:id="22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Aprendizaje por refuerzo: 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RL: proceso de decisión markoviano y cadenas de markov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25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uppressLineNumbers/>
              <w:spacing w:lineRule="auto" w:line="240" w:before="0" w:after="0"/>
              <w:rPr>
                <w:rFonts w:ascii="Arial" w:hAnsi="Arial" w:cs="Calibri Light"/>
                <w:bCs/>
              </w:rPr>
            </w:pPr>
            <w:bookmarkStart w:id="23" w:name="docs-internal-guid-b32f897c-2a3f-aec2-ad28-531e2e8bf95c"/>
            <w:bookmarkEnd w:id="23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RL: q-table e introduccion a q-learning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Investigacion: OpenAI gym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26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19"/>
              </w:numPr>
              <w:suppressLineNumbers/>
              <w:spacing w:lineRule="auto" w:line="240" w:before="0" w:after="0"/>
              <w:rPr/>
            </w:pPr>
            <w:bookmarkStart w:id="24" w:name="docs-internal-guid-b32f897c-2a40-9915-d413-4a315fb195ba"/>
            <w:bookmarkEnd w:id="24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Modelos generativos :overview y ejemplos ( neural-style transfer, text generators, GANs, text embeddings)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Semi-supervised learning: overview y ejemplos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rFonts w:ascii="Calibri Light" w:hAnsi="Calibri Light" w:cs="Calibri Light"/>
                <w:bCs/>
              </w:rPr>
            </w:pPr>
            <w:r>
              <w:rPr>
                <w:rFonts w:cs="Calibri Light" w:ascii="Calibri Light" w:hAnsi="Calibri Light"/>
                <w:bCs/>
              </w:rPr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Proponer 5 casos de uso o aplicaciones de modelos generativos.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27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uppressLineNumbers/>
              <w:spacing w:lineRule="auto" w:line="240" w:before="0" w:after="0"/>
              <w:rPr>
                <w:rFonts w:ascii="Arial" w:hAnsi="Arial" w:cs="Calibri Light"/>
                <w:bCs/>
              </w:rPr>
            </w:pPr>
            <w:bookmarkStart w:id="25" w:name="docs-internal-guid-b32f897c-2a41-180e-14c7-958404e4714c"/>
            <w:bookmarkEnd w:id="25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One-shot learning: descripcion , motivación y ejemplo aplicado a computer vision: face recognition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28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1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6" w:name="docs-internal-guid-b32f897c-2a42-c862-2801-087e7e2c4a6e"/>
            <w:bookmarkEnd w:id="2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Mejorando el performance y,consejos y diseño(tuning de hyperparametros, optimización,y otras técnicas): explicaremos que posibles opciones tiene un desarrollador para mejorar el performance de su sistema, y como priorizar sus siguientes pasos.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Evaluacion de un modelo y seleccion de modelos a traves de cross-validation, k-fold cross valiation</w:t>
            </w:r>
          </w:p>
          <w:p>
            <w:pPr>
              <w:pStyle w:val="Normal"/>
              <w:tabs>
                <w:tab w:val="left" w:pos="2220" w:leader="none"/>
              </w:tabs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k-fold cross validation en scikit-learn y jupyter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3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7" w:name="docs-internal-guid-b32f897c-2a44-00b8-d66a-8f18254e7bed"/>
            <w:bookmarkEnd w:id="2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Metricas de performance: accuracy, error, confusion matrix, precicion, recall, f1-score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Diagnosticando bias(underfitt) y variance(overfitt)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Curvas de aprendizaje</w:t>
            </w:r>
          </w:p>
          <w:p>
            <w:pPr>
              <w:pStyle w:val="Normal"/>
              <w:tabs>
                <w:tab w:val="left" w:pos="2220" w:leader="none"/>
              </w:tabs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5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8" w:name="docs-internal-guid-b32f897c-2a45-9dc2-bc6d-a82188c981cf"/>
            <w:bookmarkEnd w:id="2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Regularizacion: l1 regularization, l2 regularization, dropout, artificial data synthesis</w:t>
            </w:r>
          </w:p>
          <w:p>
            <w:pPr>
              <w:pStyle w:val="TextBody"/>
              <w:numPr>
                <w:ilvl w:val="0"/>
                <w:numId w:val="2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Analisis del error</w:t>
            </w:r>
          </w:p>
          <w:p>
            <w:pPr>
              <w:pStyle w:val="TextBody"/>
              <w:numPr>
                <w:ilvl w:val="0"/>
                <w:numId w:val="2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Introduction to Feature engineering, feature engineering vs end-to-end ML y big data en ML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feature engineering.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9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9" w:name="docs-internal-guid-b32f897c-2a46-1c47-a7a4-4d34d17c1207"/>
            <w:bookmarkEnd w:id="2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Inicialización de parámetros(Xavier initialization)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Priorizando y decidiendo tareas: ceiling analysis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Ensembling,boosting, bagging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ensembling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30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30" w:name="docs-internal-guid-b32f897c-2a48-50dd-d039-fbf313a71c97"/>
            <w:bookmarkEnd w:id="3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Otros algoritmos de optimización: stochastic gradient descent, mini-bach gradient descent, momentum, rmsprop ,adagrad, adam.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Large Scale ML: procesamiento distribuido, map reduce y otros frameworks o técnicas, GPUs</w:t>
            </w:r>
          </w:p>
          <w:p>
            <w:pPr>
              <w:pStyle w:val="TextBody"/>
              <w:tabs>
                <w:tab w:val="left" w:pos="2220" w:leader="none"/>
              </w:tabs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7"/>
              </w:numPr>
              <w:tabs>
                <w:tab w:val="left" w:pos="0" w:leader="none"/>
                <w:tab w:val="left" w:pos="1513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Machine learning pipeline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left" w:pos="0" w:leader="none"/>
                <w:tab w:val="left" w:pos="1513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Cierre del curso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Proponer un caso/ejemplo de machine learning pipeline e implementarlo con scikit-learn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34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Examen final – 40 puntos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</w:tbl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Bibliografía</w:t>
      </w:r>
    </w:p>
    <w:p>
      <w:pPr>
        <w:pStyle w:val="Normal"/>
        <w:spacing w:before="240" w:after="200"/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BIBLIOGRAFIA</w:t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</w:rPr>
      </w:pPr>
      <w:r>
        <w:rPr>
          <w:rFonts w:cs="Calibri Light" w:ascii="Calibri Light" w:hAnsi="Calibri Light"/>
          <w:b/>
          <w:sz w:val="28"/>
          <w:lang w:val="es-MX"/>
        </w:rPr>
        <w:t>Evaluación</w:t>
      </w:r>
    </w:p>
    <w:p>
      <w:pPr>
        <w:pStyle w:val="Normal"/>
        <w:spacing w:before="240" w:after="200"/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DESGLOCE DE LA EVALUACION</w:t>
      </w:r>
    </w:p>
    <w:p>
      <w:pPr>
        <w:pStyle w:val="Normal"/>
        <w:tabs>
          <w:tab w:val="left" w:pos="2220" w:leader="none"/>
        </w:tabs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7a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G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dcb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7aaa"/>
    <w:rPr>
      <w:rFonts w:ascii="Tahoma" w:hAnsi="Tahoma" w:cs="Tahoma"/>
      <w:sz w:val="16"/>
      <w:szCs w:val="16"/>
      <w:lang w:val="fr-F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90dc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s-G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21f0"/>
    <w:rPr>
      <w:lang w:val="es-G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821f0"/>
    <w:rPr>
      <w:lang w:val="es-GT"/>
    </w:rPr>
  </w:style>
  <w:style w:type="character" w:styleId="InternetLink">
    <w:name w:val="Internet Link"/>
    <w:basedOn w:val="DefaultParagraphFont"/>
    <w:uiPriority w:val="99"/>
    <w:unhideWhenUsed/>
    <w:rsid w:val="005e46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6e7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ascii="Arial" w:hAnsi="Arial" w:cs="OpenSymbol"/>
      <w:b w:val="false"/>
      <w:sz w:val="22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Arial" w:hAnsi="Arial" w:cs="OpenSymbol"/>
      <w:b w:val="false"/>
      <w:sz w:val="22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Arial" w:hAnsi="Arial" w:cs="OpenSymbol"/>
      <w:b w:val="false"/>
      <w:sz w:val="22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Arial" w:hAnsi="Arial" w:cs="OpenSymbol"/>
      <w:b w:val="false"/>
      <w:sz w:val="22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Arial" w:hAnsi="Arial"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Arial" w:hAnsi="Arial" w:cs="OpenSymbol"/>
      <w:b w:val="false"/>
      <w:sz w:val="22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Arial" w:hAnsi="Arial"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Arial" w:hAnsi="Arial"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ascii="Arial" w:hAnsi="Arial" w:cs="OpenSymbol"/>
      <w:b w:val="false"/>
      <w:sz w:val="22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Arial" w:hAnsi="Arial" w:cs="OpenSymbol"/>
      <w:b w:val="false"/>
      <w:sz w:val="22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ascii="Arial" w:hAnsi="Arial" w:cs="OpenSymbol"/>
      <w:b w:val="false"/>
      <w:sz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ascii="Arial" w:hAnsi="Arial" w:cs="OpenSymbol"/>
      <w:b w:val="false"/>
      <w:sz w:val="22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Arial" w:hAnsi="Arial" w:cs="OpenSymbol"/>
      <w:b w:val="false"/>
      <w:sz w:val="22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ascii="Arial" w:hAnsi="Arial" w:cs="OpenSymbol"/>
      <w:b w:val="false"/>
      <w:sz w:val="22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ascii="Calibri Light" w:hAnsi="Calibri Light"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a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aa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821f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21f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7a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LibreOffice/5.3.1.2$Linux_X86_64 LibreOffice_project/30m0$Build-2</Application>
  <Pages>9</Pages>
  <Words>940</Words>
  <Characters>5766</Characters>
  <CharactersWithSpaces>6542</CharactersWithSpaces>
  <Paragraphs>137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2017-11-29T20:17:00Z</dcterms:created>
  <dc:creator>marcela</dc:creator>
  <dc:description/>
  <dc:language>en-US</dc:language>
  <cp:lastModifiedBy/>
  <cp:lastPrinted>2016-09-16T18:01:00Z</cp:lastPrinted>
  <dcterms:modified xsi:type="dcterms:W3CDTF">2017-12-05T23:44:30Z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