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El almacén distribuido como servicios web REST</w:t>
      </w:r>
    </w:p>
    <w:p>
      <w:pPr>
        <w:spacing w:after="400"/>
      </w:pPr>
      <w:r>
        <w:rPr>
          <w:i/>
          <w:iCs/>
          <w:color w:val="555555"/>
          <w:sz w:val="24"/>
          <w:szCs w:val="24"/>
        </w:rPr>
        <w:t xml:space="preserve">Sexta parte: de mensajes por sockets a recursos HTTP con JSON</w:t>
      </w:r>
    </w:p>
    <w:p>
      <w:pPr>
        <w:pStyle w:val="Heading1"/>
        <w:spacing w:after="160" w:before="360"/>
      </w:pPr>
      <w:r>
        <w:t xml:space="preserve">Antecedentes</w:t>
      </w:r>
    </w:p>
    <w:p>
      <w:pPr>
        <w:spacing w:after="200" w:line="300"/>
        <w:jc w:val="both"/>
      </w:pPr>
      <w:r>
        <w:t xml:space="preserve">En la cuarta parte el almacén se repartió entre tres nodos, cada uno dueño del inventario de un producto, que se comunicaban por sockets TCP con un protocolo propio de mensajes JSON. Después se exploró un enfoque de objetos distribuidos, primero con un mecanismo hecho a mano en JavaScript y luego con Java RMI, para observar los riesgos que trae invocar objetos remotos como si fueran locales. Ese camino se dejó atrás: el código de RMI se eliminó, el de JavaScript quedó en una carpeta de archivo y el proyecto regresó a la versión de múltiples clientes y múltiples servidores.</w:t>
      </w:r>
    </w:p>
    <w:p>
      <w:pPr>
        <w:spacing w:after="200" w:line="300"/>
        <w:jc w:val="both"/>
      </w:pPr>
      <w:r>
        <w:t xml:space="preserve">Esa versión es el punto de partida de este trabajo. El siguiente paso era convertir los nodos en servicios web, y se eligió REST.</w:t>
      </w:r>
    </w:p>
    <w:p>
      <w:pPr>
        <w:pStyle w:val="Heading1"/>
        <w:spacing w:after="160" w:before="360"/>
      </w:pPr>
      <w:r>
        <w:t xml:space="preserve">Planteamiento del problema</w:t>
      </w:r>
    </w:p>
    <w:p>
      <w:pPr>
        <w:spacing w:after="200" w:line="300"/>
        <w:jc w:val="both"/>
      </w:pPr>
      <w:r>
        <w:t xml:space="preserve">El protocolo por sockets funcionaba, pero solo lo entendían los programas escritos para él. Para hablar con un nodo había que conocer el formato exacto de los mensajes, los errores eran texto sin estructura y no había forma de probar el sistema con herramientas comunes. Un servicio web resuelve eso con un contrato público: rutas, verbos y códigos de estado que cualquier cliente HTTP entiende.</w:t>
      </w:r>
    </w:p>
    <w:p>
      <w:pPr>
        <w:spacing w:after="200" w:line="300"/>
        <w:jc w:val="both"/>
      </w:pPr>
      <w:r>
        <w:t xml:space="preserve">El reto tenía dos partes. La primera, conservar lo que ya funcionaba: la partición del inventario por producto, el enrutamiento transparente entre nodos y la consulta del inventario completo. La segunda, no repetir los problemas que mostró el trabajo con objetos remotos. Allí, un reintento después de una respuesta perdida descontaba el inventario dos veces, y la caída de un servidor se manifestaba como fallas confusas. En esta versión los reintentos tenían que ser seguros y la caída de un nodo tenía que verse como un error claro.</w:t>
      </w:r>
    </w:p>
    <w:p>
      <w:pPr>
        <w:pStyle w:val="Heading1"/>
        <w:spacing w:after="160" w:before="360"/>
      </w:pPr>
      <w:r>
        <w:t xml:space="preserve">Solución</w:t>
      </w:r>
    </w:p>
    <w:p>
      <w:pPr>
        <w:spacing w:after="200" w:line="300"/>
        <w:jc w:val="both"/>
      </w:pPr>
      <w:r>
        <w:t xml:space="preserve">Cada nodo es ahora un servicio HTTP que recibe y devuelve JSON. El inventario sigue repartido por producto: Manzanas en el nodo N1, Peras en N2 y Bananas en N3. Un cliente puede hablar con cualquiera de los tres, y si el producto no es de ese nodo, el nodo se lo pide al dueño por HTTP y devuelve la respuesta como si fuera suya.</w:t>
      </w:r>
    </w:p>
    <w:p>
      <w:pPr>
        <w:pStyle w:val="Heading2"/>
        <w:spacing w:after="120" w:before="280"/>
      </w:pPr>
      <w:r>
        <w:t xml:space="preserve">Recursos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00"/>
      </w:tblGrid>
      <w:tr>
        <w:tc>
          <w:tcPr>
            <w:tcW w:type="dxa" w:w="2300"/>
            <w:shd w:fill="D9E2F3" w:val="clear"/>
          </w:tcPr>
          <w:p>
            <w:r>
              <w:rPr>
                <w:b/>
                <w:bCs/>
              </w:rPr>
              <w:t xml:space="preserve">Método y ruta</w:t>
            </w:r>
          </w:p>
        </w:tc>
        <w:tc>
          <w:tcPr>
            <w:tcW w:type="dxa" w:w="3500"/>
            <w:shd w:fill="D9E2F3" w:val="clear"/>
          </w:tcPr>
          <w:p>
            <w:r>
              <w:rPr>
                <w:b/>
                <w:bCs/>
              </w:rPr>
              <w:t xml:space="preserve">Qué hace</w:t>
            </w:r>
          </w:p>
        </w:tc>
        <w:tc>
          <w:tcPr>
            <w:tcW w:type="dxa" w:w="3200"/>
            <w:shd w:fill="D9E2F3" w:val="clear"/>
          </w:tcPr>
          <w:p>
            <w:r>
              <w:rPr>
                <w:b/>
                <w:bCs/>
              </w:rPr>
              <w:t xml:space="preserve">Respuestas posibles</w:t>
            </w:r>
          </w:p>
        </w:tc>
      </w:tr>
      <w:tr>
        <w:tc>
          <w:tcPr>
            <w:tcW w:type="dxa" w:w="2300"/>
          </w:tcPr>
          <w:p>
            <w:r>
              <w:rPr>
                <w:b w:val="false"/>
                <w:bCs w:val="false"/>
              </w:rPr>
              <w:t xml:space="preserve">GET /</w:t>
            </w:r>
          </w:p>
        </w:tc>
        <w:tc>
          <w:tcPr>
            <w:tcW w:type="dxa" w:w="3500"/>
          </w:tcPr>
          <w:p>
            <w:r>
              <w:rPr>
                <w:b w:val="false"/>
                <w:bCs w:val="false"/>
              </w:rPr>
              <w:t xml:space="preserve">Describe el nodo, sus vecinos y los endpoints.</w:t>
            </w:r>
          </w:p>
        </w:tc>
        <w:tc>
          <w:tcPr>
            <w:tcW w:type="dxa" w:w="3200"/>
          </w:tcPr>
          <w:p>
            <w:r>
              <w:rPr>
                <w:b w:val="false"/>
                <w:bCs w:val="false"/>
              </w:rPr>
              <w:t xml:space="preserve">200</w:t>
            </w:r>
          </w:p>
        </w:tc>
      </w:tr>
      <w:tr>
        <w:tc>
          <w:tcPr>
            <w:tcW w:type="dxa" w:w="2300"/>
          </w:tcPr>
          <w:p>
            <w:r>
              <w:rPr>
                <w:b w:val="false"/>
                <w:bCs w:val="false"/>
              </w:rPr>
              <w:t xml:space="preserve">GET /salud</w:t>
            </w:r>
          </w:p>
        </w:tc>
        <w:tc>
          <w:tcPr>
            <w:tcW w:type="dxa" w:w="3500"/>
          </w:tcPr>
          <w:p>
            <w:r>
              <w:rPr>
                <w:b w:val="false"/>
                <w:bCs w:val="false"/>
              </w:rPr>
              <w:t xml:space="preserve">Indica que el nodo está vivo.</w:t>
            </w:r>
          </w:p>
        </w:tc>
        <w:tc>
          <w:tcPr>
            <w:tcW w:type="dxa" w:w="3200"/>
          </w:tcPr>
          <w:p>
            <w:r>
              <w:rPr>
                <w:b w:val="false"/>
                <w:bCs w:val="false"/>
              </w:rPr>
              <w:t xml:space="preserve">200</w:t>
            </w:r>
          </w:p>
        </w:tc>
      </w:tr>
      <w:tr>
        <w:tc>
          <w:tcPr>
            <w:tcW w:type="dxa" w:w="2300"/>
          </w:tcPr>
          <w:p>
            <w:r>
              <w:rPr>
                <w:b w:val="false"/>
                <w:bCs w:val="false"/>
              </w:rPr>
              <w:t xml:space="preserve">GET /inventario</w:t>
            </w:r>
          </w:p>
        </w:tc>
        <w:tc>
          <w:tcPr>
            <w:tcW w:type="dxa" w:w="3500"/>
          </w:tcPr>
          <w:p>
            <w:r>
              <w:rPr>
                <w:b w:val="false"/>
                <w:bCs w:val="false"/>
              </w:rPr>
              <w:t xml:space="preserve">Devuelve el inventario local del nodo.</w:t>
            </w:r>
          </w:p>
        </w:tc>
        <w:tc>
          <w:tcPr>
            <w:tcW w:type="dxa" w:w="3200"/>
          </w:tcPr>
          <w:p>
            <w:r>
              <w:rPr>
                <w:b w:val="false"/>
                <w:bCs w:val="false"/>
              </w:rPr>
              <w:t xml:space="preserve">200</w:t>
            </w:r>
          </w:p>
        </w:tc>
      </w:tr>
      <w:tr>
        <w:tc>
          <w:tcPr>
            <w:tcW w:type="dxa" w:w="2300"/>
          </w:tcPr>
          <w:p>
            <w:r>
              <w:rPr>
                <w:b w:val="false"/>
                <w:bCs w:val="false"/>
              </w:rPr>
              <w:t xml:space="preserve">GET /stock</w:t>
            </w:r>
          </w:p>
        </w:tc>
        <w:tc>
          <w:tcPr>
            <w:tcW w:type="dxa" w:w="3500"/>
          </w:tcPr>
          <w:p>
            <w:r>
              <w:rPr>
                <w:b w:val="false"/>
                <w:bCs w:val="false"/>
              </w:rPr>
              <w:t xml:space="preserve">Reúne el inventario de todos los nodos, preguntando a cada vecino.</w:t>
            </w:r>
          </w:p>
        </w:tc>
        <w:tc>
          <w:tcPr>
            <w:tcW w:type="dxa" w:w="3200"/>
          </w:tcPr>
          <w:p>
            <w:r>
              <w:rPr>
                <w:b w:val="false"/>
                <w:bCs w:val="false"/>
              </w:rPr>
              <w:t xml:space="preserve">200 (con completo: false si falta algún nodo)</w:t>
            </w:r>
          </w:p>
        </w:tc>
      </w:tr>
      <w:tr>
        <w:tc>
          <w:tcPr>
            <w:tcW w:type="dxa" w:w="2300"/>
          </w:tcPr>
          <w:p>
            <w:r>
              <w:rPr>
                <w:b w:val="false"/>
                <w:bCs w:val="false"/>
              </w:rPr>
              <w:t xml:space="preserve">POST /pedidos</w:t>
            </w:r>
          </w:p>
        </w:tc>
        <w:tc>
          <w:tcPr>
            <w:tcW w:type="dxa" w:w="3500"/>
          </w:tcPr>
          <w:p>
            <w:r>
              <w:rPr>
                <w:b w:val="false"/>
                <w:bCs w:val="false"/>
              </w:rPr>
              <w:t xml:space="preserve">Crea un pedido. Si el producto es de otro nodo, lo reenvía a su dueño.</w:t>
            </w:r>
          </w:p>
        </w:tc>
        <w:tc>
          <w:tcPr>
            <w:tcW w:type="dxa" w:w="3200"/>
          </w:tcPr>
          <w:p>
            <w:r>
              <w:rPr>
                <w:b w:val="false"/>
                <w:bCs w:val="false"/>
              </w:rPr>
              <w:t xml:space="preserve">201, 409, 400, 404, 421, 502, 504</w:t>
            </w:r>
          </w:p>
        </w:tc>
      </w:tr>
      <w:tr>
        <w:tc>
          <w:tcPr>
            <w:tcW w:type="dxa" w:w="2300"/>
          </w:tcPr>
          <w:p>
            <w:r>
              <w:rPr>
                <w:b w:val="false"/>
                <w:bCs w:val="false"/>
              </w:rPr>
              <w:t xml:space="preserve">GET /pedidos/{id}</w:t>
            </w:r>
          </w:p>
        </w:tc>
        <w:tc>
          <w:tcPr>
            <w:tcW w:type="dxa" w:w="3500"/>
          </w:tcPr>
          <w:p>
            <w:r>
              <w:rPr>
                <w:b w:val="false"/>
                <w:bCs w:val="false"/>
              </w:rPr>
              <w:t xml:space="preserve">Consulta un pedido. El prefijo del id indica qué nodo lo guarda.</w:t>
            </w:r>
          </w:p>
        </w:tc>
        <w:tc>
          <w:tcPr>
            <w:tcW w:type="dxa" w:w="3200"/>
          </w:tcPr>
          <w:p>
            <w:r>
              <w:rPr>
                <w:b w:val="false"/>
                <w:bCs w:val="false"/>
              </w:rPr>
              <w:t xml:space="preserve">200, 404, 502, 504</w:t>
            </w:r>
          </w:p>
        </w:tc>
      </w:tr>
    </w:tbl>
    <w:p>
      <w:pPr>
        <w:spacing w:after="200"/>
      </w:pPr>
    </w:p>
    <w:p>
      <w:pPr>
        <w:pStyle w:val="Heading2"/>
        <w:spacing w:after="120" w:before="280"/>
      </w:pPr>
      <w:r>
        <w:t xml:space="preserve">Códigos de estado</w:t>
      </w:r>
    </w:p>
    <w:p>
      <w:pPr>
        <w:spacing w:after="200" w:line="300"/>
        <w:jc w:val="both"/>
      </w:pPr>
      <w:r>
        <w:t xml:space="preserve">Se usaron códigos HTTP para distinguir tres tipos de resultado: un error del cliente, un rechazo de negocio y una falla de infraestructura. Un pedido sin stock suficiente no es un error del cliente ni del servidor, así que devuelve 409 y queda registrado como rechazado.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200"/>
      </w:tblGrid>
      <w:tr>
        <w:tc>
          <w:tcPr>
            <w:tcW w:type="dxa" w:w="1100"/>
            <w:shd w:fill="D9E2F3" w:val="clear"/>
          </w:tcPr>
          <w:p>
            <w:r>
              <w:rPr>
                <w:b/>
                <w:bCs/>
              </w:rPr>
              <w:t xml:space="preserve">Código</w:t>
            </w:r>
          </w:p>
        </w:tc>
        <w:tc>
          <w:tcPr>
            <w:tcW w:type="dxa" w:w="2700"/>
            <w:shd w:fill="D9E2F3" w:val="clear"/>
          </w:tcPr>
          <w:p>
            <w:r>
              <w:rPr>
                <w:b/>
                <w:bCs/>
              </w:rPr>
              <w:t xml:space="preserve">Significado</w:t>
            </w:r>
          </w:p>
        </w:tc>
        <w:tc>
          <w:tcPr>
            <w:tcW w:type="dxa" w:w="5200"/>
            <w:shd w:fill="D9E2F3" w:val="clear"/>
          </w:tcPr>
          <w:p>
            <w:r>
              <w:rPr>
                <w:b/>
                <w:bCs/>
              </w:rPr>
              <w:t xml:space="preserve">Cuándo lo devuelve el sistema</w:t>
            </w:r>
          </w:p>
        </w:tc>
      </w:tr>
      <w:tr>
        <w:tc>
          <w:tcPr>
            <w:tcW w:type="dxa" w:w="1100"/>
          </w:tcPr>
          <w:p>
            <w:r>
              <w:rPr>
                <w:b w:val="false"/>
                <w:bCs w:val="false"/>
              </w:rPr>
              <w:t xml:space="preserve">201</w:t>
            </w:r>
          </w:p>
        </w:tc>
        <w:tc>
          <w:tcPr>
            <w:tcW w:type="dxa" w:w="2700"/>
          </w:tcPr>
          <w:p>
            <w:r>
              <w:rPr>
                <w:b w:val="false"/>
                <w:bCs w:val="false"/>
              </w:rPr>
              <w:t xml:space="preserve">Created</w:t>
            </w:r>
          </w:p>
        </w:tc>
        <w:tc>
          <w:tcPr>
            <w:tcW w:type="dxa" w:w="5200"/>
          </w:tcPr>
          <w:p>
            <w:r>
              <w:rPr>
                <w:b w:val="false"/>
                <w:bCs w:val="false"/>
              </w:rPr>
              <w:t xml:space="preserve">El pedido se despachó. Incluye la cabecera Location con la ruta del pedido.</w:t>
            </w:r>
          </w:p>
        </w:tc>
      </w:tr>
      <w:tr>
        <w:tc>
          <w:tcPr>
            <w:tcW w:type="dxa" w:w="1100"/>
          </w:tcPr>
          <w:p>
            <w:r>
              <w:rPr>
                <w:b w:val="false"/>
                <w:bCs w:val="false"/>
              </w:rPr>
              <w:t xml:space="preserve">409</w:t>
            </w:r>
          </w:p>
        </w:tc>
        <w:tc>
          <w:tcPr>
            <w:tcW w:type="dxa" w:w="2700"/>
          </w:tcPr>
          <w:p>
            <w:r>
              <w:rPr>
                <w:b w:val="false"/>
                <w:bCs w:val="false"/>
              </w:rPr>
              <w:t xml:space="preserve">Conflict</w:t>
            </w:r>
          </w:p>
        </w:tc>
        <w:tc>
          <w:tcPr>
            <w:tcW w:type="dxa" w:w="5200"/>
          </w:tcPr>
          <w:p>
            <w:r>
              <w:rPr>
                <w:b w:val="false"/>
                <w:bCs w:val="false"/>
              </w:rPr>
              <w:t xml:space="preserve">El pedido es válido pero no hay stock suficiente. Se guarda como RECHAZADO.</w:t>
            </w:r>
          </w:p>
        </w:tc>
      </w:tr>
      <w:tr>
        <w:tc>
          <w:tcPr>
            <w:tcW w:type="dxa" w:w="1100"/>
          </w:tcPr>
          <w:p>
            <w:r>
              <w:rPr>
                <w:b w:val="false"/>
                <w:bCs w:val="false"/>
              </w:rPr>
              <w:t xml:space="preserve">400</w:t>
            </w:r>
          </w:p>
        </w:tc>
        <w:tc>
          <w:tcPr>
            <w:tcW w:type="dxa" w:w="2700"/>
          </w:tcPr>
          <w:p>
            <w:r>
              <w:rPr>
                <w:b w:val="false"/>
                <w:bCs w:val="false"/>
              </w:rPr>
              <w:t xml:space="preserve">Bad Request</w:t>
            </w:r>
          </w:p>
        </w:tc>
        <w:tc>
          <w:tcPr>
            <w:tcW w:type="dxa" w:w="5200"/>
          </w:tcPr>
          <w:p>
            <w:r>
              <w:rPr>
                <w:b w:val="false"/>
                <w:bCs w:val="false"/>
              </w:rPr>
              <w:t xml:space="preserve">Falta el producto, la cantidad no es un entero entre 1 y 1000, o el cuerpo no es JSON.</w:t>
            </w:r>
          </w:p>
        </w:tc>
      </w:tr>
      <w:tr>
        <w:tc>
          <w:tcPr>
            <w:tcW w:type="dxa" w:w="1100"/>
          </w:tcPr>
          <w:p>
            <w:r>
              <w:rPr>
                <w:b w:val="false"/>
                <w:bCs w:val="false"/>
              </w:rPr>
              <w:t xml:space="preserve">404</w:t>
            </w:r>
          </w:p>
        </w:tc>
        <w:tc>
          <w:tcPr>
            <w:tcW w:type="dxa" w:w="2700"/>
          </w:tcPr>
          <w:p>
            <w:r>
              <w:rPr>
                <w:b w:val="false"/>
                <w:bCs w:val="false"/>
              </w:rPr>
              <w:t xml:space="preserve">Not Found</w:t>
            </w:r>
          </w:p>
        </w:tc>
        <w:tc>
          <w:tcPr>
            <w:tcW w:type="dxa" w:w="5200"/>
          </w:tcPr>
          <w:p>
            <w:r>
              <w:rPr>
                <w:b w:val="false"/>
                <w:bCs w:val="false"/>
              </w:rPr>
              <w:t xml:space="preserve">El producto, el pedido o la ruta no existen.</w:t>
            </w:r>
          </w:p>
        </w:tc>
      </w:tr>
      <w:tr>
        <w:tc>
          <w:tcPr>
            <w:tcW w:type="dxa" w:w="1100"/>
          </w:tcPr>
          <w:p>
            <w:r>
              <w:rPr>
                <w:b w:val="false"/>
                <w:bCs w:val="false"/>
              </w:rPr>
              <w:t xml:space="preserve">405</w:t>
            </w:r>
          </w:p>
        </w:tc>
        <w:tc>
          <w:tcPr>
            <w:tcW w:type="dxa" w:w="2700"/>
          </w:tcPr>
          <w:p>
            <w:r>
              <w:rPr>
                <w:b w:val="false"/>
                <w:bCs w:val="false"/>
              </w:rPr>
              <w:t xml:space="preserve">Method Not Allowed</w:t>
            </w:r>
          </w:p>
        </w:tc>
        <w:tc>
          <w:tcPr>
            <w:tcW w:type="dxa" w:w="5200"/>
          </w:tcPr>
          <w:p>
            <w:r>
              <w:rPr>
                <w:b w:val="false"/>
                <w:bCs w:val="false"/>
              </w:rPr>
              <w:t xml:space="preserve">La ruta existe pero no admite ese método. Incluye la cabecera Allow.</w:t>
            </w:r>
          </w:p>
        </w:tc>
      </w:tr>
      <w:tr>
        <w:tc>
          <w:tcPr>
            <w:tcW w:type="dxa" w:w="1100"/>
          </w:tcPr>
          <w:p>
            <w:r>
              <w:rPr>
                <w:b w:val="false"/>
                <w:bCs w:val="false"/>
              </w:rPr>
              <w:t xml:space="preserve">421</w:t>
            </w:r>
          </w:p>
        </w:tc>
        <w:tc>
          <w:tcPr>
            <w:tcW w:type="dxa" w:w="2700"/>
          </w:tcPr>
          <w:p>
            <w:r>
              <w:rPr>
                <w:b w:val="false"/>
                <w:bCs w:val="false"/>
              </w:rPr>
              <w:t xml:space="preserve">Misdirected Request</w:t>
            </w:r>
          </w:p>
        </w:tc>
        <w:tc>
          <w:tcPr>
            <w:tcW w:type="dxa" w:w="5200"/>
          </w:tcPr>
          <w:p>
            <w:r>
              <w:rPr>
                <w:b w:val="false"/>
                <w:bCs w:val="false"/>
              </w:rPr>
              <w:t xml:space="preserve">Un nodo recibió, ya reenviado, un pedido de un producto que no es suyo.</w:t>
            </w:r>
          </w:p>
        </w:tc>
      </w:tr>
      <w:tr>
        <w:tc>
          <w:tcPr>
            <w:tcW w:type="dxa" w:w="1100"/>
          </w:tcPr>
          <w:p>
            <w:r>
              <w:rPr>
                <w:b w:val="false"/>
                <w:bCs w:val="false"/>
              </w:rPr>
              <w:t xml:space="preserve">502</w:t>
            </w:r>
          </w:p>
        </w:tc>
        <w:tc>
          <w:tcPr>
            <w:tcW w:type="dxa" w:w="2700"/>
          </w:tcPr>
          <w:p>
            <w:r>
              <w:rPr>
                <w:b w:val="false"/>
                <w:bCs w:val="false"/>
              </w:rPr>
              <w:t xml:space="preserve">Bad Gateway</w:t>
            </w:r>
          </w:p>
        </w:tc>
        <w:tc>
          <w:tcPr>
            <w:tcW w:type="dxa" w:w="5200"/>
          </w:tcPr>
          <w:p>
            <w:r>
              <w:rPr>
                <w:b w:val="false"/>
                <w:bCs w:val="false"/>
              </w:rPr>
              <w:t xml:space="preserve">El nodo dueño del producto no está disponible.</w:t>
            </w:r>
          </w:p>
        </w:tc>
      </w:tr>
      <w:tr>
        <w:tc>
          <w:tcPr>
            <w:tcW w:type="dxa" w:w="1100"/>
          </w:tcPr>
          <w:p>
            <w:r>
              <w:rPr>
                <w:b w:val="false"/>
                <w:bCs w:val="false"/>
              </w:rPr>
              <w:t xml:space="preserve">504</w:t>
            </w:r>
          </w:p>
        </w:tc>
        <w:tc>
          <w:tcPr>
            <w:tcW w:type="dxa" w:w="2700"/>
          </w:tcPr>
          <w:p>
            <w:r>
              <w:rPr>
                <w:b w:val="false"/>
                <w:bCs w:val="false"/>
              </w:rPr>
              <w:t xml:space="preserve">Gateway Timeout</w:t>
            </w:r>
          </w:p>
        </w:tc>
        <w:tc>
          <w:tcPr>
            <w:tcW w:type="dxa" w:w="5200"/>
          </w:tcPr>
          <w:p>
            <w:r>
              <w:rPr>
                <w:b w:val="false"/>
                <w:bCs w:val="false"/>
              </w:rPr>
              <w:t xml:space="preserve">El nodo dueño no respondió en 2 segundos.</w:t>
            </w:r>
          </w:p>
        </w:tc>
      </w:tr>
    </w:tbl>
    <w:p>
      <w:pPr>
        <w:spacing w:after="200"/>
      </w:pPr>
    </w:p>
    <w:p>
      <w:pPr>
        <w:pStyle w:val="Heading2"/>
        <w:spacing w:after="120" w:before="280"/>
      </w:pPr>
      <w:r>
        <w:t xml:space="preserve">Reintentos seguros</w:t>
      </w:r>
    </w:p>
    <w:p>
      <w:pPr>
        <w:spacing w:after="200" w:line="300"/>
        <w:jc w:val="both"/>
      </w:pPr>
      <w:r>
        <w:t xml:space="preserve">POST no es idempotente por definición, y eso fue justo lo que provocó los descuentos duplicados en el trabajo con RMI. Para evitarlo, el cliente genera una clave única por pedido y la manda en la cabecera Idempotency-Key. Cada nodo guarda la respuesta que dio a cada clave. Si la misma clave llega otra vez, devuelve la respuesta guardada, marcada como repetida, sin volver a descontar. Si el cliente reintenta, reutiliza la misma clave.</w:t>
      </w:r>
    </w:p>
    <w:p>
      <w:pPr>
        <w:spacing w:after="200" w:line="300"/>
        <w:jc w:val="both"/>
      </w:pPr>
      <w:r>
        <w:t xml:space="preserve">La clave la guardan tanto el nodo de entrada como el nodo dueño. Eso cubre el caso difícil: el dueño ejecutó el pedido, pero su respuesta no llegó al nodo de entrada. El cliente reintenta, el nodo de entrada no conoce la clave y vuelve a reenviar, y el dueño responde con la respuesta guardada en lugar de descontar de nuevo.</w:t>
      </w:r>
    </w:p>
    <w:p>
      <w:pPr>
        <w:pStyle w:val="Heading2"/>
        <w:spacing w:after="120" w:before="280"/>
      </w:pPr>
      <w:r>
        <w:t xml:space="preserve">Caída de nodos y ciclos</w:t>
      </w:r>
    </w:p>
    <w:p>
      <w:pPr>
        <w:spacing w:after="200" w:line="300"/>
        <w:jc w:val="both"/>
      </w:pPr>
      <w:r>
        <w:t xml:space="preserve">Las llamadas entre nodos tienen un tiempo de espera de dos segundos. Si el dueño no está disponible, el nodo de entrada responde 502, y si no contesta a tiempo, 504. Un reenvío lleva la cabecera X-Enrutado-Por, y si un nodo recibe, ya reenviado, un pedido que no es suyo, responde 421 en lugar de reenviarlo otra vez, para que no puedan formarse ciclos.</w:t>
      </w:r>
    </w:p>
    <w:p>
      <w:pPr>
        <w:pStyle w:val="Heading1"/>
        <w:spacing w:after="160" w:before="360"/>
      </w:pPr>
      <w:r>
        <w:t xml:space="preserve">Implementación</w:t>
      </w:r>
    </w:p>
    <w:p>
      <w:pPr>
        <w:spacing w:after="200" w:line="300"/>
        <w:jc w:val="both"/>
      </w:pPr>
      <w:r>
        <w:t xml:space="preserve">El código está en la carpeta rest, sin dependencias nuevas: usa el módulo http y el fetch que trae Node.</w:t>
      </w:r>
    </w:p>
    <w:p>
      <w:pPr>
        <w:pStyle w:val="ListParagraph"/>
        <w:numPr>
          <w:ilvl w:val="0"/>
          <w:numId w:val="1"/>
        </w:numPr>
        <w:spacing w:after="120" w:line="300"/>
      </w:pPr>
      <w:r>
        <w:t xml:space="preserve">config.js lista los tres nodos con su dirección, su puerto (7001 a 7003) y el producto que le pertenece a cada uno.</w:t>
      </w:r>
    </w:p>
    <w:p>
      <w:pPr>
        <w:pStyle w:val="ListParagraph"/>
        <w:numPr>
          <w:ilvl w:val="0"/>
          <w:numId w:val="1"/>
        </w:numPr>
        <w:spacing w:after="120" w:line="300"/>
      </w:pPr>
      <w:r>
        <w:t xml:space="preserve">nodo.js es el servicio. Reutiliza Semaphore e Inventory de las primeras partes para proteger su propio stock, y agrega la tabla de rutas, el reenvío entre nodos, las claves de idempotencia y el registro de cada petición en consola.</w:t>
      </w:r>
    </w:p>
    <w:p>
      <w:pPr>
        <w:pStyle w:val="ListParagraph"/>
        <w:numPr>
          <w:ilvl w:val="0"/>
          <w:numId w:val="1"/>
        </w:numPr>
        <w:spacing w:after="120" w:line="300"/>
      </w:pPr>
      <w:r>
        <w:t xml:space="preserve">cliente.js es un cliente de consola que usa fetch. Genera una clave por pedido, reintenta hasta tres veces con la misma clave si el nodo responde 502 o 504, y muestra a qué nodo entró el pedido y cuál lo atendió.</w:t>
      </w:r>
    </w:p>
    <w:p>
      <w:pPr>
        <w:pStyle w:val="ListParagraph"/>
        <w:numPr>
          <w:ilvl w:val="0"/>
          <w:numId w:val="1"/>
        </w:numPr>
        <w:spacing w:after="120" w:line="300"/>
      </w:pPr>
      <w:r>
        <w:t xml:space="preserve">package.json recibió cuatro scripts nuevos: rest:node1, rest:node2, rest:node3 y rest:cliente.</w:t>
      </w:r>
    </w:p>
    <w:p>
      <w:pPr>
        <w:spacing w:after="200" w:line="300"/>
        <w:jc w:val="both"/>
      </w:pPr>
      <w:r>
        <w:t xml:space="preserve">La versión de sockets se conserva sin cambios en la carpeta distribuido. Esta tabla resume en qué se diferencian las 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650"/>
        <w:gridCol w:w="3650"/>
      </w:tblGrid>
      <w:tr>
        <w:tc>
          <w:tcPr>
            <w:tcW w:type="dxa" w:w="1700"/>
            <w:shd w:fill="D9E2F3" w:val="clear"/>
          </w:tcPr>
          <w:p>
            <w:r>
              <w:rPr>
                <w:b/>
                <w:bCs/>
              </w:rPr>
              <w:t xml:space="preserve">Aspecto</w:t>
            </w:r>
          </w:p>
        </w:tc>
        <w:tc>
          <w:tcPr>
            <w:tcW w:type="dxa" w:w="3650"/>
            <w:shd w:fill="D9E2F3" w:val="clear"/>
          </w:tcPr>
          <w:p>
            <w:r>
              <w:rPr>
                <w:b/>
                <w:bCs/>
              </w:rPr>
              <w:t xml:space="preserve">Versión con sockets TCP</w:t>
            </w:r>
          </w:p>
        </w:tc>
        <w:tc>
          <w:tcPr>
            <w:tcW w:type="dxa" w:w="3650"/>
            <w:shd w:fill="D9E2F3" w:val="clear"/>
          </w:tcPr>
          <w:p>
            <w:r>
              <w:rPr>
                <w:b/>
                <w:bCs/>
              </w:rPr>
              <w:t xml:space="preserve">Versión REST</w:t>
            </w:r>
          </w:p>
        </w:tc>
      </w:tr>
      <w:tr>
        <w:tc>
          <w:tcPr>
            <w:tcW w:type="dxa" w:w="1700"/>
          </w:tcPr>
          <w:p>
            <w:r>
              <w:rPr>
                <w:b w:val="false"/>
                <w:bCs w:val="false"/>
              </w:rPr>
              <w:t xml:space="preserve">Protocolo</w:t>
            </w:r>
          </w:p>
        </w:tc>
        <w:tc>
          <w:tcPr>
            <w:tcW w:type="dxa" w:w="3650"/>
          </w:tcPr>
          <w:p>
            <w:r>
              <w:rPr>
                <w:b w:val="false"/>
                <w:bCs w:val="false"/>
              </w:rPr>
              <w:t xml:space="preserve">Líneas de JSON sobre TCP, con un formato definido por el proyecto.</w:t>
            </w:r>
          </w:p>
        </w:tc>
        <w:tc>
          <w:tcPr>
            <w:tcW w:type="dxa" w:w="3650"/>
          </w:tcPr>
          <w:p>
            <w:r>
              <w:rPr>
                <w:b w:val="false"/>
                <w:bCs w:val="false"/>
              </w:rPr>
              <w:t xml:space="preserve">HTTP con verbos y rutas estándar.</w:t>
            </w:r>
          </w:p>
        </w:tc>
      </w:tr>
      <w:tr>
        <w:tc>
          <w:tcPr>
            <w:tcW w:type="dxa" w:w="1700"/>
          </w:tcPr>
          <w:p>
            <w:r>
              <w:rPr>
                <w:b w:val="false"/>
                <w:bCs w:val="false"/>
              </w:rPr>
              <w:t xml:space="preserve">Conexiones</w:t>
            </w:r>
          </w:p>
        </w:tc>
        <w:tc>
          <w:tcPr>
            <w:tcW w:type="dxa" w:w="3650"/>
          </w:tcPr>
          <w:p>
            <w:r>
              <w:rPr>
                <w:b w:val="false"/>
                <w:bCs w:val="false"/>
              </w:rPr>
              <w:t xml:space="preserve">El cliente mantiene una conexión abierta y el nodo la registra.</w:t>
            </w:r>
          </w:p>
        </w:tc>
        <w:tc>
          <w:tcPr>
            <w:tcW w:type="dxa" w:w="3650"/>
          </w:tcPr>
          <w:p>
            <w:r>
              <w:rPr>
                <w:b w:val="false"/>
                <w:bCs w:val="false"/>
              </w:rPr>
              <w:t xml:space="preserve">No hay conexión persistente. Cada petición es independiente.</w:t>
            </w:r>
          </w:p>
        </w:tc>
      </w:tr>
      <w:tr>
        <w:tc>
          <w:tcPr>
            <w:tcW w:type="dxa" w:w="1700"/>
          </w:tcPr>
          <w:p>
            <w:r>
              <w:rPr>
                <w:b w:val="false"/>
                <w:bCs w:val="false"/>
              </w:rPr>
              <w:t xml:space="preserve">Cliente</w:t>
            </w:r>
          </w:p>
        </w:tc>
        <w:tc>
          <w:tcPr>
            <w:tcW w:type="dxa" w:w="3650"/>
          </w:tcPr>
          <w:p>
            <w:r>
              <w:rPr>
                <w:b w:val="false"/>
                <w:bCs w:val="false"/>
              </w:rPr>
              <w:t xml:space="preserve">Un número consecutivo que el nodo asigna al conectarse.</w:t>
            </w:r>
          </w:p>
        </w:tc>
        <w:tc>
          <w:tcPr>
            <w:tcW w:type="dxa" w:w="3650"/>
          </w:tcPr>
          <w:p>
            <w:r>
              <w:rPr>
                <w:b w:val="false"/>
                <w:bCs w:val="false"/>
              </w:rPr>
              <w:t xml:space="preserve">Un campo cliente en el cuerpo del pedido.</w:t>
            </w:r>
          </w:p>
        </w:tc>
      </w:tr>
      <w:tr>
        <w:tc>
          <w:tcPr>
            <w:tcW w:type="dxa" w:w="1700"/>
          </w:tcPr>
          <w:p>
            <w:r>
              <w:rPr>
                <w:b w:val="false"/>
                <w:bCs w:val="false"/>
              </w:rPr>
              <w:t xml:space="preserve">Resultado de un pedido</w:t>
            </w:r>
          </w:p>
        </w:tc>
        <w:tc>
          <w:tcPr>
            <w:tcW w:type="dxa" w:w="3650"/>
          </w:tcPr>
          <w:p>
            <w:r>
              <w:rPr>
                <w:b w:val="false"/>
                <w:bCs w:val="false"/>
              </w:rPr>
              <w:t xml:space="preserve">Un mensaje que el nodo difunde a todos sus clientes conectados.</w:t>
            </w:r>
          </w:p>
        </w:tc>
        <w:tc>
          <w:tcPr>
            <w:tcW w:type="dxa" w:w="3650"/>
          </w:tcPr>
          <w:p>
            <w:r>
              <w:rPr>
                <w:b w:val="false"/>
                <w:bCs w:val="false"/>
              </w:rPr>
              <w:t xml:space="preserve">La respuesta a la misma petición, con código de estado y cabecera Location.</w:t>
            </w:r>
          </w:p>
        </w:tc>
      </w:tr>
      <w:tr>
        <w:tc>
          <w:tcPr>
            <w:tcW w:type="dxa" w:w="1700"/>
          </w:tcPr>
          <w:p>
            <w:r>
              <w:rPr>
                <w:b w:val="false"/>
                <w:bCs w:val="false"/>
              </w:rPr>
              <w:t xml:space="preserve">Errores</w:t>
            </w:r>
          </w:p>
        </w:tc>
        <w:tc>
          <w:tcPr>
            <w:tcW w:type="dxa" w:w="3650"/>
          </w:tcPr>
          <w:p>
            <w:r>
              <w:rPr>
                <w:b w:val="false"/>
                <w:bCs w:val="false"/>
              </w:rPr>
              <w:t xml:space="preserve">Un mensaje de tipo error con texto.</w:t>
            </w:r>
          </w:p>
        </w:tc>
        <w:tc>
          <w:tcPr>
            <w:tcW w:type="dxa" w:w="3650"/>
          </w:tcPr>
          <w:p>
            <w:r>
              <w:rPr>
                <w:b w:val="false"/>
                <w:bCs w:val="false"/>
              </w:rPr>
              <w:t xml:space="preserve">Códigos HTTP: 400, 404, 405, 409, 421, 502 y 504.</w:t>
            </w:r>
          </w:p>
        </w:tc>
      </w:tr>
      <w:tr>
        <w:tc>
          <w:tcPr>
            <w:tcW w:type="dxa" w:w="1700"/>
          </w:tcPr>
          <w:p>
            <w:r>
              <w:rPr>
                <w:b w:val="false"/>
                <w:bCs w:val="false"/>
              </w:rPr>
              <w:t xml:space="preserve">Inventario global</w:t>
            </w:r>
          </w:p>
        </w:tc>
        <w:tc>
          <w:tcPr>
            <w:tcW w:type="dxa" w:w="3650"/>
          </w:tcPr>
          <w:p>
            <w:r>
              <w:rPr>
                <w:b w:val="false"/>
                <w:bCs w:val="false"/>
              </w:rPr>
              <w:t xml:space="preserve">Comando stock.</w:t>
            </w:r>
          </w:p>
        </w:tc>
        <w:tc>
          <w:tcPr>
            <w:tcW w:type="dxa" w:w="3650"/>
          </w:tcPr>
          <w:p>
            <w:r>
              <w:rPr>
                <w:b w:val="false"/>
                <w:bCs w:val="false"/>
              </w:rPr>
              <w:t xml:space="preserve">GET /stock, y GET /inventario para un solo nodo.</w:t>
            </w:r>
          </w:p>
        </w:tc>
      </w:tr>
      <w:tr>
        <w:tc>
          <w:tcPr>
            <w:tcW w:type="dxa" w:w="1700"/>
          </w:tcPr>
          <w:p>
            <w:r>
              <w:rPr>
                <w:b w:val="false"/>
                <w:bCs w:val="false"/>
              </w:rPr>
              <w:t xml:space="preserve">Consultar un pedido</w:t>
            </w:r>
          </w:p>
        </w:tc>
        <w:tc>
          <w:tcPr>
            <w:tcW w:type="dxa" w:w="3650"/>
          </w:tcPr>
          <w:p>
            <w:r>
              <w:rPr>
                <w:b w:val="false"/>
                <w:bCs w:val="false"/>
              </w:rPr>
              <w:t xml:space="preserve">No existía.</w:t>
            </w:r>
          </w:p>
        </w:tc>
        <w:tc>
          <w:tcPr>
            <w:tcW w:type="dxa" w:w="3650"/>
          </w:tcPr>
          <w:p>
            <w:r>
              <w:rPr>
                <w:b w:val="false"/>
                <w:bCs w:val="false"/>
              </w:rPr>
              <w:t xml:space="preserve">GET /pedidos/{id}, aunque el pedido lo guarde otro nodo.</w:t>
            </w:r>
          </w:p>
        </w:tc>
      </w:tr>
      <w:tr>
        <w:tc>
          <w:tcPr>
            <w:tcW w:type="dxa" w:w="1700"/>
          </w:tcPr>
          <w:p>
            <w:r>
              <w:rPr>
                <w:b w:val="false"/>
                <w:bCs w:val="false"/>
              </w:rPr>
              <w:t xml:space="preserve">Reintentos</w:t>
            </w:r>
          </w:p>
        </w:tc>
        <w:tc>
          <w:tcPr>
            <w:tcW w:type="dxa" w:w="3650"/>
          </w:tcPr>
          <w:p>
            <w:r>
              <w:rPr>
                <w:b w:val="false"/>
                <w:bCs w:val="false"/>
              </w:rPr>
              <w:t xml:space="preserve">No estaban previstos.</w:t>
            </w:r>
          </w:p>
        </w:tc>
        <w:tc>
          <w:tcPr>
            <w:tcW w:type="dxa" w:w="3650"/>
          </w:tcPr>
          <w:p>
            <w:r>
              <w:rPr>
                <w:b w:val="false"/>
                <w:bCs w:val="false"/>
              </w:rPr>
              <w:t xml:space="preserve">Cabecera Idempotency-Key, que el cliente reutiliza al reintentar.</w:t>
            </w:r>
          </w:p>
        </w:tc>
      </w:tr>
      <w:tr>
        <w:tc>
          <w:tcPr>
            <w:tcW w:type="dxa" w:w="1700"/>
          </w:tcPr>
          <w:p>
            <w:r>
              <w:rPr>
                <w:b w:val="false"/>
                <w:bCs w:val="false"/>
              </w:rPr>
              <w:t xml:space="preserve">Llamadas entre nodos</w:t>
            </w:r>
          </w:p>
        </w:tc>
        <w:tc>
          <w:tcPr>
            <w:tcW w:type="dxa" w:w="3650"/>
          </w:tcPr>
          <w:p>
            <w:r>
              <w:rPr>
                <w:b w:val="false"/>
                <w:bCs w:val="false"/>
              </w:rPr>
              <w:t xml:space="preserve">Una conexión TCP nueva por llamada.</w:t>
            </w:r>
          </w:p>
        </w:tc>
        <w:tc>
          <w:tcPr>
            <w:tcW w:type="dxa" w:w="3650"/>
          </w:tcPr>
          <w:p>
            <w:r>
              <w:rPr>
                <w:b w:val="false"/>
                <w:bCs w:val="false"/>
              </w:rPr>
              <w:t xml:space="preserve">fetch con tiempo de espera de 2 segundos.</w:t>
            </w:r>
          </w:p>
        </w:tc>
      </w:tr>
      <w:tr>
        <w:tc>
          <w:tcPr>
            <w:tcW w:type="dxa" w:w="1700"/>
          </w:tcPr>
          <w:p>
            <w:r>
              <w:rPr>
                <w:b w:val="false"/>
                <w:bCs w:val="false"/>
              </w:rPr>
              <w:t xml:space="preserve">Caída de un nodo</w:t>
            </w:r>
          </w:p>
        </w:tc>
        <w:tc>
          <w:tcPr>
            <w:tcW w:type="dxa" w:w="3650"/>
          </w:tcPr>
          <w:p>
            <w:r>
              <w:rPr>
                <w:b w:val="false"/>
                <w:bCs w:val="false"/>
              </w:rPr>
              <w:t xml:space="preserve">Una respuesta con ok falso y un texto de error.</w:t>
            </w:r>
          </w:p>
        </w:tc>
        <w:tc>
          <w:tcPr>
            <w:tcW w:type="dxa" w:w="3650"/>
          </w:tcPr>
          <w:p>
            <w:r>
              <w:rPr>
                <w:b w:val="false"/>
                <w:bCs w:val="false"/>
              </w:rPr>
              <w:t xml:space="preserve">Código 502 o 504, y GET /stock con completo falso.</w:t>
            </w:r>
          </w:p>
        </w:tc>
      </w:tr>
      <w:tr>
        <w:tc>
          <w:tcPr>
            <w:tcW w:type="dxa" w:w="1700"/>
          </w:tcPr>
          <w:p>
            <w:r>
              <w:rPr>
                <w:b w:val="false"/>
                <w:bCs w:val="false"/>
              </w:rPr>
              <w:t xml:space="preserve">Herramientas</w:t>
            </w:r>
          </w:p>
        </w:tc>
        <w:tc>
          <w:tcPr>
            <w:tcW w:type="dxa" w:w="3650"/>
          </w:tcPr>
          <w:p>
            <w:r>
              <w:rPr>
                <w:b w:val="false"/>
                <w:bCs w:val="false"/>
              </w:rPr>
              <w:t xml:space="preserve">Solo el cliente del proyecto.</w:t>
            </w:r>
          </w:p>
        </w:tc>
        <w:tc>
          <w:tcPr>
            <w:tcW w:type="dxa" w:w="3650"/>
          </w:tcPr>
          <w:p>
            <w:r>
              <w:rPr>
                <w:b w:val="false"/>
                <w:bCs w:val="false"/>
              </w:rPr>
              <w:t xml:space="preserve">curl, un navegador o cualquier cliente HTTP.</w:t>
            </w:r>
          </w:p>
        </w:tc>
      </w:tr>
      <w:tr>
        <w:tc>
          <w:tcPr>
            <w:tcW w:type="dxa" w:w="1700"/>
          </w:tcPr>
          <w:p>
            <w:r>
              <w:rPr>
                <w:b w:val="false"/>
                <w:bCs w:val="false"/>
              </w:rPr>
              <w:t xml:space="preserve">Puertos</w:t>
            </w:r>
          </w:p>
        </w:tc>
        <w:tc>
          <w:tcPr>
            <w:tcW w:type="dxa" w:w="3650"/>
          </w:tcPr>
          <w:p>
            <w:r>
              <w:rPr>
                <w:b w:val="false"/>
                <w:bCs w:val="false"/>
              </w:rPr>
              <w:t xml:space="preserve">6001 a 6003.</w:t>
            </w:r>
          </w:p>
        </w:tc>
        <w:tc>
          <w:tcPr>
            <w:tcW w:type="dxa" w:w="3650"/>
          </w:tcPr>
          <w:p>
            <w:r>
              <w:rPr>
                <w:b w:val="false"/>
                <w:bCs w:val="false"/>
              </w:rPr>
              <w:t xml:space="preserve">7001 a 7003, así que ambas versiones pueden correr a la vez.</w:t>
            </w:r>
          </w:p>
        </w:tc>
      </w:tr>
      <w:tr>
        <w:tc>
          <w:tcPr>
            <w:tcW w:type="dxa" w:w="1700"/>
          </w:tcPr>
          <w:p>
            <w:r>
              <w:rPr>
                <w:b w:val="false"/>
                <w:bCs w:val="false"/>
              </w:rPr>
              <w:t xml:space="preserve">Sin cambios</w:t>
            </w:r>
          </w:p>
        </w:tc>
        <w:tc>
          <w:tcPr>
            <w:tcW w:type="dxa" w:w="3650"/>
          </w:tcPr>
          <w:p>
            <w:r>
              <w:rPr>
                <w:b w:val="false"/>
                <w:bCs w:val="false"/>
              </w:rPr>
              <w:t xml:space="preserve">Partición por producto, Semaphore e Inventory, enrutamiento transparente y consulta agregada.</w:t>
            </w:r>
          </w:p>
        </w:tc>
        <w:tc>
          <w:tcPr>
            <w:tcW w:type="dxa" w:w="3650"/>
          </w:tcPr>
          <w:p>
            <w:r>
              <w:rPr>
                <w:b w:val="false"/>
                <w:bCs w:val="false"/>
              </w:rPr>
              <w:t xml:space="preserve">Los mismos.</w:t>
            </w:r>
          </w:p>
        </w:tc>
      </w:tr>
    </w:tbl>
    <w:p>
      <w:pPr>
        <w:spacing w:after="200"/>
      </w:pPr>
    </w:p>
    <w:p>
      <w:pPr>
        <w:spacing w:after="200" w:line="300"/>
        <w:jc w:val="both"/>
      </w:pPr>
      <w:r>
        <w:t xml:space="preserve">El servicio decide qué hacer con cada petición a partir de una tabla de rutas. Si la ruta existe pero el método no, responde 405 con la cabecera Allow:</w:t>
      </w:r>
    </w:p>
    <w:p>
      <w:pPr>
        <w:spacing w:after="80" w:before="160"/>
      </w:pPr>
      <w:r>
        <w:rPr>
          <w:i/>
          <w:iCs/>
          <w:color w:val="555555"/>
          <w:sz w:val="20"/>
          <w:szCs w:val="20"/>
        </w:rPr>
        <w:t xml:space="preserve">rest/nodo.js: tabla de rutas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const rutas = [</w:t>
            </w:r>
          </w:p>
          <w:p>
            <w:pPr>
              <w:spacing w:after="0" w:line="260"/>
            </w:pPr>
            <w:r>
              <w:rPr>
                <w:rFonts w:ascii="Consolas" w:cs="Consolas" w:eastAsia="Consolas" w:hAnsi="Consolas"/>
                <w:sz w:val="18"/>
                <w:szCs w:val="18"/>
              </w:rPr>
              <w:t xml:space="preserve">  { metodo: 'GET', patron: /^\/$/, manejar: (req, res) =&gt; raiz(res) },</w:t>
            </w:r>
          </w:p>
          <w:p>
            <w:pPr>
              <w:spacing w:after="0" w:line="260"/>
            </w:pPr>
            <w:r>
              <w:rPr>
                <w:rFonts w:ascii="Consolas" w:cs="Consolas" w:eastAsia="Consolas" w:hAnsi="Consolas"/>
                <w:sz w:val="18"/>
                <w:szCs w:val="18"/>
              </w:rPr>
              <w:t xml:space="preserve">  { metodo: 'GET', patron: /^\/salud$/, manejar: (req, res) =&gt; responder(res, 200, { estado: 'ok', nodo: self.id }) },</w:t>
            </w:r>
          </w:p>
          <w:p>
            <w:pPr>
              <w:spacing w:after="0" w:line="260"/>
            </w:pPr>
            <w:r>
              <w:rPr>
                <w:rFonts w:ascii="Consolas" w:cs="Consolas" w:eastAsia="Consolas" w:hAnsi="Consolas"/>
                <w:sz w:val="18"/>
                <w:szCs w:val="18"/>
              </w:rPr>
              <w:t xml:space="preserve">  { metodo: 'GET', patron: /^\/inventario$/, manejar: (req, res) =&gt; responder(res, 200, inventarioLocal()) },</w:t>
            </w:r>
          </w:p>
          <w:p>
            <w:pPr>
              <w:spacing w:after="0" w:line="260"/>
            </w:pPr>
            <w:r>
              <w:rPr>
                <w:rFonts w:ascii="Consolas" w:cs="Consolas" w:eastAsia="Consolas" w:hAnsi="Consolas"/>
                <w:sz w:val="18"/>
                <w:szCs w:val="18"/>
              </w:rPr>
              <w:t xml:space="preserve">  { metodo: 'GET', patron: /^\/stock$/, manejar: (req, res) =&gt; stockGlobal(res) },</w:t>
            </w:r>
          </w:p>
          <w:p>
            <w:pPr>
              <w:spacing w:after="0" w:line="260"/>
            </w:pPr>
            <w:r>
              <w:rPr>
                <w:rFonts w:ascii="Consolas" w:cs="Consolas" w:eastAsia="Consolas" w:hAnsi="Consolas"/>
                <w:sz w:val="18"/>
                <w:szCs w:val="18"/>
              </w:rPr>
              <w:t xml:space="preserve">  { metodo: 'POST', patron: /^\/pedidos$/, manejar: crearPedido },</w:t>
            </w:r>
          </w:p>
          <w:p>
            <w:pPr>
              <w:spacing w:after="0" w:line="260"/>
            </w:pPr>
            <w:r>
              <w:rPr>
                <w:rFonts w:ascii="Consolas" w:cs="Consolas" w:eastAsia="Consolas" w:hAnsi="Consolas"/>
                <w:sz w:val="18"/>
                <w:szCs w:val="18"/>
              </w:rPr>
              <w:t xml:space="preserve">  { metodo: 'GET', patron: /^\/pedidos\/([^/]+)$/, manejar: (req, res, m) =&gt; consultarPedido(res, decodeURIComponent(m[1])) },</w:t>
            </w:r>
          </w:p>
          <w:p>
            <w:pPr>
              <w:spacing w:after="0" w:line="260"/>
            </w:pPr>
            <w:r>
              <w:rPr>
                <w:rFonts w:ascii="Consolas" w:cs="Consolas" w:eastAsia="Consolas" w:hAnsi="Consolas"/>
                <w:sz w:val="18"/>
                <w:szCs w:val="18"/>
              </w:rPr>
              <w:t xml:space="preserve">];</w:t>
            </w:r>
          </w:p>
        </w:tc>
      </w:tr>
    </w:tbl>
    <w:p>
      <w:pPr>
        <w:spacing w:after="200"/>
      </w:pPr>
    </w:p>
    <w:p>
      <w:pPr>
        <w:spacing w:after="200" w:line="300"/>
        <w:jc w:val="both"/>
      </w:pPr>
      <w:r>
        <w:t xml:space="preserve">Al crear un pedido, el nodo primero busca la clave de idempotencia. Si no la conoce, procesa el pedido localmente o lo reenvía al dueño, y guarda la respuesta solo cuando el resultado es definitivo, es decir, 201 o 409:</w:t>
      </w:r>
    </w:p>
    <w:p>
      <w:pPr>
        <w:spacing w:after="80" w:before="160"/>
      </w:pPr>
      <w:r>
        <w:rPr>
          <w:i/>
          <w:iCs/>
          <w:color w:val="555555"/>
          <w:sz w:val="20"/>
          <w:szCs w:val="20"/>
        </w:rPr>
        <w:t xml:space="preserve">rest/nodo.js: creación de un pedido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  const clave = req.headers['idempotency-key'];</w:t>
            </w:r>
          </w:p>
          <w:p>
            <w:pPr>
              <w:spacing w:after="0" w:line="260"/>
            </w:pPr>
            <w:r>
              <w:rPr>
                <w:rFonts w:ascii="Consolas" w:cs="Consolas" w:eastAsia="Consolas" w:hAnsi="Consolas"/>
                <w:sz w:val="18"/>
                <w:szCs w:val="18"/>
              </w:rPr>
              <w:t xml:space="preserve">  if (clave &amp;&amp; respuestasPorClave.has(clave)) {</w:t>
            </w:r>
          </w:p>
          <w:p>
            <w:pPr>
              <w:spacing w:after="0" w:line="260"/>
            </w:pPr>
            <w:r>
              <w:rPr>
                <w:rFonts w:ascii="Consolas" w:cs="Consolas" w:eastAsia="Consolas" w:hAnsi="Consolas"/>
                <w:sz w:val="18"/>
                <w:szCs w:val="18"/>
              </w:rPr>
              <w:t xml:space="preserve">    const previa = respuestasPorClave.get(clave);</w:t>
            </w:r>
          </w:p>
          <w:p>
            <w:pPr>
              <w:spacing w:after="0" w:line="260"/>
            </w:pPr>
            <w:r>
              <w:rPr>
                <w:rFonts w:ascii="Consolas" w:cs="Consolas" w:eastAsia="Consolas" w:hAnsi="Consolas"/>
                <w:sz w:val="18"/>
                <w:szCs w:val="18"/>
              </w:rPr>
              <w:t xml:space="preserve">    return responder(res, previa.status, { ...previa.cuerpo, repetido: true }, previa.headers);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let status;</w:t>
            </w:r>
          </w:p>
          <w:p>
            <w:pPr>
              <w:spacing w:after="0" w:line="260"/>
            </w:pPr>
            <w:r>
              <w:rPr>
                <w:rFonts w:ascii="Consolas" w:cs="Consolas" w:eastAsia="Consolas" w:hAnsi="Consolas"/>
                <w:sz w:val="18"/>
                <w:szCs w:val="18"/>
              </w:rPr>
              <w:t xml:space="preserve">  let cuerpo;</w:t>
            </w:r>
          </w:p>
          <w:p>
            <w:pPr>
              <w:spacing w:after="0" w:line="260"/>
            </w:pPr>
            <w:r>
              <w:rPr>
                <w:rFonts w:ascii="Consolas" w:cs="Consolas" w:eastAsia="Consolas" w:hAnsi="Consolas"/>
                <w:sz w:val="18"/>
                <w:szCs w:val="18"/>
              </w:rPr>
              <w:t xml:space="preserve">  if (dueno.id === self.id) {</w:t>
            </w:r>
          </w:p>
          <w:p>
            <w:pPr>
              <w:spacing w:after="0" w:line="260"/>
            </w:pPr>
            <w:r>
              <w:rPr>
                <w:rFonts w:ascii="Consolas" w:cs="Consolas" w:eastAsia="Consolas" w:hAnsi="Consolas"/>
                <w:sz w:val="18"/>
                <w:szCs w:val="18"/>
              </w:rPr>
              <w:t xml:space="preserve">    const pedido = procesarLocal(producto, cantidad, cliente);</w:t>
            </w:r>
          </w:p>
          <w:p>
            <w:pPr>
              <w:spacing w:after="0" w:line="260"/>
            </w:pPr>
            <w:r>
              <w:rPr>
                <w:rFonts w:ascii="Consolas" w:cs="Consolas" w:eastAsia="Consolas" w:hAnsi="Consolas"/>
                <w:sz w:val="18"/>
                <w:szCs w:val="18"/>
              </w:rPr>
              <w:t xml:space="preserve">    status = pedido.estado === 'DESPACHADO' ? 201 : 409;</w:t>
            </w:r>
          </w:p>
          <w:p>
            <w:pPr>
              <w:spacing w:after="0" w:line="260"/>
            </w:pPr>
            <w:r>
              <w:rPr>
                <w:rFonts w:ascii="Consolas" w:cs="Consolas" w:eastAsia="Consolas" w:hAnsi="Consolas"/>
                <w:sz w:val="18"/>
                <w:szCs w:val="18"/>
              </w:rPr>
              <w:t xml:space="preserve">    cuerpo = { pedido, enrutadoPor: req.headers['x-enrutado-por'] || self.id };</w:t>
            </w:r>
          </w:p>
          <w:p>
            <w:pPr>
              <w:spacing w:after="0" w:line="260"/>
            </w:pPr>
            <w:r>
              <w:rPr>
                <w:rFonts w:ascii="Consolas" w:cs="Consolas" w:eastAsia="Consolas" w:hAnsi="Consolas"/>
                <w:sz w:val="18"/>
                <w:szCs w:val="18"/>
              </w:rPr>
              <w:t xml:space="preserve">  } else {</w:t>
            </w:r>
          </w:p>
          <w:p>
            <w:pPr>
              <w:spacing w:after="0" w:line="260"/>
            </w:pPr>
            <w:r>
              <w:rPr>
                <w:rFonts w:ascii="Consolas" w:cs="Consolas" w:eastAsia="Consolas" w:hAnsi="Consolas"/>
                <w:sz w:val="18"/>
                <w:szCs w:val="18"/>
              </w:rPr>
              <w:t xml:space="preserve">    if (req.headers['x-enrutado-por']) {</w:t>
            </w:r>
          </w:p>
          <w:p>
            <w:pPr>
              <w:spacing w:after="0" w:line="260"/>
            </w:pPr>
            <w:r>
              <w:rPr>
                <w:rFonts w:ascii="Consolas" w:cs="Consolas" w:eastAsia="Consolas" w:hAnsi="Consolas"/>
                <w:sz w:val="18"/>
                <w:szCs w:val="18"/>
              </w:rPr>
              <w:t xml:space="preserve">      throw new ErrorHttp(421, `el producto ${producto} no pertenece al nodo ${self.id}`);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const remota = await llamarNodo(</w:t>
            </w:r>
          </w:p>
          <w:p>
            <w:pPr>
              <w:spacing w:after="0" w:line="260"/>
            </w:pPr>
            <w:r>
              <w:rPr>
                <w:rFonts w:ascii="Consolas" w:cs="Consolas" w:eastAsia="Consolas" w:hAnsi="Consolas"/>
                <w:sz w:val="18"/>
                <w:szCs w:val="18"/>
              </w:rPr>
              <w:t xml:space="preserve">      dueno, 'POST', '/pedidos', { producto, cantidad, cliente },</w:t>
            </w:r>
          </w:p>
          <w:p>
            <w:pPr>
              <w:spacing w:after="0" w:line="260"/>
            </w:pPr>
            <w:r>
              <w:rPr>
                <w:rFonts w:ascii="Consolas" w:cs="Consolas" w:eastAsia="Consolas" w:hAnsi="Consolas"/>
                <w:sz w:val="18"/>
                <w:szCs w:val="18"/>
              </w:rPr>
              <w:t xml:space="preserve">      { 'Idempotency-Key': clave || '', 'X-Enrutado-Por': self.id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status = remota.status;</w:t>
            </w:r>
          </w:p>
          <w:p>
            <w:pPr>
              <w:spacing w:after="0" w:line="260"/>
            </w:pPr>
            <w:r>
              <w:rPr>
                <w:rFonts w:ascii="Consolas" w:cs="Consolas" w:eastAsia="Consolas" w:hAnsi="Consolas"/>
                <w:sz w:val="18"/>
                <w:szCs w:val="18"/>
              </w:rPr>
              <w:t xml:space="preserve">    cuerpo = remota.datos;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const headers = cuerpo.pedido ? { Location: `/pedidos/${cuerpo.pedido.id}` } : {};</w:t>
            </w:r>
          </w:p>
          <w:p>
            <w:pPr>
              <w:spacing w:after="0" w:line="260"/>
            </w:pPr>
            <w:r>
              <w:rPr>
                <w:rFonts w:ascii="Consolas" w:cs="Consolas" w:eastAsia="Consolas" w:hAnsi="Consolas"/>
                <w:sz w:val="18"/>
                <w:szCs w:val="18"/>
              </w:rPr>
              <w:t xml:space="preserve">  if (clave &amp;&amp; (status === 201 || status === 409)) respuestasPorClave.set(clave, { status, cuerpo, headers });</w:t>
            </w:r>
          </w:p>
          <w:p>
            <w:pPr>
              <w:spacing w:after="0" w:line="260"/>
            </w:pPr>
            <w:r>
              <w:rPr>
                <w:rFonts w:ascii="Consolas" w:cs="Consolas" w:eastAsia="Consolas" w:hAnsi="Consolas"/>
                <w:sz w:val="18"/>
                <w:szCs w:val="18"/>
              </w:rPr>
              <w:t xml:space="preserve">  responder(res, status, cuerpo, headers);</w:t>
            </w:r>
          </w:p>
        </w:tc>
      </w:tr>
    </w:tbl>
    <w:p>
      <w:pPr>
        <w:spacing w:after="200"/>
      </w:pPr>
    </w:p>
    <w:p>
      <w:pPr>
        <w:spacing w:after="200" w:line="300"/>
        <w:jc w:val="both"/>
      </w:pPr>
      <w:r>
        <w:t xml:space="preserve">La llamada entre nodos traduce las fallas de red a códigos HTTP:</w:t>
      </w:r>
    </w:p>
    <w:p>
      <w:pPr>
        <w:spacing w:after="80" w:before="160"/>
      </w:pPr>
      <w:r>
        <w:rPr>
          <w:i/>
          <w:iCs/>
          <w:color w:val="555555"/>
          <w:sz w:val="20"/>
          <w:szCs w:val="20"/>
        </w:rPr>
        <w:t xml:space="preserve">rest/nodo.js: llamada a otro nodo con tiempo de espera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async function llamarNodo(nodo, metodo, ruta, cuerpo, headers = {}) {</w:t>
            </w:r>
          </w:p>
          <w:p>
            <w:pPr>
              <w:spacing w:after="0" w:line="260"/>
            </w:pPr>
            <w:r>
              <w:rPr>
                <w:rFonts w:ascii="Consolas" w:cs="Consolas" w:eastAsia="Consolas" w:hAnsi="Consolas"/>
                <w:sz w:val="18"/>
                <w:szCs w:val="18"/>
              </w:rPr>
              <w:t xml:space="preserve">  try {</w:t>
            </w:r>
          </w:p>
          <w:p>
            <w:pPr>
              <w:spacing w:after="0" w:line="260"/>
            </w:pPr>
            <w:r>
              <w:rPr>
                <w:rFonts w:ascii="Consolas" w:cs="Consolas" w:eastAsia="Consolas" w:hAnsi="Consolas"/>
                <w:sz w:val="18"/>
                <w:szCs w:val="18"/>
              </w:rPr>
              <w:t xml:space="preserve">    const respuesta = await fetch(`http://${nodo.host}:${nodo.port}${ruta}`, {</w:t>
            </w:r>
          </w:p>
          <w:p>
            <w:pPr>
              <w:spacing w:after="0" w:line="260"/>
            </w:pPr>
            <w:r>
              <w:rPr>
                <w:rFonts w:ascii="Consolas" w:cs="Consolas" w:eastAsia="Consolas" w:hAnsi="Consolas"/>
                <w:sz w:val="18"/>
                <w:szCs w:val="18"/>
              </w:rPr>
              <w:t xml:space="preserve">      method: metodo,</w:t>
            </w:r>
          </w:p>
          <w:p>
            <w:pPr>
              <w:spacing w:after="0" w:line="260"/>
            </w:pPr>
            <w:r>
              <w:rPr>
                <w:rFonts w:ascii="Consolas" w:cs="Consolas" w:eastAsia="Consolas" w:hAnsi="Consolas"/>
                <w:sz w:val="18"/>
                <w:szCs w:val="18"/>
              </w:rPr>
              <w:t xml:space="preserve">      headers: { 'Content-Type': 'application/json', ...headers },</w:t>
            </w:r>
          </w:p>
          <w:p>
            <w:pPr>
              <w:spacing w:after="0" w:line="260"/>
            </w:pPr>
            <w:r>
              <w:rPr>
                <w:rFonts w:ascii="Consolas" w:cs="Consolas" w:eastAsia="Consolas" w:hAnsi="Consolas"/>
                <w:sz w:val="18"/>
                <w:szCs w:val="18"/>
              </w:rPr>
              <w:t xml:space="preserve">      body: cuerpo ? JSON.stringify(cuerpo) : undefined,</w:t>
            </w:r>
          </w:p>
          <w:p>
            <w:pPr>
              <w:spacing w:after="0" w:line="260"/>
            </w:pPr>
            <w:r>
              <w:rPr>
                <w:rFonts w:ascii="Consolas" w:cs="Consolas" w:eastAsia="Consolas" w:hAnsi="Consolas"/>
                <w:sz w:val="18"/>
                <w:szCs w:val="18"/>
              </w:rPr>
              <w:t xml:space="preserve">      signal: AbortSignal.timeout(TIMEOUT_MS),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 { status: respuesta.status, headers: respuesta.headers, datos: await respuesta.json() };</w:t>
            </w:r>
          </w:p>
          <w:p>
            <w:pPr>
              <w:spacing w:after="0" w:line="260"/>
            </w:pPr>
            <w:r>
              <w:rPr>
                <w:rFonts w:ascii="Consolas" w:cs="Consolas" w:eastAsia="Consolas" w:hAnsi="Consolas"/>
                <w:sz w:val="18"/>
                <w:szCs w:val="18"/>
              </w:rPr>
              <w:t xml:space="preserve">  } catch (err) {</w:t>
            </w:r>
          </w:p>
          <w:p>
            <w:pPr>
              <w:spacing w:after="0" w:line="260"/>
            </w:pPr>
            <w:r>
              <w:rPr>
                <w:rFonts w:ascii="Consolas" w:cs="Consolas" w:eastAsia="Consolas" w:hAnsi="Consolas"/>
                <w:sz w:val="18"/>
                <w:szCs w:val="18"/>
              </w:rPr>
              <w:t xml:space="preserve">    if (err.name === 'TimeoutError') throw new ErrorHttp(504, `el nodo ${nodo.id} no respondio a tiempo`);</w:t>
            </w:r>
          </w:p>
          <w:p>
            <w:pPr>
              <w:spacing w:after="0" w:line="260"/>
            </w:pPr>
            <w:r>
              <w:rPr>
                <w:rFonts w:ascii="Consolas" w:cs="Consolas" w:eastAsia="Consolas" w:hAnsi="Consolas"/>
                <w:sz w:val="18"/>
                <w:szCs w:val="18"/>
              </w:rPr>
              <w:t xml:space="preserve">    throw new ErrorHttp(502, `el nodo ${nodo.id} no esta disponible`);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200"/>
      </w:pPr>
    </w:p>
    <w:p>
      <w:pPr>
        <w:spacing w:after="200" w:line="300"/>
        <w:jc w:val="both"/>
      </w:pPr>
      <w:r>
        <w:t xml:space="preserve">Del lado del cliente, cada pedido genera una clave y reintenta con ella:</w:t>
      </w:r>
    </w:p>
    <w:p>
      <w:pPr>
        <w:spacing w:after="80" w:before="160"/>
      </w:pPr>
      <w:r>
        <w:rPr>
          <w:i/>
          <w:iCs/>
          <w:color w:val="555555"/>
          <w:sz w:val="20"/>
          <w:szCs w:val="20"/>
        </w:rPr>
        <w:t xml:space="preserve">rest/cliente.js: pedido con reintentos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async function pedir(producto, cantidad) {</w:t>
            </w:r>
          </w:p>
          <w:p>
            <w:pPr>
              <w:spacing w:after="0" w:line="260"/>
            </w:pPr>
            <w:r>
              <w:rPr>
                <w:rFonts w:ascii="Consolas" w:cs="Consolas" w:eastAsia="Consolas" w:hAnsi="Consolas"/>
                <w:sz w:val="18"/>
                <w:szCs w:val="18"/>
              </w:rPr>
              <w:t xml:space="preserve">  const clave = crypto.randomUUID();</w:t>
            </w:r>
          </w:p>
          <w:p>
            <w:pPr>
              <w:spacing w:after="0" w:line="260"/>
            </w:pPr>
            <w:r>
              <w:rPr>
                <w:rFonts w:ascii="Consolas" w:cs="Consolas" w:eastAsia="Consolas" w:hAnsi="Consolas"/>
                <w:sz w:val="18"/>
                <w:szCs w:val="18"/>
              </w:rPr>
              <w:t xml:space="preserve">  for (let intento = 1; intento &lt;= 3; intento++) {</w:t>
            </w:r>
          </w:p>
          <w:p>
            <w:pPr>
              <w:spacing w:after="0" w:line="260"/>
            </w:pPr>
            <w:r>
              <w:rPr>
                <w:rFonts w:ascii="Consolas" w:cs="Consolas" w:eastAsia="Consolas" w:hAnsi="Consolas"/>
                <w:sz w:val="18"/>
                <w:szCs w:val="18"/>
              </w:rPr>
              <w:t xml:space="preserve">    const r = await solicitar('POST', '/pedidos', { producto, cantidad, cliente: nombre }, { 'Idempotency-Key': clave });</w:t>
            </w:r>
          </w:p>
          <w:p>
            <w:pPr>
              <w:spacing w:after="0" w:line="260"/>
            </w:pPr>
            <w:r>
              <w:rPr>
                <w:rFonts w:ascii="Consolas" w:cs="Consolas" w:eastAsia="Consolas" w:hAnsi="Consolas"/>
                <w:sz w:val="18"/>
                <w:szCs w:val="18"/>
              </w:rPr>
              <w:t xml:space="preserve">    if ([0, 502, 503, 504].includes(r.status)) {</w:t>
            </w:r>
          </w:p>
          <w:p>
            <w:pPr>
              <w:spacing w:after="0" w:line="260"/>
            </w:pPr>
            <w:r>
              <w:rPr>
                <w:rFonts w:ascii="Consolas" w:cs="Consolas" w:eastAsia="Consolas" w:hAnsi="Consolas"/>
                <w:sz w:val="18"/>
                <w:szCs w:val="18"/>
              </w:rPr>
              <w:t xml:space="preserve">      console.log(`  intento ${intento} fallido (${r.datos.error}), se reintenta con la misma clave`);</w:t>
            </w:r>
          </w:p>
          <w:p>
            <w:pPr>
              <w:spacing w:after="0" w:line="260"/>
            </w:pPr>
            <w:r>
              <w:rPr>
                <w:rFonts w:ascii="Consolas" w:cs="Consolas" w:eastAsia="Consolas" w:hAnsi="Consolas"/>
                <w:sz w:val="18"/>
                <w:szCs w:val="18"/>
              </w:rPr>
              <w:t xml:space="preserve">      continue;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 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 { status: 0, datos: { error: 'no se pudo completar el pedido' } };</w:t>
            </w:r>
          </w:p>
          <w:p>
            <w:pPr>
              <w:spacing w:after="0" w:line="260"/>
            </w:pPr>
            <w:r>
              <w:rPr>
                <w:rFonts w:ascii="Consolas" w:cs="Consolas" w:eastAsia="Consolas" w:hAnsi="Consolas"/>
                <w:sz w:val="18"/>
                <w:szCs w:val="18"/>
              </w:rPr>
              <w:t xml:space="preserve">}</w:t>
            </w:r>
          </w:p>
        </w:tc>
      </w:tr>
    </w:tbl>
    <w:p>
      <w:pPr>
        <w:spacing w:after="200"/>
      </w:pPr>
    </w:p>
    <w:p>
      <w:pPr>
        <w:pStyle w:val="Heading1"/>
        <w:spacing w:after="160" w:before="360"/>
      </w:pPr>
      <w:r>
        <w:t xml:space="preserve">Resultados</w:t>
      </w:r>
    </w:p>
    <w:p>
      <w:pPr>
        <w:spacing w:after="200" w:line="300"/>
        <w:jc w:val="both"/>
      </w:pPr>
      <w:r>
        <w:t xml:space="preserve">Las pruebas se hicieron a mano, con tres nodos corriendo a la vez, usando curl para ver los códigos HTTP reales y el cliente de consola para el uso normal. No hay una suite de pruebas automatizada.</w:t>
      </w:r>
    </w:p>
    <w:p>
      <w:pPr>
        <w:pStyle w:val="Heading2"/>
        <w:spacing w:after="120" w:before="280"/>
      </w:pPr>
      <w:r>
        <w:t xml:space="preserve">Funcionamiento normal y errores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2800"/>
      </w:tblGrid>
      <w:tr>
        <w:tc>
          <w:tcPr>
            <w:tcW w:type="dxa" w:w="3300"/>
            <w:shd w:fill="D9E2F3" w:val="clear"/>
          </w:tcPr>
          <w:p>
            <w:r>
              <w:rPr>
                <w:b/>
                <w:bCs/>
              </w:rPr>
              <w:t xml:space="preserve">Prueba</w:t>
            </w:r>
          </w:p>
        </w:tc>
        <w:tc>
          <w:tcPr>
            <w:tcW w:type="dxa" w:w="2900"/>
            <w:shd w:fill="D9E2F3" w:val="clear"/>
          </w:tcPr>
          <w:p>
            <w:r>
              <w:rPr>
                <w:b/>
                <w:bCs/>
              </w:rPr>
              <w:t xml:space="preserve">Resultado</w:t>
            </w:r>
          </w:p>
        </w:tc>
        <w:tc>
          <w:tcPr>
            <w:tcW w:type="dxa" w:w="2800"/>
            <w:shd w:fill="D9E2F3" w:val="clear"/>
          </w:tcPr>
          <w:p>
            <w:r>
              <w:rPr>
                <w:b/>
                <w:bCs/>
              </w:rPr>
              <w:t xml:space="preserve">Código</w:t>
            </w:r>
          </w:p>
        </w:tc>
      </w:tr>
      <w:tr>
        <w:tc>
          <w:tcPr>
            <w:tcW w:type="dxa" w:w="3300"/>
          </w:tcPr>
          <w:p>
            <w:r>
              <w:rPr>
                <w:b w:val="false"/>
                <w:bCs w:val="false"/>
              </w:rPr>
              <w:t xml:space="preserve">Pedido de manzanas en N1</w:t>
            </w:r>
          </w:p>
        </w:tc>
        <w:tc>
          <w:tcPr>
            <w:tcW w:type="dxa" w:w="2900"/>
          </w:tcPr>
          <w:p>
            <w:r>
              <w:rPr>
                <w:b w:val="false"/>
                <w:bCs w:val="false"/>
              </w:rPr>
              <w:t xml:space="preserve">Despachado localmente</w:t>
            </w:r>
          </w:p>
        </w:tc>
        <w:tc>
          <w:tcPr>
            <w:tcW w:type="dxa" w:w="2800"/>
          </w:tcPr>
          <w:p>
            <w:r>
              <w:rPr>
                <w:b w:val="false"/>
                <w:bCs w:val="false"/>
              </w:rPr>
              <w:t xml:space="preserve">201</w:t>
            </w:r>
          </w:p>
        </w:tc>
      </w:tr>
      <w:tr>
        <w:tc>
          <w:tcPr>
            <w:tcW w:type="dxa" w:w="3300"/>
          </w:tcPr>
          <w:p>
            <w:r>
              <w:rPr>
                <w:b w:val="false"/>
                <w:bCs w:val="false"/>
              </w:rPr>
              <w:t xml:space="preserve">Pedido de peras entrando por N1</w:t>
            </w:r>
          </w:p>
        </w:tc>
        <w:tc>
          <w:tcPr>
            <w:tcW w:type="dxa" w:w="2900"/>
          </w:tcPr>
          <w:p>
            <w:r>
              <w:rPr>
                <w:b w:val="false"/>
                <w:bCs w:val="false"/>
              </w:rPr>
              <w:t xml:space="preserve">Reenviado a N2 y despachado</w:t>
            </w:r>
          </w:p>
        </w:tc>
        <w:tc>
          <w:tcPr>
            <w:tcW w:type="dxa" w:w="2800"/>
          </w:tcPr>
          <w:p>
            <w:r>
              <w:rPr>
                <w:b w:val="false"/>
                <w:bCs w:val="false"/>
              </w:rPr>
              <w:t xml:space="preserve">201</w:t>
            </w:r>
          </w:p>
        </w:tc>
      </w:tr>
      <w:tr>
        <w:tc>
          <w:tcPr>
            <w:tcW w:type="dxa" w:w="3300"/>
          </w:tcPr>
          <w:p>
            <w:r>
              <w:rPr>
                <w:b w:val="false"/>
                <w:bCs w:val="false"/>
              </w:rPr>
              <w:t xml:space="preserve">999 peras entrando por N3</w:t>
            </w:r>
          </w:p>
        </w:tc>
        <w:tc>
          <w:tcPr>
            <w:tcW w:type="dxa" w:w="2900"/>
          </w:tcPr>
          <w:p>
            <w:r>
              <w:rPr>
                <w:b w:val="false"/>
                <w:bCs w:val="false"/>
              </w:rPr>
              <w:t xml:space="preserve">Rechazado por falta de stock</w:t>
            </w:r>
          </w:p>
        </w:tc>
        <w:tc>
          <w:tcPr>
            <w:tcW w:type="dxa" w:w="2800"/>
          </w:tcPr>
          <w:p>
            <w:r>
              <w:rPr>
                <w:b w:val="false"/>
                <w:bCs w:val="false"/>
              </w:rPr>
              <w:t xml:space="preserve">409</w:t>
            </w:r>
          </w:p>
        </w:tc>
      </w:tr>
      <w:tr>
        <w:tc>
          <w:tcPr>
            <w:tcW w:type="dxa" w:w="3300"/>
          </w:tcPr>
          <w:p>
            <w:r>
              <w:rPr>
                <w:b w:val="false"/>
                <w:bCs w:val="false"/>
              </w:rPr>
              <w:t xml:space="preserve">Producto que no existe</w:t>
            </w:r>
          </w:p>
        </w:tc>
        <w:tc>
          <w:tcPr>
            <w:tcW w:type="dxa" w:w="2900"/>
          </w:tcPr>
          <w:p>
            <w:r>
              <w:rPr>
                <w:b w:val="false"/>
                <w:bCs w:val="false"/>
              </w:rPr>
              <w:t xml:space="preserve">Error del cliente</w:t>
            </w:r>
          </w:p>
        </w:tc>
        <w:tc>
          <w:tcPr>
            <w:tcW w:type="dxa" w:w="2800"/>
          </w:tcPr>
          <w:p>
            <w:r>
              <w:rPr>
                <w:b w:val="false"/>
                <w:bCs w:val="false"/>
              </w:rPr>
              <w:t xml:space="preserve">404</w:t>
            </w:r>
          </w:p>
        </w:tc>
      </w:tr>
      <w:tr>
        <w:tc>
          <w:tcPr>
            <w:tcW w:type="dxa" w:w="3300"/>
          </w:tcPr>
          <w:p>
            <w:r>
              <w:rPr>
                <w:b w:val="false"/>
                <w:bCs w:val="false"/>
              </w:rPr>
              <w:t xml:space="preserve">Cantidad -1</w:t>
            </w:r>
          </w:p>
        </w:tc>
        <w:tc>
          <w:tcPr>
            <w:tcW w:type="dxa" w:w="2900"/>
          </w:tcPr>
          <w:p>
            <w:r>
              <w:rPr>
                <w:b w:val="false"/>
                <w:bCs w:val="false"/>
              </w:rPr>
              <w:t xml:space="preserve">Error de validación</w:t>
            </w:r>
          </w:p>
        </w:tc>
        <w:tc>
          <w:tcPr>
            <w:tcW w:type="dxa" w:w="2800"/>
          </w:tcPr>
          <w:p>
            <w:r>
              <w:rPr>
                <w:b w:val="false"/>
                <w:bCs w:val="false"/>
              </w:rPr>
              <w:t xml:space="preserve">400</w:t>
            </w:r>
          </w:p>
        </w:tc>
      </w:tr>
      <w:tr>
        <w:tc>
          <w:tcPr>
            <w:tcW w:type="dxa" w:w="3300"/>
          </w:tcPr>
          <w:p>
            <w:r>
              <w:rPr>
                <w:b w:val="false"/>
                <w:bCs w:val="false"/>
              </w:rPr>
              <w:t xml:space="preserve">Cuerpo que no es JSON</w:t>
            </w:r>
          </w:p>
        </w:tc>
        <w:tc>
          <w:tcPr>
            <w:tcW w:type="dxa" w:w="2900"/>
          </w:tcPr>
          <w:p>
            <w:r>
              <w:rPr>
                <w:b w:val="false"/>
                <w:bCs w:val="false"/>
              </w:rPr>
              <w:t xml:space="preserve">Error de validación</w:t>
            </w:r>
          </w:p>
        </w:tc>
        <w:tc>
          <w:tcPr>
            <w:tcW w:type="dxa" w:w="2800"/>
          </w:tcPr>
          <w:p>
            <w:r>
              <w:rPr>
                <w:b w:val="false"/>
                <w:bCs w:val="false"/>
              </w:rPr>
              <w:t xml:space="preserve">400</w:t>
            </w:r>
          </w:p>
        </w:tc>
      </w:tr>
      <w:tr>
        <w:tc>
          <w:tcPr>
            <w:tcW w:type="dxa" w:w="3300"/>
          </w:tcPr>
          <w:p>
            <w:r>
              <w:rPr>
                <w:b w:val="false"/>
                <w:bCs w:val="false"/>
              </w:rPr>
              <w:t xml:space="preserve">DELETE sobre /pedidos</w:t>
            </w:r>
          </w:p>
        </w:tc>
        <w:tc>
          <w:tcPr>
            <w:tcW w:type="dxa" w:w="2900"/>
          </w:tcPr>
          <w:p>
            <w:r>
              <w:rPr>
                <w:b w:val="false"/>
                <w:bCs w:val="false"/>
              </w:rPr>
              <w:t xml:space="preserve">Método no permitido, con cabecera Allow: POST</w:t>
            </w:r>
          </w:p>
        </w:tc>
        <w:tc>
          <w:tcPr>
            <w:tcW w:type="dxa" w:w="2800"/>
          </w:tcPr>
          <w:p>
            <w:r>
              <w:rPr>
                <w:b w:val="false"/>
                <w:bCs w:val="false"/>
              </w:rPr>
              <w:t xml:space="preserve">405</w:t>
            </w:r>
          </w:p>
        </w:tc>
      </w:tr>
      <w:tr>
        <w:tc>
          <w:tcPr>
            <w:tcW w:type="dxa" w:w="3300"/>
          </w:tcPr>
          <w:p>
            <w:r>
              <w:rPr>
                <w:b w:val="false"/>
                <w:bCs w:val="false"/>
              </w:rPr>
              <w:t xml:space="preserve">Ruta que no existe</w:t>
            </w:r>
          </w:p>
        </w:tc>
        <w:tc>
          <w:tcPr>
            <w:tcW w:type="dxa" w:w="2900"/>
          </w:tcPr>
          <w:p>
            <w:r>
              <w:rPr>
                <w:b w:val="false"/>
                <w:bCs w:val="false"/>
              </w:rPr>
              <w:t xml:space="preserve">Ruta no encontrada</w:t>
            </w:r>
          </w:p>
        </w:tc>
        <w:tc>
          <w:tcPr>
            <w:tcW w:type="dxa" w:w="2800"/>
          </w:tcPr>
          <w:p>
            <w:r>
              <w:rPr>
                <w:b w:val="false"/>
                <w:bCs w:val="false"/>
              </w:rPr>
              <w:t xml:space="preserve">404</w:t>
            </w:r>
          </w:p>
        </w:tc>
      </w:tr>
      <w:tr>
        <w:tc>
          <w:tcPr>
            <w:tcW w:type="dxa" w:w="3300"/>
          </w:tcPr>
          <w:p>
            <w:r>
              <w:rPr>
                <w:b w:val="false"/>
                <w:bCs w:val="false"/>
              </w:rPr>
              <w:t xml:space="preserve">Consultar un pedido de N2 desde N3</w:t>
            </w:r>
          </w:p>
        </w:tc>
        <w:tc>
          <w:tcPr>
            <w:tcW w:type="dxa" w:w="2900"/>
          </w:tcPr>
          <w:p>
            <w:r>
              <w:rPr>
                <w:b w:val="false"/>
                <w:bCs w:val="false"/>
              </w:rPr>
              <w:t xml:space="preserve">La petición viaja a N2 y devuelve el pedido</w:t>
            </w:r>
          </w:p>
        </w:tc>
        <w:tc>
          <w:tcPr>
            <w:tcW w:type="dxa" w:w="2800"/>
          </w:tcPr>
          <w:p>
            <w:r>
              <w:rPr>
                <w:b w:val="false"/>
                <w:bCs w:val="false"/>
              </w:rPr>
              <w:t xml:space="preserve">200</w:t>
            </w:r>
          </w:p>
        </w:tc>
      </w:tr>
      <w:tr>
        <w:tc>
          <w:tcPr>
            <w:tcW w:type="dxa" w:w="3300"/>
          </w:tcPr>
          <w:p>
            <w:r>
              <w:rPr>
                <w:b w:val="false"/>
                <w:bCs w:val="false"/>
              </w:rPr>
              <w:t xml:space="preserve">Consultar un pedido inexistente</w:t>
            </w:r>
          </w:p>
        </w:tc>
        <w:tc>
          <w:tcPr>
            <w:tcW w:type="dxa" w:w="2900"/>
          </w:tcPr>
          <w:p>
            <w:r>
              <w:rPr>
                <w:b w:val="false"/>
                <w:bCs w:val="false"/>
              </w:rPr>
              <w:t xml:space="preserve">No existe</w:t>
            </w:r>
          </w:p>
        </w:tc>
        <w:tc>
          <w:tcPr>
            <w:tcW w:type="dxa" w:w="2800"/>
          </w:tcPr>
          <w:p>
            <w:r>
              <w:rPr>
                <w:b w:val="false"/>
                <w:bCs w:val="false"/>
              </w:rPr>
              <w:t xml:space="preserve">404</w:t>
            </w:r>
          </w:p>
        </w:tc>
      </w:tr>
      <w:tr>
        <w:tc>
          <w:tcPr>
            <w:tcW w:type="dxa" w:w="3300"/>
          </w:tcPr>
          <w:p>
            <w:r>
              <w:rPr>
                <w:b w:val="false"/>
                <w:bCs w:val="false"/>
              </w:rPr>
              <w:t xml:space="preserve">Pedido de peras con N2 caído</w:t>
            </w:r>
          </w:p>
        </w:tc>
        <w:tc>
          <w:tcPr>
            <w:tcW w:type="dxa" w:w="2900"/>
          </w:tcPr>
          <w:p>
            <w:r>
              <w:rPr>
                <w:b w:val="false"/>
                <w:bCs w:val="false"/>
              </w:rPr>
              <w:t xml:space="preserve">El nodo dueño no está disponible</w:t>
            </w:r>
          </w:p>
        </w:tc>
        <w:tc>
          <w:tcPr>
            <w:tcW w:type="dxa" w:w="2800"/>
          </w:tcPr>
          <w:p>
            <w:r>
              <w:rPr>
                <w:b w:val="false"/>
                <w:bCs w:val="false"/>
              </w:rPr>
              <w:t xml:space="preserve">502</w:t>
            </w:r>
          </w:p>
        </w:tc>
      </w:tr>
    </w:tbl>
    <w:p>
      <w:pPr>
        <w:spacing w:after="200"/>
      </w:pPr>
    </w:p>
    <w:p>
      <w:pPr>
        <w:spacing w:after="200" w:line="300"/>
        <w:jc w:val="both"/>
      </w:pPr>
      <w:r>
        <w:t xml:space="preserve">En el pedido reenviado, la respuesta indicaba que lo atendió N2 y que entró por N1, y traía la cabecera Location apuntando a /pedidos/N2-1. La consulta de inventario global desde N3 devolvió el stock de los tres nodos, incluido el descuento de las manzanas y las peras que se habían pedido por otros nodos.</w:t>
      </w:r>
    </w:p>
    <w:p>
      <w:pPr>
        <w:pStyle w:val="Heading2"/>
        <w:spacing w:after="120" w:before="280"/>
      </w:pPr>
      <w:r>
        <w:t xml:space="preserve">Reintentos</w:t>
      </w:r>
    </w:p>
    <w:p>
      <w:pPr>
        <w:pStyle w:val="ListParagraph"/>
        <w:numPr>
          <w:ilvl w:val="0"/>
          <w:numId w:val="1"/>
        </w:numPr>
        <w:spacing w:after="120" w:line="300"/>
      </w:pPr>
      <w:r>
        <w:t xml:space="preserve">Se mandó dos veces un pedido de una pera con la misma clave por el nodo N1. La segunda respuesta fue idéntica y estaba marcada como repetida. El stock de peras bajó una sola vez.</w:t>
      </w:r>
    </w:p>
    <w:p>
      <w:pPr>
        <w:pStyle w:val="ListParagraph"/>
        <w:numPr>
          <w:ilvl w:val="0"/>
          <w:numId w:val="1"/>
        </w:numPr>
        <w:spacing w:after="120" w:line="300"/>
      </w:pPr>
      <w:r>
        <w:t xml:space="preserve">Para el caso difícil, se mandó un pedido de dos peras directo a N2 con una clave, y después el mismo pedido con la misma clave por N3, como si la primera respuesta se hubiera perdido. N3 reenvió, N2 respondió con la respuesta guardada, y el stock bajó una sola vez, de cinco a tres.</w:t>
      </w:r>
    </w:p>
    <w:p>
      <w:pPr>
        <w:pStyle w:val="Heading2"/>
        <w:spacing w:after="120" w:before="280"/>
      </w:pPr>
      <w:r>
        <w:t xml:space="preserve">Caída de un nodo</w:t>
      </w:r>
    </w:p>
    <w:p>
      <w:pPr>
        <w:spacing w:after="200" w:line="300"/>
        <w:jc w:val="both"/>
      </w:pPr>
      <w:r>
        <w:t xml:space="preserve">Se detuvo el nodo N2. Un pedido de peras recibió 502, mientras que un pedido de manzanas, que entró por N3 y se atendió en N1, siguió funcionando. GET /stock respondió 200 con completo en falso y marcó a N2 como no disponible. El cliente de consola reintentó tres veces con la misma clave y terminó con un mensaje claro de que no pudo completar el pedido.</w:t>
      </w:r>
    </w:p>
    <w:p>
      <w:pPr>
        <w:pStyle w:val="Heading2"/>
        <w:spacing w:after="120" w:before="280"/>
      </w:pPr>
      <w:r>
        <w:t xml:space="preserve">Clientes en paralelo</w:t>
      </w:r>
    </w:p>
    <w:p>
      <w:pPr>
        <w:spacing w:after="200" w:line="300"/>
        <w:jc w:val="both"/>
      </w:pPr>
      <w:r>
        <w:t xml:space="preserve">Con N2 de nuevo en marcha y su inventario inicial de ocho peras, tres clientes entraron al mismo tiempo, cada uno por un nodo distinto, pidiendo cuatro peras. Dos pedidos se despacharon, uno de ellos reenviado desde N1 y otro atendido localmente por N2. El tercero, que entró por N3, recibió 409. El stock quedó en cero, sin venderse de más.</w:t>
      </w:r>
    </w:p>
    <w:p>
      <w:pPr>
        <w:pStyle w:val="Heading2"/>
        <w:spacing w:after="120" w:before="280"/>
      </w:pPr>
      <w:r>
        <w:t xml:space="preserve">Un error encontrado en el camino</w:t>
      </w:r>
    </w:p>
    <w:p>
      <w:pPr>
        <w:spacing w:after="200" w:line="300"/>
        <w:jc w:val="both"/>
      </w:pPr>
      <w:r>
        <w:t xml:space="preserve">La primera versión del cliente de consola terminaba con un mensaje de error del propio Node en Windows (una aserción de libuv) cuando se llamaba a process.exit con conexiones de fetch todavía abiertas. Se corrigió dejando que el proceso termine solo cuando ya no tiene trabajo pendiente. Ahora sale con código 0 en unos 250 milisegundos.</w:t>
      </w:r>
    </w:p>
    <w:p>
      <w:pPr>
        <w:pStyle w:val="Heading2"/>
        <w:spacing w:after="120" w:before="280"/>
      </w:pPr>
      <w:r>
        <w:t xml:space="preserve">Limitaciones observadas</w:t>
      </w:r>
    </w:p>
    <w:p>
      <w:pPr>
        <w:pStyle w:val="ListParagraph"/>
        <w:numPr>
          <w:ilvl w:val="0"/>
          <w:numId w:val="1"/>
        </w:numPr>
        <w:spacing w:after="120" w:line="300"/>
      </w:pPr>
      <w:r>
        <w:t xml:space="preserve">Al repetirse una respuesta, se devuelve la original completa. Por eso, en la prueba de la clave repetida por N3, el campo enrutadoPor decía N2 y no N3.</w:t>
      </w:r>
    </w:p>
    <w:p>
      <w:pPr>
        <w:pStyle w:val="ListParagraph"/>
        <w:numPr>
          <w:ilvl w:val="0"/>
          <w:numId w:val="1"/>
        </w:numPr>
        <w:spacing w:after="120" w:line="300"/>
      </w:pPr>
      <w:r>
        <w:t xml:space="preserve">Todo el estado vive en memoria. Al volver a levantar N2, regresó a su inventario inicial y perdió sus pedidos y sus claves guardadas.</w:t>
      </w:r>
    </w:p>
    <w:p>
      <w:pPr>
        <w:pStyle w:val="ListParagraph"/>
        <w:numPr>
          <w:ilvl w:val="0"/>
          <w:numId w:val="1"/>
        </w:numPr>
        <w:spacing w:after="120" w:line="300"/>
      </w:pPr>
      <w:r>
        <w:t xml:space="preserve">Las respuestas guardadas por clave no se eliminan nunca, así que crecen sin límite.</w:t>
      </w:r>
    </w:p>
    <w:p>
      <w:pPr>
        <w:pStyle w:val="ListParagraph"/>
        <w:numPr>
          <w:ilvl w:val="0"/>
          <w:numId w:val="1"/>
        </w:numPr>
        <w:spacing w:after="120" w:line="300"/>
      </w:pPr>
      <w:r>
        <w:t xml:space="preserve">No hay autenticación ni HTTPS, y cada producto sigue teniendo un solo dueño. Si ese nodo cae, su producto no se puede pedir.</w:t>
      </w:r>
    </w:p>
    <w:p>
      <w:pPr>
        <w:pStyle w:val="Heading1"/>
        <w:spacing w:after="160" w:before="360"/>
      </w:pPr>
      <w:r>
        <w:t xml:space="preserve">Conclusiones</w:t>
      </w:r>
    </w:p>
    <w:p>
      <w:pPr>
        <w:spacing w:after="200" w:line="300"/>
        <w:jc w:val="both"/>
      </w:pPr>
      <w:r>
        <w:t xml:space="preserve">Pasar a REST no cambió la arquitectura del sistema, que sigue repartida por producto con enrutamiento entre nodos, pero sí cambió lo que se puede hacer con ella. Ahora cualquier cliente HTTP puede usar el almacén, y los códigos de estado permiten distinguir con claridad un error de quien llama, un pedido rechazado por falta de inventario y una falla de otro nodo.</w:t>
      </w:r>
    </w:p>
    <w:p>
      <w:pPr>
        <w:spacing w:after="200" w:line="300"/>
        <w:jc w:val="both"/>
      </w:pPr>
      <w:r>
        <w:t xml:space="preserve">REST no hace seguros los reintentos por sí solo. POST no es idempotente, y sin la clave de idempotencia el sistema habría repetido el problema del descuento doble que apareció con los objetos remotos. Esa protección hubo que construirla, y las pruebas confirmaron que funciona incluso cuando la respuesta se pierde entre dos nodos.</w:t>
      </w:r>
    </w:p>
    <w:p>
      <w:pPr>
        <w:spacing w:after="200" w:line="300"/>
        <w:jc w:val="both"/>
      </w:pPr>
      <w:r>
        <w:t xml:space="preserve">La partición por producto siguió evitando bloqueos distribuidos, porque ningún dato tiene más de un dueño, pero también conserva su punto débil: un nodo caído deja sin servicio a su producto. Los siguientes pasos naturales serían guardar el estado en disco, replicar cada producto en más de un nodo, limpiar las claves viejas y agregar autenticación. Si la materia lo pide, SOAP con un contrato WSDL serviría como contraste con este diseño.</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2026-10-19T03:35:37.196Z</dcterms:created>
  <dcterms:modified xsi:type="dcterms:W3CDTF">2026-10-19T03:35:37.197Z</dcterms:modified>
</cp:coreProperties>
</file>

<file path=docProps/custom.xml><?xml version="1.0" encoding="utf-8"?>
<Properties xmlns="http://schemas.openxmlformats.org/officeDocument/2006/custom-properties" xmlns:vt="http://schemas.openxmlformats.org/officeDocument/2006/docPropsVTypes"/>
</file>