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835662932"/>
        <w:docPartObj>
          <w:docPartGallery w:val="Cover Pages"/>
          <w:docPartUnique/>
        </w:docPartObj>
      </w:sdtPr>
      <w:sdtContent>
        <w:p w14:paraId="67568879" w14:textId="7CB71CBD" w:rsidR="00827EAC" w:rsidRDefault="00827EAC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E698D8A" wp14:editId="4C003146">
                <wp:simplePos x="0" y="0"/>
                <wp:positionH relativeFrom="column">
                  <wp:posOffset>-914401</wp:posOffset>
                </wp:positionH>
                <wp:positionV relativeFrom="paragraph">
                  <wp:posOffset>-900752</wp:posOffset>
                </wp:positionV>
                <wp:extent cx="7555061" cy="10686197"/>
                <wp:effectExtent l="0" t="0" r="0" b="0"/>
                <wp:wrapNone/>
                <wp:docPr id="380452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0452369" name="Picture 380452369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5061" cy="10686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5971021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34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style="mso-next-textbox:#Text Box 159"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1CC5E26B" w14:textId="3CF1052E" w:rsidR="00827EAC" w:rsidRPr="00A52644" w:rsidRDefault="00827EA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A52644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Erick Fernando Carvalho Sanchez</w:t>
                          </w:r>
                        </w:p>
                      </w:sdtContent>
                    </w:sdt>
                    <w:p w14:paraId="6E8BE1A9" w14:textId="35D95CC1" w:rsidR="00827EAC" w:rsidRPr="00A52644" w:rsidRDefault="0000000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827EA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Instituto Tecnológico San Bonifacio</w:t>
                          </w:r>
                          <w:r w:rsidR="00CA01F7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7D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</w:p>
        <w:p w14:paraId="4B47CE65" w14:textId="6756A2D3" w:rsidR="00827EAC" w:rsidRDefault="00000000">
          <w:pPr>
            <w:rPr>
              <w:rFonts w:asciiTheme="majorHAnsi" w:eastAsiaTheme="majorEastAsia" w:hAnsiTheme="majorHAnsi" w:cstheme="majorBidi"/>
              <w:caps/>
              <w:spacing w:val="40"/>
              <w:sz w:val="76"/>
              <w:szCs w:val="76"/>
            </w:rPr>
          </w:pPr>
          <w:r>
            <w:rPr>
              <w:noProof/>
            </w:rPr>
            <w:pict w14:anchorId="2029CFD3">
              <v:shape id="Text Box 163" o:spid="_x0000_s1032" type="#_x0000_t202" style="position:absolute;margin-left:-17.55pt;margin-top:289.25pt;width:523.4pt;height:225.5pt;z-index:251659264;visibility:visible;mso-wrap-distance-left:9pt;mso-wrap-distance-top:0;mso-wrap-distance-right:9pt;mso-wrap-distance-bottom:0;mso-position-horizontal-relative:margin;mso-position-vertical-relative:margin;mso-width-relative:page;mso-height-relative:page;v-text-anchor:bottom" filled="f" stroked="f" strokeweight=".5pt">
                <v:textbox style="mso-next-textbox:#Text Box 163" inset="126pt,0,54pt,0">
                  <w:txbxContent>
                    <w:p w14:paraId="4A818EF7" w14:textId="28625644" w:rsidR="00827EAC" w:rsidRDefault="00827EAC" w:rsidP="00827EAC">
                      <w:pPr>
                        <w:tabs>
                          <w:tab w:val="left" w:pos="540"/>
                        </w:tabs>
                        <w:ind w:left="-2520"/>
                        <w:rPr>
                          <w:caps/>
                          <w:sz w:val="64"/>
                          <w:szCs w:val="64"/>
                        </w:rPr>
                      </w:pPr>
                      <w:r w:rsidRPr="00827EAC">
                        <w:rPr>
                          <w:caps/>
                          <w:sz w:val="64"/>
                          <w:szCs w:val="64"/>
                        </w:rPr>
                        <w:t>Emprendimiento productivo y desarrollo local</w:t>
                      </w:r>
                    </w:p>
                    <w:p w14:paraId="4AECFCB8" w14:textId="25307B31" w:rsidR="00827EAC" w:rsidRPr="00827EAC" w:rsidRDefault="00827EAC" w:rsidP="00827EAC">
                      <w:pPr>
                        <w:tabs>
                          <w:tab w:val="left" w:pos="540"/>
                        </w:tabs>
                        <w:ind w:left="-2520"/>
                        <w:rPr>
                          <w:smallCaps/>
                          <w:sz w:val="36"/>
                          <w:szCs w:val="36"/>
                        </w:rPr>
                      </w:pPr>
                      <w:r>
                        <w:rPr>
                          <w:caps/>
                          <w:sz w:val="64"/>
                          <w:szCs w:val="64"/>
                        </w:rPr>
                        <w:t>t.p. n</w:t>
                      </w:r>
                      <w:r>
                        <w:rPr>
                          <w:rFonts w:cstheme="minorHAnsi"/>
                          <w:caps/>
                          <w:sz w:val="64"/>
                          <w:szCs w:val="64"/>
                        </w:rPr>
                        <w:t>°</w:t>
                      </w:r>
                      <w:r>
                        <w:rPr>
                          <w:caps/>
                          <w:sz w:val="64"/>
                          <w:szCs w:val="64"/>
                        </w:rPr>
                        <w:t>2</w:t>
                      </w:r>
                      <w:r w:rsidR="00CA01F7">
                        <w:rPr>
                          <w:caps/>
                          <w:sz w:val="64"/>
                          <w:szCs w:val="64"/>
                        </w:rPr>
                        <w:t xml:space="preserve"> desarrollo local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 w:rsidR="00827EAC">
            <w:br w:type="page"/>
          </w:r>
        </w:p>
      </w:sdtContent>
    </w:sdt>
    <w:p w14:paraId="682011E0" w14:textId="250BF4DF" w:rsidR="0046748C" w:rsidRDefault="00827EAC" w:rsidP="003E3036">
      <w:pPr>
        <w:pStyle w:val="Title"/>
        <w:jc w:val="center"/>
      </w:pPr>
      <w:r>
        <w:lastRenderedPageBreak/>
        <w:t>TPn</w:t>
      </w:r>
      <w:r>
        <w:rPr>
          <w:rFonts w:cstheme="majorHAnsi"/>
        </w:rPr>
        <w:t>°</w:t>
      </w:r>
      <w:r>
        <w:t>2</w:t>
      </w:r>
    </w:p>
    <w:p w14:paraId="315AA0C2" w14:textId="62D8C92D" w:rsidR="0046748C" w:rsidRPr="003E3036" w:rsidRDefault="00827EAC" w:rsidP="003E3036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Desarrollo Local</w:t>
      </w:r>
    </w:p>
    <w:p w14:paraId="5B18AA40" w14:textId="7D55EA49" w:rsidR="003E3036" w:rsidRDefault="0046748C" w:rsidP="003E3036">
      <w:pPr>
        <w:pStyle w:val="Heading1"/>
        <w:rPr>
          <w:sz w:val="40"/>
          <w:szCs w:val="40"/>
        </w:rPr>
      </w:pPr>
      <w:r w:rsidRPr="003E3036">
        <w:rPr>
          <w:sz w:val="40"/>
          <w:szCs w:val="40"/>
        </w:rPr>
        <w:t>A partir del material compartido sobre la temática (textos y video) contestar las siguientes preguntas: </w:t>
      </w:r>
    </w:p>
    <w:p w14:paraId="6FCFFD9B" w14:textId="77777777" w:rsidR="003E3036" w:rsidRPr="003E3036" w:rsidRDefault="003E3036" w:rsidP="003E3036">
      <w:pPr>
        <w:rPr>
          <w:sz w:val="10"/>
          <w:szCs w:val="10"/>
        </w:rPr>
      </w:pPr>
    </w:p>
    <w:p w14:paraId="58FC699B" w14:textId="0CDC5FDA" w:rsidR="003E3036" w:rsidRPr="003E3036" w:rsidRDefault="0046748C" w:rsidP="003E3036">
      <w:pPr>
        <w:pStyle w:val="Heading2"/>
        <w:spacing w:after="240" w:line="360" w:lineRule="auto"/>
      </w:pPr>
      <w:r>
        <w:t>1- Qué entiendo por Desarrollo Local?</w:t>
      </w:r>
    </w:p>
    <w:p w14:paraId="5D62616D" w14:textId="4B715EBA" w:rsidR="003E3036" w:rsidRDefault="003E3036" w:rsidP="001074D3">
      <w:pPr>
        <w:rPr>
          <w:sz w:val="24"/>
          <w:szCs w:val="24"/>
        </w:rPr>
      </w:pPr>
      <w:r w:rsidRPr="003E3036">
        <w:rPr>
          <w:sz w:val="24"/>
          <w:szCs w:val="24"/>
        </w:rPr>
        <w:t>Entiendo por desarrollo local a los procesos que se llevan a cabo para lograr un crecimiento</w:t>
      </w:r>
      <w:r w:rsidR="00FE77B0">
        <w:rPr>
          <w:sz w:val="24"/>
          <w:szCs w:val="24"/>
        </w:rPr>
        <w:t xml:space="preserve"> integral, o sea</w:t>
      </w:r>
      <w:r w:rsidRPr="003E3036">
        <w:rPr>
          <w:sz w:val="24"/>
          <w:szCs w:val="24"/>
        </w:rPr>
        <w:t xml:space="preserve"> económico</w:t>
      </w:r>
      <w:r w:rsidR="00165A56">
        <w:rPr>
          <w:sz w:val="24"/>
          <w:szCs w:val="24"/>
        </w:rPr>
        <w:t>, social, ambiental, político, etc.</w:t>
      </w:r>
      <w:r w:rsidRPr="003E3036">
        <w:rPr>
          <w:sz w:val="24"/>
          <w:szCs w:val="24"/>
        </w:rPr>
        <w:t xml:space="preserve"> en un territorio de extensión limitada tal como puede ser un municipio, localidad barrio, o conjunto de municipios. </w:t>
      </w:r>
      <w:r w:rsidR="00E13D61">
        <w:rPr>
          <w:sz w:val="24"/>
          <w:szCs w:val="24"/>
        </w:rPr>
        <w:t>Que b</w:t>
      </w:r>
      <w:r w:rsidRPr="003E3036">
        <w:rPr>
          <w:sz w:val="24"/>
          <w:szCs w:val="24"/>
        </w:rPr>
        <w:t>usca</w:t>
      </w:r>
      <w:r w:rsidR="00E13D61">
        <w:rPr>
          <w:sz w:val="24"/>
          <w:szCs w:val="24"/>
        </w:rPr>
        <w:t>n</w:t>
      </w:r>
      <w:r w:rsidRPr="003E3036">
        <w:rPr>
          <w:sz w:val="24"/>
          <w:szCs w:val="24"/>
        </w:rPr>
        <w:t xml:space="preserve"> aprovechar todas las características del territorio </w:t>
      </w:r>
      <w:r w:rsidR="00E13D61">
        <w:rPr>
          <w:sz w:val="24"/>
          <w:szCs w:val="24"/>
        </w:rPr>
        <w:t xml:space="preserve">incluida la gente, para lograr conectar el desarrollo productivo con la mejora en la calidad de vida de las personas, y en particular </w:t>
      </w:r>
      <w:r w:rsidR="001074D3">
        <w:rPr>
          <w:sz w:val="24"/>
          <w:szCs w:val="24"/>
        </w:rPr>
        <w:t>el</w:t>
      </w:r>
      <w:r w:rsidR="00E13D61">
        <w:rPr>
          <w:sz w:val="24"/>
          <w:szCs w:val="24"/>
        </w:rPr>
        <w:t xml:space="preserve"> de aquellas</w:t>
      </w:r>
      <w:r w:rsidR="00FE77B0">
        <w:rPr>
          <w:sz w:val="24"/>
          <w:szCs w:val="24"/>
        </w:rPr>
        <w:t xml:space="preserve"> en condiciones más</w:t>
      </w:r>
      <w:r w:rsidR="00E13D61">
        <w:rPr>
          <w:sz w:val="24"/>
          <w:szCs w:val="24"/>
        </w:rPr>
        <w:t xml:space="preserve"> vulnerables</w:t>
      </w:r>
      <w:r w:rsidR="001074D3">
        <w:rPr>
          <w:sz w:val="24"/>
          <w:szCs w:val="24"/>
        </w:rPr>
        <w:t>. Mediante la cooperación y participación del gobierno local, el sector privado, el social, y el de las instituciones técnicas y del conocimiento de la zona.</w:t>
      </w:r>
    </w:p>
    <w:p w14:paraId="71A8F998" w14:textId="77777777" w:rsidR="003E3036" w:rsidRPr="003E3036" w:rsidRDefault="003E3036" w:rsidP="003E3036">
      <w:pPr>
        <w:spacing w:after="0" w:line="240" w:lineRule="auto"/>
        <w:rPr>
          <w:sz w:val="2"/>
          <w:szCs w:val="2"/>
        </w:rPr>
      </w:pPr>
    </w:p>
    <w:p w14:paraId="2E357926" w14:textId="77777777" w:rsidR="0046748C" w:rsidRDefault="0046748C" w:rsidP="003E3036">
      <w:pPr>
        <w:pStyle w:val="Heading2"/>
        <w:spacing w:after="240" w:line="360" w:lineRule="auto"/>
      </w:pPr>
      <w:r>
        <w:t>2- Cuáles son los aspectos claves cuando hablamos de Desarrollo Local?</w:t>
      </w:r>
    </w:p>
    <w:p w14:paraId="07AFF7C8" w14:textId="2745F60D" w:rsidR="00FE77B0" w:rsidRDefault="00FE77B0" w:rsidP="003E3036">
      <w:pPr>
        <w:rPr>
          <w:sz w:val="24"/>
          <w:szCs w:val="24"/>
        </w:rPr>
      </w:pPr>
      <w:r>
        <w:rPr>
          <w:sz w:val="24"/>
          <w:szCs w:val="24"/>
        </w:rPr>
        <w:t>Los aspectos claves del desarrollo local son:</w:t>
      </w:r>
    </w:p>
    <w:p w14:paraId="23B37D66" w14:textId="52EDA1F3" w:rsidR="00FE77B0" w:rsidRDefault="00FE77B0" w:rsidP="00FE77B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La mejora y desarrollo integral (que incluya el aspecto </w:t>
      </w:r>
      <w:r w:rsidRPr="003E3036">
        <w:rPr>
          <w:sz w:val="24"/>
          <w:szCs w:val="24"/>
        </w:rPr>
        <w:t>económico</w:t>
      </w:r>
      <w:r>
        <w:rPr>
          <w:sz w:val="24"/>
          <w:szCs w:val="24"/>
        </w:rPr>
        <w:t>, social, ambiental, político, etc.)</w:t>
      </w:r>
    </w:p>
    <w:p w14:paraId="0AE9C28F" w14:textId="0F816A67" w:rsidR="008713AD" w:rsidRDefault="008713AD" w:rsidP="00FE77B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 idea de conectar lo local con lo global.</w:t>
      </w:r>
    </w:p>
    <w:p w14:paraId="5382D964" w14:textId="72DD508D" w:rsidR="001074D3" w:rsidRPr="001074D3" w:rsidRDefault="008713AD" w:rsidP="003E3036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 cooperación entre los actores de desarrollo.</w:t>
      </w:r>
    </w:p>
    <w:p w14:paraId="561080AB" w14:textId="679E09D0" w:rsidR="00F2490E" w:rsidRDefault="000662ED" w:rsidP="003E3036">
      <w:pPr>
        <w:rPr>
          <w:sz w:val="24"/>
          <w:szCs w:val="24"/>
        </w:rPr>
      </w:pPr>
      <w:r>
        <w:rPr>
          <w:sz w:val="24"/>
          <w:szCs w:val="24"/>
        </w:rPr>
        <w:t xml:space="preserve">También hay </w:t>
      </w:r>
      <w:r w:rsidR="00FE77B0">
        <w:rPr>
          <w:sz w:val="24"/>
          <w:szCs w:val="24"/>
        </w:rPr>
        <w:t>saber</w:t>
      </w:r>
      <w:r>
        <w:rPr>
          <w:sz w:val="24"/>
          <w:szCs w:val="24"/>
        </w:rPr>
        <w:t xml:space="preserve"> que, a pesar de que este desarrollo surge internamente, no es un proceso aislado y que depende directamente de las políticas tomadas por las </w:t>
      </w:r>
      <w:r w:rsidR="00CF692F">
        <w:rPr>
          <w:sz w:val="24"/>
          <w:szCs w:val="24"/>
        </w:rPr>
        <w:t>provincias o nación. Ya que sin el apoyo de estas políticas se corre el riesgo de que surjan proyectos que estén desvinculados de la idea general de la región y que no logran su objetivo de desarrollo integral.</w:t>
      </w:r>
    </w:p>
    <w:p w14:paraId="3902094A" w14:textId="4E37D670" w:rsidR="00A52644" w:rsidRDefault="00A52644" w:rsidP="00A52644">
      <w:pPr>
        <w:pStyle w:val="Heading2"/>
        <w:spacing w:after="240" w:line="360" w:lineRule="auto"/>
      </w:pPr>
      <w:r w:rsidRPr="00A52644">
        <w:lastRenderedPageBreak/>
        <w:t>Conclusión</w:t>
      </w:r>
    </w:p>
    <w:p w14:paraId="502514D3" w14:textId="089F85D7" w:rsidR="00A52644" w:rsidRPr="00A52644" w:rsidRDefault="00A52644" w:rsidP="00A52644">
      <w:r>
        <w:t>El desarrollo local es una forma de crecimiento: social, económico, ambiental, político, etc.; en el que se busca que participen todos los sectores de una ubicación concreta. Logrando beneficiar a todos los involucrados y en especial a aquellos en una situación vulnerable o de desventaja, manteniendo su dignidad, al integrarlos al proceso de crecimiento colectivo.</w:t>
      </w:r>
    </w:p>
    <w:p w14:paraId="242CC32D" w14:textId="25590178" w:rsidR="00C07821" w:rsidRPr="00F2490E" w:rsidRDefault="00C07821">
      <w:pPr>
        <w:rPr>
          <w:sz w:val="24"/>
          <w:szCs w:val="24"/>
        </w:rPr>
      </w:pPr>
    </w:p>
    <w:sectPr w:rsidR="00C07821" w:rsidRPr="00F2490E" w:rsidSect="00827EAC">
      <w:pgSz w:w="11909" w:h="16834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363F64"/>
    <w:multiLevelType w:val="hybridMultilevel"/>
    <w:tmpl w:val="343C54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16935">
    <w:abstractNumId w:val="0"/>
  </w:num>
  <w:num w:numId="2" w16cid:durableId="1541940876">
    <w:abstractNumId w:val="0"/>
  </w:num>
  <w:num w:numId="3" w16cid:durableId="1087262589">
    <w:abstractNumId w:val="0"/>
  </w:num>
  <w:num w:numId="4" w16cid:durableId="339428799">
    <w:abstractNumId w:val="0"/>
  </w:num>
  <w:num w:numId="5" w16cid:durableId="1763992491">
    <w:abstractNumId w:val="0"/>
  </w:num>
  <w:num w:numId="6" w16cid:durableId="1335186054">
    <w:abstractNumId w:val="0"/>
  </w:num>
  <w:num w:numId="7" w16cid:durableId="1948850042">
    <w:abstractNumId w:val="0"/>
  </w:num>
  <w:num w:numId="8" w16cid:durableId="446244727">
    <w:abstractNumId w:val="0"/>
  </w:num>
  <w:num w:numId="9" w16cid:durableId="951788346">
    <w:abstractNumId w:val="0"/>
  </w:num>
  <w:num w:numId="10" w16cid:durableId="1945963277">
    <w:abstractNumId w:val="0"/>
  </w:num>
  <w:num w:numId="11" w16cid:durableId="927738318">
    <w:abstractNumId w:val="0"/>
  </w:num>
  <w:num w:numId="12" w16cid:durableId="572161179">
    <w:abstractNumId w:val="0"/>
  </w:num>
  <w:num w:numId="13" w16cid:durableId="533931124">
    <w:abstractNumId w:val="0"/>
  </w:num>
  <w:num w:numId="14" w16cid:durableId="1762993078">
    <w:abstractNumId w:val="0"/>
  </w:num>
  <w:num w:numId="15" w16cid:durableId="599216638">
    <w:abstractNumId w:val="0"/>
  </w:num>
  <w:num w:numId="16" w16cid:durableId="619190912">
    <w:abstractNumId w:val="0"/>
  </w:num>
  <w:num w:numId="17" w16cid:durableId="1847552474">
    <w:abstractNumId w:val="0"/>
  </w:num>
  <w:num w:numId="18" w16cid:durableId="800264964">
    <w:abstractNumId w:val="0"/>
  </w:num>
  <w:num w:numId="19" w16cid:durableId="477846627">
    <w:abstractNumId w:val="0"/>
  </w:num>
  <w:num w:numId="20" w16cid:durableId="2038002379">
    <w:abstractNumId w:val="0"/>
  </w:num>
  <w:num w:numId="21" w16cid:durableId="186444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4493"/>
    <w:rsid w:val="000662ED"/>
    <w:rsid w:val="001074D3"/>
    <w:rsid w:val="00165A56"/>
    <w:rsid w:val="00190714"/>
    <w:rsid w:val="003349A8"/>
    <w:rsid w:val="003E3036"/>
    <w:rsid w:val="00402EA8"/>
    <w:rsid w:val="0046748C"/>
    <w:rsid w:val="00474493"/>
    <w:rsid w:val="004B53F6"/>
    <w:rsid w:val="00827EAC"/>
    <w:rsid w:val="008713AD"/>
    <w:rsid w:val="00A05E93"/>
    <w:rsid w:val="00A52644"/>
    <w:rsid w:val="00A7066F"/>
    <w:rsid w:val="00AF0056"/>
    <w:rsid w:val="00B818C4"/>
    <w:rsid w:val="00BB068C"/>
    <w:rsid w:val="00C07821"/>
    <w:rsid w:val="00CA01F7"/>
    <w:rsid w:val="00CD4502"/>
    <w:rsid w:val="00CF692F"/>
    <w:rsid w:val="00D732B9"/>
    <w:rsid w:val="00E13D61"/>
    <w:rsid w:val="00F2490E"/>
    <w:rsid w:val="00FE750E"/>
    <w:rsid w:val="00FE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9AEB545"/>
  <w15:chartTrackingRefBased/>
  <w15:docId w15:val="{FCF7D1A1-971C-4F7F-9721-2C50A9D5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4D3"/>
  </w:style>
  <w:style w:type="paragraph" w:styleId="Heading1">
    <w:name w:val="heading 1"/>
    <w:basedOn w:val="Normal"/>
    <w:next w:val="Normal"/>
    <w:link w:val="Heading1Char"/>
    <w:uiPriority w:val="9"/>
    <w:qFormat/>
    <w:rsid w:val="003E3036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3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03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036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E3036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03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03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0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03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03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03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036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3E303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3E3036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036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036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E3036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3036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474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036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03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036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E303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036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3E303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E3036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3E303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E303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E303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3E303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03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0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Instituto Tecnológico San Bonifacio 7D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</dc:title>
  <dc:subject/>
  <dc:creator>Erick Fernando Carvalho Sanchez</dc:creator>
  <cp:keywords/>
  <dc:description/>
  <cp:lastModifiedBy>Erick Fernando Carvalho Sanchez</cp:lastModifiedBy>
  <cp:revision>5</cp:revision>
  <dcterms:created xsi:type="dcterms:W3CDTF">2025-03-30T13:05:00Z</dcterms:created>
  <dcterms:modified xsi:type="dcterms:W3CDTF">2025-04-15T22:20:00Z</dcterms:modified>
</cp:coreProperties>
</file>