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63" w:rsidRDefault="003F2A63" w:rsidP="003F2A63">
      <w:pPr>
        <w:pStyle w:val="Puesto"/>
        <w:jc w:val="right"/>
        <w:rPr>
          <w:lang w:val="es-ES"/>
        </w:rPr>
      </w:pPr>
    </w:p>
    <w:p w:rsidR="003F2A63" w:rsidRDefault="003F2A63" w:rsidP="003F2A63">
      <w:pPr>
        <w:rPr>
          <w:lang w:val="es-ES"/>
        </w:rPr>
      </w:pPr>
    </w:p>
    <w:p w:rsidR="003F2A63" w:rsidRDefault="003F2A63" w:rsidP="003F2A63">
      <w:pPr>
        <w:rPr>
          <w:lang w:val="es-ES"/>
        </w:rPr>
      </w:pPr>
    </w:p>
    <w:p w:rsidR="003F2A63" w:rsidRDefault="003F2A63" w:rsidP="003F2A63">
      <w:pPr>
        <w:rPr>
          <w:lang w:val="es-ES"/>
        </w:rPr>
      </w:pPr>
    </w:p>
    <w:p w:rsidR="003F2A63" w:rsidRDefault="003F2A63" w:rsidP="003F2A63">
      <w:pPr>
        <w:rPr>
          <w:lang w:val="es-ES"/>
        </w:rPr>
      </w:pPr>
      <w:bookmarkStart w:id="0" w:name="_GoBack"/>
      <w:bookmarkEnd w:id="0"/>
    </w:p>
    <w:p w:rsidR="003F2A63" w:rsidRDefault="003F2A63" w:rsidP="003F2A63">
      <w:pPr>
        <w:rPr>
          <w:lang w:val="es-ES"/>
        </w:rPr>
      </w:pPr>
    </w:p>
    <w:p w:rsidR="003F2A63" w:rsidRDefault="003F2A63" w:rsidP="003F2A63">
      <w:pPr>
        <w:rPr>
          <w:lang w:val="es-ES"/>
        </w:rPr>
      </w:pPr>
    </w:p>
    <w:p w:rsidR="003F2A63" w:rsidRDefault="003F2A63" w:rsidP="003F2A63">
      <w:pPr>
        <w:rPr>
          <w:lang w:val="es-ES"/>
        </w:rPr>
      </w:pPr>
    </w:p>
    <w:p w:rsidR="003F2A63" w:rsidRPr="007F48D6" w:rsidRDefault="003F2A63" w:rsidP="003F2A63">
      <w:pPr>
        <w:rPr>
          <w:lang w:val="es-ES"/>
        </w:rPr>
      </w:pPr>
    </w:p>
    <w:p w:rsidR="003F2A63" w:rsidRDefault="003F2A63" w:rsidP="003F2A63">
      <w:pPr>
        <w:pStyle w:val="Puesto"/>
        <w:jc w:val="right"/>
        <w:rPr>
          <w:lang w:val="es-ES"/>
        </w:rPr>
      </w:pPr>
      <w:r>
        <w:rPr>
          <w:lang w:val="es-ES"/>
        </w:rPr>
        <w:t>HOSTAL SIL</w:t>
      </w:r>
    </w:p>
    <w:p w:rsidR="003F2A63" w:rsidRDefault="003F2A63" w:rsidP="003F2A63">
      <w:pPr>
        <w:pStyle w:val="Puest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</w:t>
      </w:r>
      <w:r>
        <w:rPr>
          <w:lang w:val="es-ES"/>
        </w:rPr>
        <w:fldChar w:fldCharType="end"/>
      </w:r>
      <w:r>
        <w:rPr>
          <w:lang w:val="es-ES"/>
        </w:rPr>
        <w:t>Controlar Almacén</w:t>
      </w:r>
    </w:p>
    <w:p w:rsidR="003F2A63" w:rsidRDefault="003F2A63" w:rsidP="003F2A63">
      <w:pPr>
        <w:pStyle w:val="Puesto"/>
        <w:jc w:val="right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Default="003F2A63" w:rsidP="003F2A63">
      <w:pPr>
        <w:pStyle w:val="Textoindependiente"/>
        <w:rPr>
          <w:lang w:val="es-ES"/>
        </w:rPr>
      </w:pPr>
    </w:p>
    <w:p w:rsidR="003F2A63" w:rsidRPr="00CE17E0" w:rsidRDefault="003F2A63" w:rsidP="003F2A63">
      <w:pPr>
        <w:pStyle w:val="Puesto"/>
        <w:rPr>
          <w:lang w:val="es-ES"/>
        </w:rPr>
      </w:pPr>
      <w:r w:rsidRPr="00CE17E0">
        <w:rPr>
          <w:lang w:val="es-ES"/>
        </w:rPr>
        <w:t>Información General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3F2A63" w:rsidRPr="00652FD5" w:rsidTr="00F062D2">
        <w:tc>
          <w:tcPr>
            <w:tcW w:w="1238" w:type="dxa"/>
            <w:tcBorders>
              <w:top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>
              <w:rPr>
                <w:rFonts w:cs="Arial"/>
                <w:lang w:val="es-ES"/>
              </w:rPr>
              <w:t xml:space="preserve">Controlar Almacén </w:t>
            </w:r>
          </w:p>
        </w:tc>
      </w:tr>
      <w:tr w:rsidR="003F2A63" w:rsidRPr="00CE17E0" w:rsidTr="00F062D2">
        <w:tc>
          <w:tcPr>
            <w:tcW w:w="1238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Subtítulo:</w:t>
            </w:r>
          </w:p>
        </w:tc>
        <w:tc>
          <w:tcPr>
            <w:tcW w:w="7766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3F2A63" w:rsidRPr="00F874F6" w:rsidTr="00F062D2">
        <w:tc>
          <w:tcPr>
            <w:tcW w:w="1238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Versión:</w:t>
            </w:r>
          </w:p>
        </w:tc>
        <w:tc>
          <w:tcPr>
            <w:tcW w:w="7766" w:type="dxa"/>
          </w:tcPr>
          <w:p w:rsidR="003F2A63" w:rsidRPr="00F874F6" w:rsidRDefault="003F2A63" w:rsidP="00F062D2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1.0</w:t>
            </w:r>
          </w:p>
        </w:tc>
      </w:tr>
      <w:tr w:rsidR="003F2A63" w:rsidRPr="00CE17E0" w:rsidTr="00F062D2">
        <w:tc>
          <w:tcPr>
            <w:tcW w:w="1238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Archivo:</w:t>
            </w:r>
          </w:p>
        </w:tc>
        <w:tc>
          <w:tcPr>
            <w:tcW w:w="7766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3F2A63" w:rsidRPr="00CE17E0" w:rsidTr="00F062D2">
        <w:tc>
          <w:tcPr>
            <w:tcW w:w="1238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 Plantilla:</w:t>
            </w:r>
          </w:p>
        </w:tc>
        <w:tc>
          <w:tcPr>
            <w:tcW w:w="7766" w:type="dxa"/>
          </w:tcPr>
          <w:p w:rsidR="003F2A63" w:rsidRPr="00CA25E8" w:rsidRDefault="003F2A63" w:rsidP="00F062D2">
            <w:pPr>
              <w:snapToGrid w:val="0"/>
              <w:rPr>
                <w:rFonts w:cs="Arial"/>
                <w:lang w:val="en-US"/>
              </w:rPr>
            </w:pPr>
            <w:r w:rsidRPr="00CA25E8">
              <w:rPr>
                <w:rFonts w:cs="Arial"/>
                <w:lang w:val="en-US"/>
              </w:rPr>
              <w:t xml:space="preserve">-Briones </w:t>
            </w:r>
            <w:proofErr w:type="spellStart"/>
            <w:r w:rsidRPr="00CA25E8">
              <w:rPr>
                <w:rFonts w:cs="Arial"/>
              </w:rPr>
              <w:t>Chilon</w:t>
            </w:r>
            <w:proofErr w:type="spellEnd"/>
            <w:r w:rsidRPr="00CA25E8">
              <w:rPr>
                <w:rFonts w:cs="Arial"/>
                <w:lang w:val="en-US"/>
              </w:rPr>
              <w:t xml:space="preserve"> </w:t>
            </w:r>
            <w:proofErr w:type="spellStart"/>
            <w:r w:rsidRPr="00CA25E8">
              <w:rPr>
                <w:rFonts w:cs="Arial"/>
                <w:lang w:val="en-US"/>
              </w:rPr>
              <w:t>Noé</w:t>
            </w:r>
            <w:proofErr w:type="spellEnd"/>
            <w:r w:rsidRPr="00CA25E8">
              <w:rPr>
                <w:rFonts w:cs="Arial"/>
                <w:lang w:val="en-US"/>
              </w:rPr>
              <w:t xml:space="preserve"> –</w:t>
            </w:r>
            <w:proofErr w:type="spellStart"/>
            <w:r w:rsidRPr="00CA25E8">
              <w:rPr>
                <w:rFonts w:cs="Arial"/>
                <w:lang w:val="en-US"/>
              </w:rPr>
              <w:t>Chilon</w:t>
            </w:r>
            <w:proofErr w:type="spellEnd"/>
            <w:r w:rsidRPr="00CA25E8">
              <w:rPr>
                <w:rFonts w:cs="Arial"/>
                <w:lang w:val="en-US"/>
              </w:rPr>
              <w:t xml:space="preserve"> Vargas Freddy </w:t>
            </w:r>
            <w:r>
              <w:rPr>
                <w:rFonts w:cs="Arial"/>
              </w:rPr>
              <w:t>–</w:t>
            </w:r>
            <w:proofErr w:type="spellStart"/>
            <w:r w:rsidRPr="00CA25E8">
              <w:rPr>
                <w:rFonts w:cs="Arial"/>
                <w:lang w:val="en-US"/>
              </w:rPr>
              <w:t>Hern</w:t>
            </w:r>
            <w:r>
              <w:rPr>
                <w:rFonts w:cs="Arial"/>
              </w:rPr>
              <w:t>ández</w:t>
            </w:r>
            <w:proofErr w:type="spellEnd"/>
            <w:r>
              <w:rPr>
                <w:rFonts w:cs="Arial"/>
              </w:rPr>
              <w:t xml:space="preserve"> Valencia Erick</w:t>
            </w:r>
          </w:p>
        </w:tc>
      </w:tr>
      <w:tr w:rsidR="003F2A63" w:rsidRPr="00CE17E0" w:rsidTr="00F062D2">
        <w:tc>
          <w:tcPr>
            <w:tcW w:w="1238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Estado de Plantilla: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Actualizado</w:t>
            </w:r>
          </w:p>
        </w:tc>
      </w:tr>
    </w:tbl>
    <w:p w:rsidR="003F2A63" w:rsidRPr="00CE17E0" w:rsidRDefault="003F2A63" w:rsidP="003F2A63">
      <w:pPr>
        <w:pStyle w:val="Puesto"/>
        <w:rPr>
          <w:lang w:val="es-ES"/>
        </w:rPr>
      </w:pPr>
    </w:p>
    <w:p w:rsidR="003F2A63" w:rsidRPr="00CE17E0" w:rsidRDefault="003F2A63" w:rsidP="003F2A63">
      <w:pPr>
        <w:rPr>
          <w:lang w:val="es-ES"/>
        </w:rPr>
      </w:pPr>
    </w:p>
    <w:p w:rsidR="003F2A63" w:rsidRPr="00CE17E0" w:rsidRDefault="003F2A63" w:rsidP="003F2A63">
      <w:pPr>
        <w:pStyle w:val="Puesto"/>
        <w:rPr>
          <w:lang w:val="es-ES"/>
        </w:rPr>
      </w:pPr>
    </w:p>
    <w:p w:rsidR="003F2A63" w:rsidRPr="00CE17E0" w:rsidRDefault="003F2A63" w:rsidP="003F2A63">
      <w:pPr>
        <w:pStyle w:val="Puesto"/>
        <w:rPr>
          <w:lang w:val="es-ES"/>
        </w:rPr>
      </w:pPr>
      <w:r w:rsidRPr="00CE17E0">
        <w:rPr>
          <w:lang w:val="es-ES"/>
        </w:rPr>
        <w:t>Lista de Cambios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861"/>
        <w:gridCol w:w="5762"/>
      </w:tblGrid>
      <w:tr w:rsidR="003F2A63" w:rsidRPr="00CE17E0" w:rsidTr="00F062D2">
        <w:tc>
          <w:tcPr>
            <w:tcW w:w="1061" w:type="dxa"/>
            <w:tcBorders>
              <w:top w:val="single" w:sz="8" w:space="0" w:color="808080"/>
              <w:bottom w:val="single" w:sz="4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4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Fecha</w:t>
            </w:r>
          </w:p>
        </w:tc>
        <w:tc>
          <w:tcPr>
            <w:tcW w:w="861" w:type="dxa"/>
            <w:tcBorders>
              <w:top w:val="single" w:sz="8" w:space="0" w:color="808080"/>
              <w:bottom w:val="single" w:sz="4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</w:t>
            </w:r>
          </w:p>
        </w:tc>
        <w:tc>
          <w:tcPr>
            <w:tcW w:w="5762" w:type="dxa"/>
            <w:tcBorders>
              <w:top w:val="single" w:sz="8" w:space="0" w:color="808080"/>
              <w:bottom w:val="single" w:sz="4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Descripción</w:t>
            </w:r>
          </w:p>
        </w:tc>
      </w:tr>
      <w:tr w:rsidR="003F2A63" w:rsidRPr="00CE17E0" w:rsidTr="00F062D2">
        <w:tc>
          <w:tcPr>
            <w:tcW w:w="106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1.0.0</w:t>
            </w:r>
          </w:p>
        </w:tc>
        <w:tc>
          <w:tcPr>
            <w:tcW w:w="135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fldChar w:fldCharType="begin"/>
            </w:r>
            <w:r w:rsidRPr="00CE17E0">
              <w:rPr>
                <w:rFonts w:cs="Arial"/>
                <w:lang w:val="es-ES"/>
              </w:rPr>
              <w:instrText xml:space="preserve"> CREATEDATE \@"'YYYY-'MM\-DD" </w:instrText>
            </w:r>
            <w:r w:rsidRPr="00CE17E0">
              <w:rPr>
                <w:rFonts w:cs="Arial"/>
                <w:lang w:val="es-ES"/>
              </w:rPr>
              <w:fldChar w:fldCharType="separate"/>
            </w:r>
            <w:r>
              <w:rPr>
                <w:rFonts w:cs="Arial"/>
                <w:noProof/>
                <w:lang w:val="es-ES"/>
              </w:rPr>
              <w:t>2013-09-</w:t>
            </w:r>
            <w:r w:rsidRPr="00CE17E0">
              <w:rPr>
                <w:rFonts w:cs="Arial"/>
                <w:lang w:val="es-ES"/>
              </w:rPr>
              <w:fldChar w:fldCharType="end"/>
            </w:r>
            <w:r>
              <w:rPr>
                <w:rFonts w:cs="Arial"/>
                <w:lang w:val="es-ES"/>
              </w:rPr>
              <w:t>17</w:t>
            </w:r>
          </w:p>
        </w:tc>
        <w:tc>
          <w:tcPr>
            <w:tcW w:w="86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Emisión Inicial</w:t>
            </w:r>
          </w:p>
        </w:tc>
      </w:tr>
      <w:tr w:rsidR="003F2A63" w:rsidRPr="00CE17E0" w:rsidTr="00F062D2">
        <w:tc>
          <w:tcPr>
            <w:tcW w:w="106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3F2A63" w:rsidRPr="00CE17E0" w:rsidTr="00F062D2">
        <w:tc>
          <w:tcPr>
            <w:tcW w:w="1061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  <w:tcBorders>
              <w:bottom w:val="single" w:sz="8" w:space="0" w:color="808080"/>
            </w:tcBorders>
          </w:tcPr>
          <w:p w:rsidR="003F2A63" w:rsidRPr="00CE17E0" w:rsidRDefault="003F2A63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</w:tbl>
    <w:p w:rsidR="003F2A63" w:rsidRPr="00CE17E0" w:rsidRDefault="003F2A63" w:rsidP="003F2A63">
      <w:pPr>
        <w:rPr>
          <w:lang w:val="es-ES"/>
        </w:rPr>
      </w:pPr>
    </w:p>
    <w:p w:rsidR="003F2A63" w:rsidRDefault="003F2A63" w:rsidP="003F2A63">
      <w:pPr>
        <w:pStyle w:val="Puesto"/>
        <w:rPr>
          <w:lang w:val="es-ES"/>
        </w:rPr>
        <w:sectPr w:rsidR="003F2A63" w:rsidSect="00537519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:rsidR="003F2A63" w:rsidRDefault="003F2A63" w:rsidP="003F2A63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3F2A63" w:rsidRDefault="003F2A63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</w:instrText>
      </w:r>
      <w:r>
        <w:rPr>
          <w:lang w:val="es-ES"/>
        </w:rPr>
        <w:fldChar w:fldCharType="separate"/>
      </w:r>
      <w:hyperlink w:anchor="_Toc207775799" w:history="1">
        <w:r w:rsidRPr="002C2A9E">
          <w:rPr>
            <w:rStyle w:val="Hipervnculo"/>
            <w:noProof/>
            <w:lang w:val="es-ES"/>
          </w:rPr>
          <w:t>1.</w:t>
        </w:r>
        <w:r>
          <w:rPr>
            <w:noProof/>
            <w:sz w:val="24"/>
            <w:szCs w:val="24"/>
            <w:lang w:val="es-ES" w:eastAsia="es-ES"/>
          </w:rPr>
          <w:tab/>
        </w:r>
        <w:r w:rsidRPr="002C2A9E">
          <w:rPr>
            <w:rStyle w:val="Hipervnculo"/>
            <w:noProof/>
            <w:lang w:val="es-ES"/>
          </w:rPr>
          <w:t>Nombre del Caso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_Toc207775799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0" w:history="1">
        <w:r w:rsidR="003F2A63" w:rsidRPr="002C2A9E">
          <w:rPr>
            <w:rStyle w:val="Hipervnculo"/>
            <w:noProof/>
            <w:lang w:val="es-ES"/>
          </w:rPr>
          <w:t>1.1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Breve Descripción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_Toc207775800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1" w:history="1">
        <w:r w:rsidR="003F2A63" w:rsidRPr="002C2A9E">
          <w:rPr>
            <w:rStyle w:val="Hipervnculo"/>
            <w:noProof/>
            <w:lang w:val="es-ES"/>
          </w:rPr>
          <w:t>2.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Metas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_Toc207775801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2" w:history="1">
        <w:r w:rsidR="003F2A63" w:rsidRPr="002C2A9E">
          <w:rPr>
            <w:rStyle w:val="Hipervnculo"/>
            <w:noProof/>
            <w:lang w:val="es-ES"/>
          </w:rPr>
          <w:t>3.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Objetivos de Desempeño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_Toc207775802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3" w:history="1">
        <w:r w:rsidR="003F2A63" w:rsidRPr="002C2A9E">
          <w:rPr>
            <w:rStyle w:val="Hipervnculo"/>
            <w:noProof/>
            <w:lang w:val="es-ES"/>
          </w:rPr>
          <w:t>3.1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Objetivo de desempeño 1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_Toc207775803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4" w:history="1">
        <w:r w:rsidR="003F2A63" w:rsidRPr="002C2A9E">
          <w:rPr>
            <w:rStyle w:val="Hipervnculo"/>
            <w:noProof/>
            <w:lang w:val="es-ES"/>
          </w:rPr>
          <w:t>4.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Flujo de Eventos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_Toc207775804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5" w:history="1">
        <w:r w:rsidR="003F2A63" w:rsidRPr="002C2A9E">
          <w:rPr>
            <w:rStyle w:val="Hipervnculo"/>
            <w:noProof/>
            <w:lang w:val="es-ES"/>
          </w:rPr>
          <w:t>4.1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Flujo Básico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_Toc207775805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6" w:history="1">
        <w:r w:rsidR="003F2A63" w:rsidRPr="002C2A9E">
          <w:rPr>
            <w:rStyle w:val="Hipervnculo"/>
            <w:noProof/>
            <w:lang w:val="es-ES"/>
          </w:rPr>
          <w:t>4.2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Flujos Alternos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_Toc207775806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3"/>
        <w:rPr>
          <w:noProof/>
          <w:sz w:val="24"/>
          <w:szCs w:val="24"/>
          <w:lang w:val="es-ES" w:eastAsia="es-ES"/>
        </w:rPr>
      </w:pPr>
      <w:hyperlink w:anchor="_Toc207775807" w:history="1">
        <w:r w:rsidR="003F2A63" w:rsidRPr="002C2A9E">
          <w:rPr>
            <w:rStyle w:val="Hipervnculo"/>
            <w:noProof/>
            <w:lang w:val="es-ES"/>
          </w:rPr>
          <w:t>FA1. &lt;Nombre del Flujo Alterno&gt;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_Toc207775807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3"/>
        <w:rPr>
          <w:noProof/>
          <w:sz w:val="24"/>
          <w:szCs w:val="24"/>
          <w:lang w:val="es-ES" w:eastAsia="es-ES"/>
        </w:rPr>
      </w:pPr>
      <w:hyperlink w:anchor="_Toc207775808" w:history="1">
        <w:r w:rsidR="003F2A63" w:rsidRPr="002C2A9E">
          <w:rPr>
            <w:rStyle w:val="Hipervnculo"/>
            <w:noProof/>
            <w:lang w:val="es-ES"/>
          </w:rPr>
          <w:t>FA1. &lt;Nombre del Flujo Alterno&gt;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_Toc207775808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9" w:history="1">
        <w:r w:rsidR="003F2A63" w:rsidRPr="002C2A9E">
          <w:rPr>
            <w:rStyle w:val="Hipervnculo"/>
            <w:noProof/>
            <w:lang w:val="es-ES"/>
          </w:rPr>
          <w:t>5.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Reglas de Negocio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_Toc207775809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3"/>
        <w:rPr>
          <w:noProof/>
          <w:sz w:val="24"/>
          <w:szCs w:val="24"/>
          <w:lang w:val="es-ES" w:eastAsia="es-ES"/>
        </w:rPr>
      </w:pPr>
      <w:hyperlink w:anchor="_Toc207775810" w:history="1">
        <w:r w:rsidR="003F2A63" w:rsidRPr="002C2A9E">
          <w:rPr>
            <w:rStyle w:val="Hipervnculo"/>
            <w:noProof/>
            <w:lang w:val="es-ES"/>
          </w:rPr>
          <w:t>RN1. &lt;Nombre de la regla de Negocio&gt;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_Toc207775810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1" w:history="1">
        <w:r w:rsidR="003F2A63" w:rsidRPr="002C2A9E">
          <w:rPr>
            <w:rStyle w:val="Hipervnculo"/>
            <w:noProof/>
            <w:lang w:val="es-ES"/>
          </w:rPr>
          <w:t>6.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Riesgos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_Toc207775811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2" w:history="1">
        <w:r w:rsidR="003F2A63" w:rsidRPr="002C2A9E">
          <w:rPr>
            <w:rStyle w:val="Hipervnculo"/>
            <w:noProof/>
          </w:rPr>
          <w:t>7.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</w:rPr>
          <w:t>Dueño del Proceso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_Toc207775812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3" w:history="1">
        <w:r w:rsidR="003F2A63" w:rsidRPr="002C2A9E">
          <w:rPr>
            <w:rStyle w:val="Hipervnculo"/>
            <w:noProof/>
            <w:lang w:val="es-ES"/>
          </w:rPr>
          <w:t>8.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Requerimientos Especiales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_Toc207775813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3"/>
        <w:rPr>
          <w:noProof/>
          <w:sz w:val="24"/>
          <w:szCs w:val="24"/>
          <w:lang w:val="es-ES" w:eastAsia="es-ES"/>
        </w:rPr>
      </w:pPr>
      <w:hyperlink w:anchor="_Toc207775814" w:history="1">
        <w:r w:rsidR="003F2A63" w:rsidRPr="002C2A9E">
          <w:rPr>
            <w:rStyle w:val="Hipervnculo"/>
            <w:noProof/>
            <w:lang w:val="es-ES"/>
          </w:rPr>
          <w:t>RE1. &lt;Nombre del Requerimiento Especial 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_Toc207775814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5" w:history="1">
        <w:r w:rsidR="003F2A63" w:rsidRPr="002C2A9E">
          <w:rPr>
            <w:rStyle w:val="Hipervnculo"/>
            <w:noProof/>
            <w:lang w:val="es-ES"/>
          </w:rPr>
          <w:t>9.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Precondiciones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_Toc207775815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16" w:history="1">
        <w:r w:rsidR="003F2A63" w:rsidRPr="002C2A9E">
          <w:rPr>
            <w:rStyle w:val="Hipervnculo"/>
            <w:noProof/>
            <w:lang w:val="es-ES"/>
          </w:rPr>
          <w:t>9.1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&lt; Precondición Uno 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_Toc207775816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17" w:history="1">
        <w:r w:rsidR="003F2A63" w:rsidRPr="002C2A9E">
          <w:rPr>
            <w:rStyle w:val="Hipervnculo"/>
            <w:noProof/>
            <w:lang w:val="es-ES"/>
          </w:rPr>
          <w:t>10.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Poscondiciones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_Toc207775817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18" w:history="1">
        <w:r w:rsidR="003F2A63" w:rsidRPr="002C2A9E">
          <w:rPr>
            <w:rStyle w:val="Hipervnculo"/>
            <w:noProof/>
            <w:lang w:val="es-ES"/>
          </w:rPr>
          <w:t>10.1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&lt; poscondición Uno 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_Toc207775818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19" w:history="1">
        <w:r w:rsidR="003F2A63" w:rsidRPr="002C2A9E">
          <w:rPr>
            <w:rStyle w:val="Hipervnculo"/>
            <w:noProof/>
            <w:lang w:val="es-ES"/>
          </w:rPr>
          <w:t>11.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Puntos de Extensión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_Toc207775819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0" w:history="1">
        <w:r w:rsidR="003F2A63" w:rsidRPr="002C2A9E">
          <w:rPr>
            <w:rStyle w:val="Hipervnculo"/>
            <w:noProof/>
            <w:lang w:val="es-ES"/>
          </w:rPr>
          <w:t>11.1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&lt; Nombre del punto de extensión &gt;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_Toc207775820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21" w:history="1">
        <w:r w:rsidR="003F2A63" w:rsidRPr="002C2A9E">
          <w:rPr>
            <w:rStyle w:val="Hipervnculo"/>
            <w:noProof/>
            <w:lang w:val="es-ES"/>
          </w:rPr>
          <w:t>12.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Anexos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_Toc207775821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2" w:history="1">
        <w:r w:rsidR="003F2A63" w:rsidRPr="002C2A9E">
          <w:rPr>
            <w:rStyle w:val="Hipervnculo"/>
            <w:noProof/>
            <w:lang w:val="es-ES"/>
          </w:rPr>
          <w:t>12.1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Diagrama de Actividades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_Toc207775822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6FBF" w:rsidP="003F2A63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3" w:history="1">
        <w:r w:rsidR="003F2A63" w:rsidRPr="002C2A9E">
          <w:rPr>
            <w:rStyle w:val="Hipervnculo"/>
            <w:noProof/>
            <w:lang w:val="es-ES"/>
          </w:rPr>
          <w:t>12.2</w:t>
        </w:r>
        <w:r w:rsidR="003F2A63">
          <w:rPr>
            <w:noProof/>
            <w:sz w:val="24"/>
            <w:szCs w:val="24"/>
            <w:lang w:val="es-ES" w:eastAsia="es-ES"/>
          </w:rPr>
          <w:tab/>
        </w:r>
        <w:r w:rsidR="003F2A63" w:rsidRPr="002C2A9E">
          <w:rPr>
            <w:rStyle w:val="Hipervnculo"/>
            <w:noProof/>
            <w:lang w:val="es-ES"/>
          </w:rPr>
          <w:t>Diagrama de objetos de negocio (que participan en este proceso)</w:t>
        </w:r>
        <w:r w:rsidR="003F2A63">
          <w:rPr>
            <w:noProof/>
            <w:webHidden/>
          </w:rPr>
          <w:tab/>
        </w:r>
        <w:r w:rsidR="003F2A63">
          <w:rPr>
            <w:noProof/>
            <w:webHidden/>
          </w:rPr>
          <w:fldChar w:fldCharType="begin"/>
        </w:r>
        <w:r w:rsidR="003F2A63">
          <w:rPr>
            <w:noProof/>
            <w:webHidden/>
          </w:rPr>
          <w:instrText xml:space="preserve"> PAGEREF _Toc207775823 \h </w:instrText>
        </w:r>
        <w:r w:rsidR="003F2A63">
          <w:rPr>
            <w:noProof/>
            <w:webHidden/>
          </w:rPr>
        </w:r>
        <w:r w:rsidR="003F2A63">
          <w:rPr>
            <w:noProof/>
            <w:webHidden/>
          </w:rPr>
          <w:fldChar w:fldCharType="separate"/>
        </w:r>
        <w:r w:rsidR="003F2A63">
          <w:rPr>
            <w:noProof/>
            <w:webHidden/>
          </w:rPr>
          <w:t>2</w:t>
        </w:r>
        <w:r w:rsidR="003F2A63">
          <w:rPr>
            <w:noProof/>
            <w:webHidden/>
          </w:rPr>
          <w:fldChar w:fldCharType="end"/>
        </w:r>
      </w:hyperlink>
    </w:p>
    <w:p w:rsidR="003F2A63" w:rsidRDefault="003F2A63" w:rsidP="003F2A63">
      <w:pPr>
        <w:rPr>
          <w:lang w:val="es-ES"/>
        </w:rPr>
        <w:sectPr w:rsidR="003F2A63" w:rsidSect="00537519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numberInDash" w:start="3"/>
          <w:cols w:space="720"/>
        </w:sectPr>
      </w:pPr>
      <w:r>
        <w:rPr>
          <w:lang w:val="es-ES"/>
        </w:rPr>
        <w:fldChar w:fldCharType="end"/>
      </w:r>
    </w:p>
    <w:p w:rsidR="003F2A63" w:rsidRDefault="003F2A63" w:rsidP="003F2A63">
      <w:pPr>
        <w:pStyle w:val="Puest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</w:t>
      </w:r>
      <w:r>
        <w:rPr>
          <w:lang w:val="es-ES"/>
        </w:rPr>
        <w:fldChar w:fldCharType="end"/>
      </w:r>
      <w:r>
        <w:rPr>
          <w:lang w:val="es-ES"/>
        </w:rPr>
        <w:t>Controlar Almacén</w:t>
      </w:r>
    </w:p>
    <w:p w:rsidR="003F2A63" w:rsidRDefault="003F2A63" w:rsidP="003F2A63">
      <w:pPr>
        <w:pStyle w:val="Ttulo1"/>
        <w:rPr>
          <w:lang w:val="es-ES"/>
        </w:rPr>
      </w:pPr>
      <w:bookmarkStart w:id="1" w:name="_Toc423410238"/>
      <w:bookmarkStart w:id="2" w:name="_Toc425054504"/>
      <w:r>
        <w:rPr>
          <w:lang w:val="es-ES"/>
        </w:rPr>
        <w:t>CONTROLAR ALMACEN</w:t>
      </w:r>
    </w:p>
    <w:p w:rsidR="003F2A63" w:rsidRDefault="003F2A63" w:rsidP="003F2A63">
      <w:pPr>
        <w:pStyle w:val="Ttulo2"/>
        <w:rPr>
          <w:lang w:val="es-ES"/>
        </w:rPr>
      </w:pPr>
      <w:bookmarkStart w:id="3" w:name="_Toc535910785"/>
      <w:bookmarkStart w:id="4" w:name="_Toc207775800"/>
      <w:bookmarkEnd w:id="1"/>
      <w:bookmarkEnd w:id="2"/>
      <w:r>
        <w:rPr>
          <w:lang w:val="es-ES"/>
        </w:rPr>
        <w:t>Breve Descripción</w:t>
      </w:r>
      <w:bookmarkEnd w:id="3"/>
      <w:bookmarkEnd w:id="4"/>
    </w:p>
    <w:p w:rsidR="003F2A63" w:rsidRDefault="003F2A63" w:rsidP="003F2A63">
      <w:pPr>
        <w:ind w:left="708"/>
        <w:rPr>
          <w:lang w:val="es-ES"/>
        </w:rPr>
      </w:pPr>
      <w:r>
        <w:rPr>
          <w:lang w:val="es-ES"/>
        </w:rPr>
        <w:t xml:space="preserve">Proceso en el cual el </w:t>
      </w:r>
      <w:bookmarkStart w:id="5" w:name="_Toc535910786"/>
      <w:r>
        <w:rPr>
          <w:lang w:val="es-ES"/>
        </w:rPr>
        <w:t>Jefe de Almacén controla el stock de los materiales y/o insumos galénicos, clasificados por categoría.</w:t>
      </w:r>
    </w:p>
    <w:p w:rsidR="003F2A63" w:rsidRDefault="003F2A63" w:rsidP="003F2A63">
      <w:pPr>
        <w:pStyle w:val="Ttulo1"/>
        <w:rPr>
          <w:lang w:val="es-ES"/>
        </w:rPr>
      </w:pPr>
      <w:r>
        <w:rPr>
          <w:lang w:val="es-ES"/>
        </w:rPr>
        <w:t>Metas</w:t>
      </w:r>
    </w:p>
    <w:p w:rsidR="003F2A63" w:rsidRDefault="003F2A63" w:rsidP="003F2A6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Incrementar utilidades</w:t>
      </w:r>
    </w:p>
    <w:p w:rsidR="003F2A63" w:rsidRPr="00FB299A" w:rsidRDefault="003F2A63" w:rsidP="003F2A6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Contar con el Stock suficiente.</w:t>
      </w:r>
    </w:p>
    <w:p w:rsidR="003F2A63" w:rsidRDefault="003F2A63" w:rsidP="003F2A63">
      <w:pPr>
        <w:pStyle w:val="Ttulo1"/>
        <w:widowControl/>
        <w:rPr>
          <w:lang w:val="es-ES"/>
        </w:rPr>
      </w:pPr>
      <w:bookmarkStart w:id="6" w:name="_Toc207775804"/>
      <w:r>
        <w:rPr>
          <w:lang w:val="es-ES"/>
        </w:rPr>
        <w:t>Flujo de Eventos</w:t>
      </w:r>
      <w:bookmarkEnd w:id="5"/>
      <w:bookmarkEnd w:id="6"/>
    </w:p>
    <w:p w:rsidR="003F2A63" w:rsidRDefault="003F2A63" w:rsidP="003F2A63">
      <w:pPr>
        <w:pStyle w:val="Ttulo2"/>
        <w:widowControl/>
        <w:rPr>
          <w:lang w:val="es-ES"/>
        </w:rPr>
      </w:pPr>
      <w:bookmarkStart w:id="7" w:name="_Toc535910787"/>
      <w:bookmarkStart w:id="8" w:name="_Toc207775805"/>
      <w:r>
        <w:rPr>
          <w:lang w:val="es-ES"/>
        </w:rPr>
        <w:t>Flujo Básico</w:t>
      </w:r>
      <w:bookmarkEnd w:id="7"/>
      <w:bookmarkEnd w:id="8"/>
    </w:p>
    <w:p w:rsidR="003F2A63" w:rsidRDefault="003F2A63" w:rsidP="003F2A63">
      <w:pPr>
        <w:ind w:left="708"/>
        <w:rPr>
          <w:lang w:val="es-ES"/>
        </w:rPr>
      </w:pPr>
      <w:r>
        <w:rPr>
          <w:lang w:val="es-ES"/>
        </w:rPr>
        <w:t>FB1. El caso de uso inicia cuando el jefe de almacén revisa el stock de cada uno de los productos.</w:t>
      </w:r>
    </w:p>
    <w:p w:rsidR="003F2A63" w:rsidRDefault="003F2A63" w:rsidP="003F2A63">
      <w:pPr>
        <w:ind w:left="708"/>
        <w:rPr>
          <w:lang w:val="es-ES"/>
        </w:rPr>
      </w:pPr>
      <w:r>
        <w:rPr>
          <w:lang w:val="es-ES"/>
        </w:rPr>
        <w:t>FB2. El jefe de almacén genera un reporte del stock actual de los productos.</w:t>
      </w:r>
    </w:p>
    <w:p w:rsidR="003F2A63" w:rsidRPr="00853DC5" w:rsidRDefault="003F2A63" w:rsidP="003F2A63">
      <w:pPr>
        <w:ind w:left="708"/>
        <w:rPr>
          <w:lang w:val="es-ES"/>
        </w:rPr>
      </w:pPr>
      <w:r>
        <w:rPr>
          <w:lang w:val="es-ES"/>
        </w:rPr>
        <w:t>FB3. El  caso de uso finaliza cuando el jefe de almacén entrega el reporte al supervisor.</w:t>
      </w:r>
    </w:p>
    <w:p w:rsidR="003F2A63" w:rsidRPr="00FB299A" w:rsidRDefault="003F2A63" w:rsidP="003F2A63">
      <w:pPr>
        <w:pStyle w:val="Ttulo2"/>
        <w:widowControl/>
        <w:rPr>
          <w:lang w:val="es-ES"/>
        </w:rPr>
      </w:pPr>
      <w:bookmarkStart w:id="9" w:name="_Toc535910788"/>
      <w:bookmarkStart w:id="10" w:name="_Toc207775806"/>
      <w:r>
        <w:rPr>
          <w:lang w:val="es-ES"/>
        </w:rPr>
        <w:t>Flujos Altern</w:t>
      </w:r>
      <w:bookmarkEnd w:id="9"/>
      <w:r>
        <w:rPr>
          <w:lang w:val="es-ES"/>
        </w:rPr>
        <w:t>os</w:t>
      </w:r>
      <w:bookmarkEnd w:id="10"/>
    </w:p>
    <w:p w:rsidR="003F2A63" w:rsidRDefault="003F2A63" w:rsidP="003F2A63">
      <w:pPr>
        <w:pStyle w:val="Ttulo1"/>
        <w:rPr>
          <w:lang w:val="es-ES"/>
        </w:rPr>
      </w:pPr>
      <w:bookmarkStart w:id="11" w:name="_Toc207775809"/>
      <w:bookmarkStart w:id="12" w:name="_Toc535910791"/>
      <w:r w:rsidRPr="009C341C">
        <w:rPr>
          <w:lang w:val="es-ES"/>
        </w:rPr>
        <w:t>Reglas de Negocio</w:t>
      </w:r>
      <w:bookmarkEnd w:id="11"/>
    </w:p>
    <w:p w:rsidR="003F2A63" w:rsidRPr="00996C20" w:rsidRDefault="003F2A63" w:rsidP="003F2A63">
      <w:pPr>
        <w:ind w:firstLine="708"/>
        <w:rPr>
          <w:lang w:val="es-ES"/>
        </w:rPr>
      </w:pPr>
      <w:r>
        <w:rPr>
          <w:lang w:val="es-ES"/>
        </w:rPr>
        <w:t>RN1. Los productos deben estar clasificados según su categoría</w:t>
      </w:r>
    </w:p>
    <w:p w:rsidR="003F2A63" w:rsidRDefault="003F2A63" w:rsidP="003F2A63">
      <w:pPr>
        <w:pStyle w:val="Ttulo1"/>
        <w:rPr>
          <w:lang w:val="es-ES"/>
        </w:rPr>
      </w:pPr>
      <w:bookmarkStart w:id="13" w:name="_Toc207775811"/>
      <w:r>
        <w:rPr>
          <w:lang w:val="es-ES"/>
        </w:rPr>
        <w:t>Riesgos</w:t>
      </w:r>
      <w:bookmarkEnd w:id="13"/>
      <w:r>
        <w:rPr>
          <w:lang w:val="es-ES"/>
        </w:rPr>
        <w:t xml:space="preserve"> </w:t>
      </w:r>
    </w:p>
    <w:p w:rsidR="003F2A63" w:rsidRDefault="003F2A63" w:rsidP="003F2A63">
      <w:pPr>
        <w:pStyle w:val="Prrafodelista"/>
        <w:numPr>
          <w:ilvl w:val="0"/>
          <w:numId w:val="2"/>
        </w:numPr>
        <w:rPr>
          <w:lang w:val="es-ES"/>
        </w:rPr>
      </w:pPr>
      <w:r w:rsidRPr="00735D11">
        <w:rPr>
          <w:lang w:val="es-ES"/>
        </w:rPr>
        <w:t>Que algunos productos estén por vencer.</w:t>
      </w:r>
    </w:p>
    <w:p w:rsidR="003F2A63" w:rsidRPr="00735D11" w:rsidRDefault="003F2A63" w:rsidP="003F2A6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Algunos productos estén deteriorados o fallados.</w:t>
      </w:r>
    </w:p>
    <w:p w:rsidR="003F2A63" w:rsidRDefault="003F2A63" w:rsidP="003F2A63">
      <w:pPr>
        <w:pStyle w:val="Ttulo1"/>
      </w:pPr>
      <w:bookmarkStart w:id="14" w:name="_Toc207775812"/>
      <w:r>
        <w:t>Dueño del Proceso</w:t>
      </w:r>
      <w:bookmarkEnd w:id="14"/>
    </w:p>
    <w:p w:rsidR="003F2A63" w:rsidRPr="00735D11" w:rsidRDefault="003F2A63" w:rsidP="003F2A63">
      <w:pPr>
        <w:pStyle w:val="InfoBlue"/>
        <w:rPr>
          <w:i w:val="0"/>
          <w:color w:val="auto"/>
          <w:sz w:val="22"/>
          <w:lang w:val="es-ES"/>
        </w:rPr>
      </w:pPr>
      <w:r w:rsidRPr="00735D11">
        <w:rPr>
          <w:i w:val="0"/>
          <w:color w:val="auto"/>
          <w:sz w:val="22"/>
          <w:lang w:val="es-ES"/>
        </w:rPr>
        <w:t>Jefe de Almacén</w:t>
      </w:r>
    </w:p>
    <w:p w:rsidR="003F2A63" w:rsidRPr="00853DC5" w:rsidRDefault="003F2A63" w:rsidP="003F2A63">
      <w:pPr>
        <w:pStyle w:val="Ttulo1"/>
        <w:rPr>
          <w:lang w:val="es-ES"/>
        </w:rPr>
      </w:pPr>
      <w:bookmarkStart w:id="15" w:name="_Toc207775813"/>
      <w:r>
        <w:rPr>
          <w:lang w:val="es-ES"/>
        </w:rPr>
        <w:t>Requerimientos Especiales</w:t>
      </w:r>
      <w:bookmarkEnd w:id="12"/>
      <w:bookmarkEnd w:id="15"/>
    </w:p>
    <w:p w:rsidR="003F2A63" w:rsidRDefault="003F2A63" w:rsidP="003F2A63">
      <w:pPr>
        <w:pStyle w:val="Ttulo3"/>
        <w:widowControl/>
        <w:numPr>
          <w:ilvl w:val="0"/>
          <w:numId w:val="0"/>
        </w:numPr>
        <w:rPr>
          <w:lang w:val="es-ES"/>
        </w:rPr>
      </w:pPr>
      <w:bookmarkStart w:id="16" w:name="_Toc207775814"/>
      <w:r>
        <w:rPr>
          <w:lang w:val="es-ES"/>
        </w:rPr>
        <w:t>RE1. &lt;Nombre del Requerimiento Especial &gt;</w:t>
      </w:r>
      <w:bookmarkEnd w:id="16"/>
    </w:p>
    <w:p w:rsidR="003F2A63" w:rsidRDefault="003F2A63" w:rsidP="003F2A63">
      <w:pPr>
        <w:pStyle w:val="Ttulo1"/>
        <w:widowControl/>
        <w:rPr>
          <w:lang w:val="es-ES"/>
        </w:rPr>
      </w:pPr>
      <w:bookmarkStart w:id="17" w:name="_Toc207775815"/>
      <w:r>
        <w:rPr>
          <w:lang w:val="es-ES"/>
        </w:rPr>
        <w:t>Precondiciones</w:t>
      </w:r>
      <w:bookmarkEnd w:id="17"/>
    </w:p>
    <w:p w:rsidR="003F2A63" w:rsidRPr="00735D11" w:rsidRDefault="003F2A63" w:rsidP="003F2A63">
      <w:pPr>
        <w:rPr>
          <w:lang w:val="es-ES"/>
        </w:rPr>
      </w:pPr>
    </w:p>
    <w:p w:rsidR="003F2A63" w:rsidRDefault="003F2A63" w:rsidP="003F2A63">
      <w:pPr>
        <w:pStyle w:val="Ttulo1"/>
        <w:widowControl/>
        <w:rPr>
          <w:lang w:val="es-ES"/>
        </w:rPr>
      </w:pPr>
      <w:proofErr w:type="spellStart"/>
      <w:r>
        <w:rPr>
          <w:lang w:val="es-ES"/>
        </w:rPr>
        <w:lastRenderedPageBreak/>
        <w:t>Poscondiciones</w:t>
      </w:r>
      <w:proofErr w:type="spellEnd"/>
    </w:p>
    <w:p w:rsidR="003F2A63" w:rsidRPr="009C341C" w:rsidRDefault="003F2A63" w:rsidP="003F2A63">
      <w:pPr>
        <w:pStyle w:val="Ttulo2"/>
        <w:widowControl/>
        <w:rPr>
          <w:b w:val="0"/>
          <w:lang w:val="es-ES"/>
        </w:rPr>
      </w:pPr>
      <w:r w:rsidRPr="009C341C">
        <w:rPr>
          <w:b w:val="0"/>
          <w:lang w:val="es-ES"/>
        </w:rPr>
        <w:t>Entrega de reporte de parte del jefe de almacén al supervisor</w:t>
      </w:r>
    </w:p>
    <w:p w:rsidR="003F2A63" w:rsidRDefault="003F2A63" w:rsidP="003F2A63">
      <w:pPr>
        <w:pStyle w:val="Ttulo1"/>
        <w:rPr>
          <w:lang w:val="es-ES"/>
        </w:rPr>
      </w:pPr>
      <w:bookmarkStart w:id="18" w:name="_Toc535910797"/>
      <w:bookmarkStart w:id="19" w:name="_Toc207775819"/>
      <w:r>
        <w:rPr>
          <w:lang w:val="es-ES"/>
        </w:rPr>
        <w:t>Puntos de Extensión</w:t>
      </w:r>
      <w:bookmarkEnd w:id="18"/>
      <w:bookmarkEnd w:id="19"/>
    </w:p>
    <w:p w:rsidR="003F2A63" w:rsidRPr="00853DC5" w:rsidRDefault="003F2A63" w:rsidP="003F2A63">
      <w:pPr>
        <w:pStyle w:val="Ttulo2"/>
        <w:rPr>
          <w:lang w:val="es-ES"/>
        </w:rPr>
      </w:pPr>
      <w:r>
        <w:rPr>
          <w:lang w:val="es-ES"/>
        </w:rPr>
        <w:t>Generar Proforma.</w:t>
      </w:r>
    </w:p>
    <w:p w:rsidR="003F2A63" w:rsidRPr="0068305E" w:rsidRDefault="003F2A63" w:rsidP="003F2A63">
      <w:pPr>
        <w:pStyle w:val="Ttulo1"/>
        <w:rPr>
          <w:lang w:val="es-ES"/>
        </w:rPr>
      </w:pPr>
      <w:bookmarkStart w:id="20" w:name="_Toc207775821"/>
      <w:r>
        <w:rPr>
          <w:lang w:val="es-ES"/>
        </w:rPr>
        <w:t>Anexos</w:t>
      </w:r>
      <w:bookmarkEnd w:id="20"/>
    </w:p>
    <w:p w:rsidR="003F2A63" w:rsidRDefault="003F2A63" w:rsidP="003F2A63">
      <w:pPr>
        <w:pStyle w:val="Ttulo2"/>
        <w:rPr>
          <w:lang w:val="es-ES"/>
        </w:rPr>
      </w:pPr>
      <w:bookmarkStart w:id="21" w:name="_Toc207775822"/>
      <w:r>
        <w:rPr>
          <w:lang w:val="es-ES"/>
        </w:rPr>
        <w:t>Diagrama de Actividades</w:t>
      </w:r>
      <w:bookmarkEnd w:id="21"/>
    </w:p>
    <w:p w:rsidR="003F2A63" w:rsidRPr="00A7480D" w:rsidRDefault="003F2A63" w:rsidP="003F2A63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A26DF04" wp14:editId="00467818">
            <wp:extent cx="5906324" cy="4001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de almac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3" w:rsidRDefault="003F2A63" w:rsidP="003F2A63">
      <w:pPr>
        <w:pStyle w:val="Ttulo2"/>
        <w:rPr>
          <w:lang w:val="es-ES"/>
        </w:rPr>
      </w:pPr>
      <w:bookmarkStart w:id="22" w:name="_Toc207775823"/>
      <w:r>
        <w:rPr>
          <w:lang w:val="es-ES"/>
        </w:rPr>
        <w:t>Diagrama de objetos de negocio (que participan en este proceso)</w:t>
      </w:r>
      <w:bookmarkEnd w:id="22"/>
    </w:p>
    <w:p w:rsidR="003F2A63" w:rsidRPr="00150C51" w:rsidRDefault="003F2A63" w:rsidP="003F2A63">
      <w:pPr>
        <w:rPr>
          <w:lang w:val="es-ES"/>
        </w:rPr>
      </w:pPr>
    </w:p>
    <w:p w:rsidR="003F2A63" w:rsidRPr="00150C51" w:rsidRDefault="003F2A63" w:rsidP="003F2A63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A79E9D1" wp14:editId="220BBA24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572374" cy="1238423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de almacen ob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A63" w:rsidRPr="00150C51" w:rsidRDefault="003F2A63" w:rsidP="003F2A63">
      <w:pPr>
        <w:pStyle w:val="Textoindependiente"/>
        <w:ind w:left="0"/>
        <w:rPr>
          <w:lang w:val="es-ES"/>
        </w:rPr>
      </w:pPr>
      <w:r>
        <w:rPr>
          <w:lang w:val="es-ES"/>
        </w:rPr>
        <w:br w:type="textWrapping" w:clear="all"/>
      </w:r>
    </w:p>
    <w:p w:rsidR="003F2A63" w:rsidRPr="005D5496" w:rsidRDefault="003F2A63" w:rsidP="003F2A63">
      <w:pPr>
        <w:rPr>
          <w:lang w:val="es-ES"/>
        </w:rPr>
      </w:pPr>
    </w:p>
    <w:p w:rsidR="003F2A63" w:rsidRPr="00AB61E2" w:rsidRDefault="003F2A63" w:rsidP="003F2A63">
      <w:pPr>
        <w:rPr>
          <w:lang w:val="es-ES"/>
        </w:rPr>
      </w:pPr>
    </w:p>
    <w:p w:rsidR="00245F6A" w:rsidRPr="003F2A63" w:rsidRDefault="00245F6A">
      <w:pPr>
        <w:rPr>
          <w:lang w:val="es-ES"/>
        </w:rPr>
      </w:pPr>
    </w:p>
    <w:sectPr w:rsidR="00245F6A" w:rsidRPr="003F2A63" w:rsidSect="00537519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FBF" w:rsidRDefault="003F6FBF">
      <w:pPr>
        <w:spacing w:line="240" w:lineRule="auto"/>
      </w:pPr>
      <w:r>
        <w:separator/>
      </w:r>
    </w:p>
  </w:endnote>
  <w:endnote w:type="continuationSeparator" w:id="0">
    <w:p w:rsidR="003F6FBF" w:rsidRDefault="003F6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4536"/>
      <w:gridCol w:w="2574"/>
    </w:tblGrid>
    <w:tr w:rsidR="00537519"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jc w:val="center"/>
            <w:rPr>
              <w:lang w:val="es-MX"/>
            </w:rPr>
          </w:pPr>
          <w:r>
            <w:sym w:font="Symbol" w:char="F0D3"/>
          </w:r>
          <w:r>
            <w:fldChar w:fldCharType="begin"/>
          </w:r>
          <w:r>
            <w:rPr>
              <w:lang w:val="es-MX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es-MX"/>
            </w:rPr>
            <w:t>Instituto Ecuatoriano de Seguridad Social</w:t>
          </w:r>
          <w:r>
            <w:fldChar w:fldCharType="end"/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025">
            <w:rPr>
              <w:noProof/>
            </w:rPr>
            <w:t>2015</w:t>
          </w:r>
          <w:r>
            <w:fldChar w:fldCharType="end"/>
          </w:r>
        </w:p>
      </w:tc>
      <w:tc>
        <w:tcPr>
          <w:tcW w:w="2574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4025">
            <w:rPr>
              <w:rStyle w:val="Nmerodepgina"/>
              <w:noProof/>
            </w:rPr>
            <w:t>- 3 -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0402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37519" w:rsidRDefault="003F6FBF" w:rsidP="00537519">
    <w:pPr>
      <w:pStyle w:val="Piedepgina"/>
    </w:pPr>
  </w:p>
  <w:p w:rsidR="00537519" w:rsidRPr="005654E0" w:rsidRDefault="003F6FBF" w:rsidP="005375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8"/>
      <w:gridCol w:w="4536"/>
      <w:gridCol w:w="2432"/>
    </w:tblGrid>
    <w:tr w:rsidR="00537519">
      <w:tc>
        <w:tcPr>
          <w:tcW w:w="2518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jc w:val="center"/>
            <w:rPr>
              <w:lang w:val="es-MX"/>
            </w:rPr>
          </w:pPr>
          <w:r>
            <w:sym w:font="Symbol" w:char="F0D3"/>
          </w:r>
          <w:r>
            <w:fldChar w:fldCharType="begin"/>
          </w:r>
          <w:r>
            <w:rPr>
              <w:lang w:val="es-MX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es-MX"/>
            </w:rPr>
            <w:t>Instituto Ecuatoriano de Seguridad Social</w:t>
          </w:r>
          <w:r>
            <w:fldChar w:fldCharType="end"/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025">
            <w:rPr>
              <w:noProof/>
            </w:rPr>
            <w:t>2015</w:t>
          </w:r>
          <w:r>
            <w:fldChar w:fldCharType="end"/>
          </w:r>
        </w:p>
      </w:tc>
      <w:tc>
        <w:tcPr>
          <w:tcW w:w="2432" w:type="dxa"/>
          <w:tcBorders>
            <w:top w:val="nil"/>
            <w:left w:val="nil"/>
            <w:bottom w:val="nil"/>
            <w:right w:val="nil"/>
          </w:tcBorders>
        </w:tcPr>
        <w:p w:rsidR="00537519" w:rsidRDefault="003F2A63" w:rsidP="00537519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402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0402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37519" w:rsidRDefault="003F6FBF" w:rsidP="00537519">
    <w:pPr>
      <w:pStyle w:val="Piedepgina"/>
    </w:pPr>
  </w:p>
  <w:p w:rsidR="00537519" w:rsidRPr="005654E0" w:rsidRDefault="003F6FBF" w:rsidP="00537519">
    <w:pPr>
      <w:pStyle w:val="Piedepgina"/>
    </w:pPr>
  </w:p>
  <w:p w:rsidR="00537519" w:rsidRPr="005654E0" w:rsidRDefault="003F6FBF" w:rsidP="005375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FBF" w:rsidRDefault="003F6FBF">
      <w:pPr>
        <w:spacing w:line="240" w:lineRule="auto"/>
      </w:pPr>
      <w:r>
        <w:separator/>
      </w:r>
    </w:p>
  </w:footnote>
  <w:footnote w:type="continuationSeparator" w:id="0">
    <w:p w:rsidR="003F6FBF" w:rsidRDefault="003F6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4025" w:rsidRPr="00D01A44" w:rsidTr="000D3892">
      <w:tc>
        <w:tcPr>
          <w:tcW w:w="6379" w:type="dxa"/>
        </w:tcPr>
        <w:p w:rsidR="00804025" w:rsidRPr="00D01A44" w:rsidRDefault="00804025" w:rsidP="00804025">
          <w:pPr>
            <w:tabs>
              <w:tab w:val="left" w:pos="4710"/>
            </w:tabs>
            <w:rPr>
              <w:lang w:val="es-ES"/>
            </w:rPr>
          </w:pPr>
          <w:r>
            <w:rPr>
              <w:b/>
              <w:lang w:val="es-ES"/>
            </w:rPr>
            <w:t>Hostal SIL</w:t>
          </w:r>
        </w:p>
      </w:tc>
      <w:tc>
        <w:tcPr>
          <w:tcW w:w="3179" w:type="dxa"/>
        </w:tcPr>
        <w:p w:rsidR="00804025" w:rsidRPr="00D01A44" w:rsidRDefault="00804025" w:rsidP="0080402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D01A44">
            <w:rPr>
              <w:lang w:val="es-ES"/>
            </w:rPr>
            <w:t xml:space="preserve">  </w:t>
          </w:r>
        </w:p>
      </w:tc>
    </w:tr>
    <w:tr w:rsidR="00804025" w:rsidRPr="00D01A44" w:rsidTr="000D3892">
      <w:tc>
        <w:tcPr>
          <w:tcW w:w="6379" w:type="dxa"/>
        </w:tcPr>
        <w:p w:rsidR="00804025" w:rsidRPr="00D01A44" w:rsidRDefault="00804025" w:rsidP="00804025">
          <w:pPr>
            <w:rPr>
              <w:lang w:val="es-ES"/>
            </w:rPr>
          </w:pPr>
          <w:r w:rsidRPr="00D01A44">
            <w:rPr>
              <w:lang w:val="es-ES"/>
            </w:rPr>
            <w:fldChar w:fldCharType="begin"/>
          </w:r>
          <w:r w:rsidRPr="00D01A44">
            <w:rPr>
              <w:lang w:val="es-ES"/>
            </w:rPr>
            <w:instrText xml:space="preserve"> TITLE  \* MERGEFORMAT </w:instrText>
          </w:r>
          <w:r w:rsidRPr="00D01A44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Especificación de Caso de Uso del Negocio: </w:t>
          </w:r>
          <w:r w:rsidRPr="00D01A44">
            <w:rPr>
              <w:lang w:val="es-ES"/>
            </w:rPr>
            <w:fldChar w:fldCharType="end"/>
          </w:r>
          <w:r>
            <w:rPr>
              <w:lang w:val="es-ES"/>
            </w:rPr>
            <w:t>Control de Servicios</w:t>
          </w:r>
        </w:p>
      </w:tc>
      <w:tc>
        <w:tcPr>
          <w:tcW w:w="3179" w:type="dxa"/>
        </w:tcPr>
        <w:p w:rsidR="00804025" w:rsidRPr="00D01A44" w:rsidRDefault="00804025" w:rsidP="00804025">
          <w:pPr>
            <w:rPr>
              <w:lang w:val="es-ES"/>
            </w:rPr>
          </w:pPr>
          <w:r>
            <w:rPr>
              <w:lang w:val="es-ES"/>
            </w:rPr>
            <w:t xml:space="preserve">  Fecha:  &lt;10/06/15</w:t>
          </w:r>
          <w:r w:rsidRPr="00D01A44">
            <w:rPr>
              <w:lang w:val="es-ES"/>
            </w:rPr>
            <w:t>&gt;</w:t>
          </w:r>
        </w:p>
      </w:tc>
    </w:tr>
  </w:tbl>
  <w:p w:rsidR="00537519" w:rsidRPr="0013438E" w:rsidRDefault="003F6FBF" w:rsidP="005375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107D3C"/>
    <w:multiLevelType w:val="hybridMultilevel"/>
    <w:tmpl w:val="62CEE556"/>
    <w:lvl w:ilvl="0" w:tplc="FD2ADAE0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385176"/>
    <w:multiLevelType w:val="hybridMultilevel"/>
    <w:tmpl w:val="528650CC"/>
    <w:lvl w:ilvl="0" w:tplc="280A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63"/>
    <w:rsid w:val="00245F6A"/>
    <w:rsid w:val="003F2A63"/>
    <w:rsid w:val="003F6FBF"/>
    <w:rsid w:val="008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29CA8-0299-4467-A346-6D37F41E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A6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3F2A6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F2A6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F2A6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F2A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F2A6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3F2A6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F2A6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3F2A6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F2A6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2A63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3F2A63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3F2A63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3F2A63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3F2A63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3F2A63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3F2A63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3F2A6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3F2A6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3F2A6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3F2A63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semiHidden/>
    <w:rsid w:val="003F2A6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3F2A6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3F2A6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3F2A6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2A63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3F2A6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2A63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3F2A63"/>
  </w:style>
  <w:style w:type="paragraph" w:styleId="Textoindependiente">
    <w:name w:val="Body Text"/>
    <w:basedOn w:val="Normal"/>
    <w:link w:val="TextoindependienteCar"/>
    <w:rsid w:val="003F2A6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3F2A63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rsid w:val="003F2A63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3F2A6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2015-06-12T06:20:00Z</dcterms:created>
  <dcterms:modified xsi:type="dcterms:W3CDTF">2015-06-12T20:51:00Z</dcterms:modified>
</cp:coreProperties>
</file>