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19" w:rsidRPr="005A4044" w:rsidRDefault="00983C19" w:rsidP="005A4044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5A4044" w:rsidRDefault="00983C19" w:rsidP="005A4044">
      <w:pPr>
        <w:spacing w:before="240" w:line="360" w:lineRule="auto"/>
        <w:rPr>
          <w:rFonts w:ascii="Arial" w:hAnsi="Arial" w:cs="Arial"/>
          <w:lang w:val="es-ES"/>
        </w:rPr>
      </w:pPr>
    </w:p>
    <w:p w:rsidR="008A1C86" w:rsidRPr="00AF34DF" w:rsidRDefault="008A1C86" w:rsidP="008A1C86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 w:rsidRPr="00AF34DF">
        <w:rPr>
          <w:b/>
          <w:sz w:val="72"/>
          <w:szCs w:val="72"/>
        </w:rPr>
        <w:t xml:space="preserve">Especificación de Caso de Uso </w:t>
      </w:r>
      <w:r>
        <w:rPr>
          <w:b/>
          <w:sz w:val="72"/>
          <w:szCs w:val="72"/>
        </w:rPr>
        <w:t xml:space="preserve">Realizar </w:t>
      </w:r>
      <w:proofErr w:type="spellStart"/>
      <w:r>
        <w:rPr>
          <w:b/>
          <w:sz w:val="72"/>
          <w:szCs w:val="72"/>
        </w:rPr>
        <w:t>Check</w:t>
      </w:r>
      <w:proofErr w:type="spellEnd"/>
      <w:r>
        <w:rPr>
          <w:b/>
          <w:sz w:val="72"/>
          <w:szCs w:val="72"/>
        </w:rPr>
        <w:t xml:space="preserve"> In sin Reserva</w:t>
      </w:r>
    </w:p>
    <w:p w:rsidR="008A1C86" w:rsidRPr="007B1CC3" w:rsidRDefault="008A1C86" w:rsidP="008A1C86">
      <w:pPr>
        <w:rPr>
          <w:rFonts w:ascii="Arial" w:hAnsi="Arial" w:cs="Arial"/>
          <w:lang w:val="es-PE"/>
        </w:rPr>
      </w:pPr>
    </w:p>
    <w:p w:rsidR="008A1C86" w:rsidRPr="00AF34DF" w:rsidRDefault="008A1C86" w:rsidP="008A1C86">
      <w:pPr>
        <w:rPr>
          <w:rFonts w:ascii="Arial" w:hAnsi="Arial" w:cs="Arial"/>
          <w:sz w:val="44"/>
          <w:szCs w:val="44"/>
          <w:lang w:val="es-PE"/>
        </w:rPr>
      </w:pPr>
      <w:r w:rsidRPr="00AF34DF">
        <w:rPr>
          <w:rFonts w:ascii="Arial" w:hAnsi="Arial" w:cs="Arial"/>
          <w:sz w:val="44"/>
          <w:szCs w:val="44"/>
          <w:lang w:val="es-PE"/>
        </w:rPr>
        <w:t>Sistema De Gesti</w:t>
      </w:r>
      <w:r w:rsidRPr="00AF34DF">
        <w:rPr>
          <w:rFonts w:ascii="Arial" w:hAnsi="Arial" w:cs="Arial" w:hint="cs"/>
          <w:sz w:val="44"/>
          <w:szCs w:val="44"/>
          <w:lang w:val="es-PE"/>
        </w:rPr>
        <w:t>ó</w:t>
      </w:r>
      <w:r w:rsidRPr="00AF34DF">
        <w:rPr>
          <w:rFonts w:ascii="Arial" w:hAnsi="Arial" w:cs="Arial"/>
          <w:sz w:val="44"/>
          <w:szCs w:val="44"/>
          <w:lang w:val="es-PE"/>
        </w:rPr>
        <w:t>n Hotelera - Hostal SIL</w:t>
      </w:r>
    </w:p>
    <w:p w:rsidR="00983C19" w:rsidRPr="008A1C86" w:rsidRDefault="00983C19" w:rsidP="005A4044">
      <w:pPr>
        <w:pStyle w:val="Textoindependiente"/>
        <w:spacing w:before="240" w:after="0" w:line="360" w:lineRule="auto"/>
        <w:rPr>
          <w:rFonts w:ascii="Arial" w:hAnsi="Arial" w:cs="Arial"/>
          <w:lang w:val="es-PE"/>
        </w:rPr>
      </w:pPr>
    </w:p>
    <w:p w:rsidR="00983C19" w:rsidRPr="005A4044" w:rsidRDefault="00983C19" w:rsidP="005A4044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5A4044" w:rsidRDefault="00951760" w:rsidP="005A4044">
      <w:pPr>
        <w:pStyle w:val="Puesto"/>
        <w:spacing w:before="240" w:line="360" w:lineRule="auto"/>
        <w:rPr>
          <w:rFonts w:cs="Arial"/>
          <w:sz w:val="20"/>
          <w:lang w:val="es-ES"/>
        </w:rPr>
      </w:pPr>
      <w:r w:rsidRPr="005A4044">
        <w:rPr>
          <w:rFonts w:cs="Arial"/>
          <w:sz w:val="20"/>
          <w:lang w:val="es-ES"/>
        </w:rPr>
        <w:br w:type="page"/>
      </w:r>
      <w:r w:rsidRPr="005A4044">
        <w:rPr>
          <w:rFonts w:cs="Arial"/>
          <w:sz w:val="20"/>
          <w:lang w:val="es-ES"/>
        </w:rPr>
        <w:lastRenderedPageBreak/>
        <w:t>Tabla de Contenidos</w:t>
      </w:r>
    </w:p>
    <w:p w:rsidR="00983C19" w:rsidRPr="005A4044" w:rsidRDefault="00045656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</w:rPr>
        <w:fldChar w:fldCharType="begin"/>
      </w:r>
      <w:r w:rsidR="00951760" w:rsidRPr="005A4044">
        <w:rPr>
          <w:rFonts w:ascii="Arial" w:hAnsi="Arial" w:cs="Arial"/>
          <w:lang w:val="es-ES"/>
        </w:rPr>
        <w:instrText xml:space="preserve"> TOC \o "1-3" </w:instrText>
      </w:r>
      <w:r w:rsidRPr="005A4044">
        <w:rPr>
          <w:rFonts w:ascii="Arial" w:hAnsi="Arial" w:cs="Arial"/>
        </w:rPr>
        <w:fldChar w:fldCharType="separate"/>
      </w:r>
      <w:r w:rsidR="00951760" w:rsidRPr="005A4044">
        <w:rPr>
          <w:rFonts w:ascii="Arial" w:hAnsi="Arial" w:cs="Arial"/>
          <w:noProof/>
          <w:lang w:val="es-ES"/>
        </w:rPr>
        <w:t>1.</w:t>
      </w:r>
      <w:r w:rsidR="00951760" w:rsidRPr="005A4044">
        <w:rPr>
          <w:rFonts w:ascii="Arial" w:hAnsi="Arial" w:cs="Arial"/>
          <w:noProof/>
          <w:lang w:val="es-ES" w:eastAsia="es-ES"/>
        </w:rPr>
        <w:tab/>
      </w:r>
      <w:r w:rsidR="000D4753">
        <w:rPr>
          <w:rFonts w:ascii="Arial" w:hAnsi="Arial" w:cs="Arial"/>
          <w:noProof/>
          <w:lang w:val="es-ES" w:eastAsia="es-ES"/>
        </w:rPr>
        <w:t>Registro de husped si</w:t>
      </w:r>
      <w:r w:rsidR="008D5745">
        <w:rPr>
          <w:rFonts w:ascii="Arial" w:hAnsi="Arial" w:cs="Arial"/>
          <w:noProof/>
          <w:lang w:val="es-ES" w:eastAsia="es-ES"/>
        </w:rPr>
        <w:t>n reserva</w:t>
      </w:r>
      <w:r w:rsidR="00951760" w:rsidRPr="005A4044">
        <w:rPr>
          <w:rFonts w:ascii="Arial" w:hAnsi="Arial" w:cs="Arial"/>
          <w:noProof/>
          <w:lang w:val="es-ES"/>
        </w:rPr>
        <w:tab/>
      </w:r>
      <w:r w:rsidRPr="005A4044">
        <w:rPr>
          <w:rFonts w:ascii="Arial" w:hAnsi="Arial" w:cs="Arial"/>
          <w:noProof/>
        </w:rPr>
        <w:fldChar w:fldCharType="begin"/>
      </w:r>
      <w:r w:rsidR="00951760" w:rsidRPr="005A4044">
        <w:rPr>
          <w:rFonts w:ascii="Arial" w:hAnsi="Arial" w:cs="Arial"/>
          <w:noProof/>
          <w:lang w:val="es-ES"/>
        </w:rPr>
        <w:instrText xml:space="preserve"> PAGEREF _Toc29276805 \h </w:instrText>
      </w:r>
      <w:r w:rsidRPr="005A4044">
        <w:rPr>
          <w:rFonts w:ascii="Arial" w:hAnsi="Arial" w:cs="Arial"/>
          <w:noProof/>
        </w:rPr>
      </w:r>
      <w:r w:rsidRPr="005A4044">
        <w:rPr>
          <w:rFonts w:ascii="Arial" w:hAnsi="Arial" w:cs="Arial"/>
          <w:noProof/>
        </w:rPr>
        <w:fldChar w:fldCharType="separate"/>
      </w:r>
      <w:r w:rsidR="00951760" w:rsidRPr="005A4044">
        <w:rPr>
          <w:rFonts w:ascii="Arial" w:hAnsi="Arial" w:cs="Arial"/>
          <w:noProof/>
          <w:lang w:val="es-ES"/>
        </w:rPr>
        <w:t>4</w:t>
      </w:r>
      <w:r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Descripción</w:t>
      </w:r>
      <w:r w:rsidRPr="005A4044">
        <w:rPr>
          <w:rFonts w:ascii="Arial" w:hAnsi="Arial" w:cs="Arial"/>
          <w:noProof/>
          <w:lang w:val="es-ES"/>
        </w:rPr>
        <w:tab/>
      </w:r>
      <w:r w:rsidR="00045656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_Toc29276806 \h </w:instrText>
      </w:r>
      <w:r w:rsidR="00045656" w:rsidRPr="005A4044">
        <w:rPr>
          <w:rFonts w:ascii="Arial" w:hAnsi="Arial" w:cs="Arial"/>
          <w:noProof/>
        </w:rPr>
      </w:r>
      <w:r w:rsidR="00045656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045656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 de Eventos</w:t>
      </w:r>
      <w:r w:rsidRPr="005A4044">
        <w:rPr>
          <w:rFonts w:ascii="Arial" w:hAnsi="Arial" w:cs="Arial"/>
          <w:noProof/>
          <w:lang w:val="es-ES"/>
        </w:rPr>
        <w:tab/>
      </w:r>
      <w:r w:rsidR="00045656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_Toc29276807 \h </w:instrText>
      </w:r>
      <w:r w:rsidR="00045656" w:rsidRPr="005A4044">
        <w:rPr>
          <w:rFonts w:ascii="Arial" w:hAnsi="Arial" w:cs="Arial"/>
          <w:noProof/>
        </w:rPr>
      </w:r>
      <w:r w:rsidR="00045656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045656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2.1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 Básico</w:t>
      </w:r>
      <w:r w:rsidRPr="005A4044">
        <w:rPr>
          <w:rFonts w:ascii="Arial" w:hAnsi="Arial" w:cs="Arial"/>
          <w:noProof/>
          <w:lang w:val="es-ES"/>
        </w:rPr>
        <w:tab/>
      </w:r>
      <w:r w:rsidR="00045656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_Toc29276808 \h </w:instrText>
      </w:r>
      <w:r w:rsidR="00045656" w:rsidRPr="005A4044">
        <w:rPr>
          <w:rFonts w:ascii="Arial" w:hAnsi="Arial" w:cs="Arial"/>
          <w:noProof/>
        </w:rPr>
      </w:r>
      <w:r w:rsidR="00045656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045656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2.2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Flujos Alternativos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2.2.1</w:t>
      </w:r>
      <w:r w:rsidRPr="005A4044">
        <w:rPr>
          <w:rFonts w:ascii="Arial" w:hAnsi="Arial" w:cs="Arial"/>
          <w:noProof/>
          <w:lang w:val="es-ES" w:eastAsia="es-ES"/>
        </w:rPr>
        <w:tab/>
      </w:r>
      <w:r w:rsidR="00AD3E1E" w:rsidRPr="005A4044">
        <w:rPr>
          <w:rFonts w:ascii="Arial" w:hAnsi="Arial" w:cs="Arial"/>
          <w:noProof/>
          <w:lang w:val="es-ES" w:eastAsia="es-ES"/>
        </w:rPr>
        <w:t>Cancelar Acción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5A4044">
        <w:rPr>
          <w:rFonts w:ascii="Arial" w:hAnsi="Arial" w:cs="Arial"/>
          <w:noProof/>
          <w:lang w:val="es-ES"/>
        </w:rPr>
        <w:t>2.2.2</w:t>
      </w:r>
      <w:r w:rsidRPr="005A4044">
        <w:rPr>
          <w:rFonts w:ascii="Arial" w:hAnsi="Arial" w:cs="Arial"/>
          <w:noProof/>
          <w:lang w:val="es-ES" w:eastAsia="es-ES"/>
        </w:rPr>
        <w:tab/>
      </w:r>
      <w:r w:rsidR="00FF1866" w:rsidRPr="005A4044">
        <w:rPr>
          <w:rFonts w:ascii="Arial" w:hAnsi="Arial" w:cs="Arial"/>
          <w:noProof/>
          <w:lang w:val="es-ES" w:eastAsia="es-ES"/>
        </w:rPr>
        <w:t>Habitación no Disponible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3.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Precondiciones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4.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Poscondiciones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0E774C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5.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Puntos de Extensión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045656" w:rsidP="005A4044">
      <w:pPr>
        <w:pStyle w:val="Puest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5A4044">
        <w:rPr>
          <w:rFonts w:cs="Arial"/>
          <w:sz w:val="20"/>
        </w:rPr>
        <w:fldChar w:fldCharType="end"/>
      </w:r>
      <w:r w:rsidR="00951760" w:rsidRPr="005A4044">
        <w:rPr>
          <w:rFonts w:cs="Arial"/>
          <w:sz w:val="20"/>
          <w:lang w:val="es-ES"/>
        </w:rPr>
        <w:br w:type="page"/>
      </w:r>
      <w:bookmarkStart w:id="0" w:name="_Toc423410237"/>
      <w:bookmarkStart w:id="1" w:name="_Toc425054503"/>
      <w:r w:rsidR="00951760" w:rsidRPr="005A4044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0"/>
      <w:bookmarkEnd w:id="1"/>
      <w:r w:rsidR="000D4753">
        <w:rPr>
          <w:rFonts w:cs="Arial"/>
          <w:sz w:val="20"/>
          <w:lang w:val="es-ES"/>
        </w:rPr>
        <w:t>Registro de huésped si</w:t>
      </w:r>
      <w:r w:rsidR="008D5745">
        <w:rPr>
          <w:rFonts w:cs="Arial"/>
          <w:sz w:val="20"/>
          <w:lang w:val="es-ES"/>
        </w:rPr>
        <w:t>n reserva</w:t>
      </w:r>
    </w:p>
    <w:p w:rsidR="00983C19" w:rsidRPr="005A4044" w:rsidRDefault="008D5745" w:rsidP="005A4044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2" w:name="_Toc423410238"/>
      <w:bookmarkStart w:id="3" w:name="_Toc425054504"/>
      <w:r>
        <w:rPr>
          <w:rFonts w:cs="Arial"/>
          <w:sz w:val="20"/>
          <w:lang w:val="es-ES"/>
        </w:rPr>
        <w:t xml:space="preserve">Registro </w:t>
      </w:r>
      <w:r w:rsidR="000D4753">
        <w:rPr>
          <w:rFonts w:cs="Arial"/>
          <w:sz w:val="20"/>
          <w:lang w:val="es-ES"/>
        </w:rPr>
        <w:t>de huésped si</w:t>
      </w:r>
      <w:r>
        <w:rPr>
          <w:rFonts w:cs="Arial"/>
          <w:sz w:val="20"/>
          <w:lang w:val="es-ES"/>
        </w:rPr>
        <w:t>n reserva</w:t>
      </w:r>
    </w:p>
    <w:p w:rsidR="00983C19" w:rsidRPr="005A4044" w:rsidRDefault="00382BD8" w:rsidP="005A4044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bookmarkStart w:id="4" w:name="_Toc29276806"/>
      <w:r w:rsidRPr="005A4044">
        <w:rPr>
          <w:rFonts w:cs="Arial"/>
          <w:b w:val="0"/>
          <w:lang w:val="es-ES"/>
        </w:rPr>
        <w:t xml:space="preserve">El caso de uso es inicializado por el </w:t>
      </w:r>
      <w:bookmarkEnd w:id="2"/>
      <w:bookmarkEnd w:id="3"/>
      <w:bookmarkEnd w:id="4"/>
      <w:r w:rsidR="000D4753">
        <w:rPr>
          <w:rFonts w:cs="Arial"/>
          <w:b w:val="0"/>
          <w:lang w:val="es-ES"/>
        </w:rPr>
        <w:t>recepcionista. Permite el registro de huésped sin reserva</w:t>
      </w:r>
      <w:r w:rsidR="0036481E" w:rsidRPr="005A4044">
        <w:rPr>
          <w:rFonts w:cs="Arial"/>
          <w:b w:val="0"/>
          <w:lang w:val="es-ES"/>
        </w:rPr>
        <w:t>.</w:t>
      </w:r>
    </w:p>
    <w:p w:rsidR="00983C19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5" w:name="_Toc423410239"/>
      <w:bookmarkStart w:id="6" w:name="_Toc425054505"/>
      <w:bookmarkStart w:id="7" w:name="_Toc29276807"/>
      <w:r w:rsidRPr="005A4044">
        <w:rPr>
          <w:rFonts w:cs="Arial"/>
          <w:sz w:val="20"/>
          <w:lang w:val="es-ES"/>
        </w:rPr>
        <w:t>Flujo de Eventos</w:t>
      </w:r>
      <w:bookmarkEnd w:id="5"/>
      <w:bookmarkEnd w:id="6"/>
      <w:bookmarkEnd w:id="7"/>
    </w:p>
    <w:p w:rsidR="00983C19" w:rsidRPr="005A4044" w:rsidRDefault="00951760" w:rsidP="005A4044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8" w:name="_Toc423410240"/>
      <w:bookmarkStart w:id="9" w:name="_Toc425054506"/>
      <w:bookmarkStart w:id="10" w:name="_Toc29276808"/>
      <w:r w:rsidRPr="005A4044">
        <w:rPr>
          <w:rFonts w:cs="Arial"/>
          <w:lang w:val="es-ES"/>
        </w:rPr>
        <w:t>Flujo Básico</w:t>
      </w:r>
      <w:bookmarkEnd w:id="8"/>
      <w:bookmarkEnd w:id="9"/>
      <w:bookmarkEnd w:id="10"/>
      <w:r w:rsidRPr="005A4044">
        <w:rPr>
          <w:rFonts w:cs="Arial"/>
          <w:lang w:val="es-ES"/>
        </w:rPr>
        <w:t xml:space="preserve"> </w:t>
      </w:r>
    </w:p>
    <w:p w:rsidR="00983C19" w:rsidRDefault="00911B69" w:rsidP="00FE2592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caso de uso es inicializado cuando el </w:t>
      </w:r>
      <w:r w:rsidR="002F0358" w:rsidRPr="005A4044">
        <w:rPr>
          <w:rFonts w:ascii="Arial" w:hAnsi="Arial" w:cs="Arial"/>
          <w:lang w:val="es-ES"/>
        </w:rPr>
        <w:t>recepcionista</w:t>
      </w:r>
      <w:r w:rsidRPr="005A4044">
        <w:rPr>
          <w:rFonts w:ascii="Arial" w:hAnsi="Arial" w:cs="Arial"/>
          <w:lang w:val="es-ES"/>
        </w:rPr>
        <w:t xml:space="preserve"> </w:t>
      </w:r>
      <w:r w:rsidR="00DE5918" w:rsidRPr="005A4044">
        <w:rPr>
          <w:rFonts w:ascii="Arial" w:hAnsi="Arial" w:cs="Arial"/>
          <w:lang w:val="es-ES"/>
        </w:rPr>
        <w:t xml:space="preserve">desea </w:t>
      </w:r>
      <w:r w:rsidR="000D4753">
        <w:rPr>
          <w:rFonts w:ascii="Arial" w:hAnsi="Arial" w:cs="Arial"/>
          <w:lang w:val="es-ES"/>
        </w:rPr>
        <w:t>registrar un huésped sin reserva</w:t>
      </w:r>
    </w:p>
    <w:p w:rsidR="00582D46" w:rsidRPr="005A4044" w:rsidRDefault="00FE2592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recepcionista</w:t>
      </w:r>
      <w:r w:rsidR="00582D46" w:rsidRPr="005A4044">
        <w:rPr>
          <w:rFonts w:ascii="Arial" w:hAnsi="Arial" w:cs="Arial"/>
          <w:lang w:val="es-ES"/>
        </w:rPr>
        <w:t xml:space="preserve"> </w:t>
      </w:r>
      <w:r w:rsidR="00ED0271">
        <w:rPr>
          <w:rFonts w:ascii="Arial" w:hAnsi="Arial" w:cs="Arial"/>
          <w:lang w:val="es-ES"/>
        </w:rPr>
        <w:t>ingresa</w:t>
      </w:r>
      <w:r w:rsidR="00A80977">
        <w:rPr>
          <w:rFonts w:ascii="Arial" w:hAnsi="Arial" w:cs="Arial"/>
          <w:lang w:val="es-ES"/>
        </w:rPr>
        <w:t xml:space="preserve"> los datos del Huésped</w:t>
      </w:r>
      <w:r w:rsidR="000D4753">
        <w:rPr>
          <w:rFonts w:ascii="Arial" w:hAnsi="Arial" w:cs="Arial"/>
          <w:lang w:val="es-ES"/>
        </w:rPr>
        <w:t xml:space="preserve"> (DNI, Pasaporte, Nombre, Apellido materno, Apellido paterno)</w:t>
      </w:r>
      <w:r w:rsidR="00A80977">
        <w:rPr>
          <w:rFonts w:ascii="Arial" w:hAnsi="Arial" w:cs="Arial"/>
          <w:lang w:val="es-ES"/>
        </w:rPr>
        <w:t>, antes ya hecha la reserva.</w:t>
      </w:r>
    </w:p>
    <w:p w:rsidR="00B779F4" w:rsidRPr="00FE2592" w:rsidRDefault="00B779F4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FE2592">
        <w:rPr>
          <w:rFonts w:ascii="Arial" w:hAnsi="Arial" w:cs="Arial"/>
          <w:lang w:val="es-ES"/>
        </w:rPr>
        <w:t>El caso de uso permite la inserción de números telefónicos en caso el huésped proporcione alguno.</w:t>
      </w:r>
    </w:p>
    <w:p w:rsidR="0085210B" w:rsidRDefault="00A3740B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</w:t>
      </w:r>
      <w:r w:rsidR="00FE2592">
        <w:rPr>
          <w:rFonts w:ascii="Arial" w:hAnsi="Arial" w:cs="Arial"/>
          <w:lang w:val="es-ES"/>
        </w:rPr>
        <w:t>recepcionista</w:t>
      </w:r>
      <w:r w:rsidR="001066C0" w:rsidRPr="005A4044">
        <w:rPr>
          <w:rFonts w:ascii="Arial" w:hAnsi="Arial" w:cs="Arial"/>
          <w:lang w:val="es-ES"/>
        </w:rPr>
        <w:t xml:space="preserve"> </w:t>
      </w:r>
      <w:r w:rsidR="00C448F0" w:rsidRPr="005A4044">
        <w:rPr>
          <w:rFonts w:ascii="Arial" w:hAnsi="Arial" w:cs="Arial"/>
          <w:lang w:val="es-ES"/>
        </w:rPr>
        <w:t>i</w:t>
      </w:r>
      <w:r w:rsidRPr="005A4044">
        <w:rPr>
          <w:rFonts w:ascii="Arial" w:hAnsi="Arial" w:cs="Arial"/>
          <w:lang w:val="es-ES"/>
        </w:rPr>
        <w:t xml:space="preserve">ngresa </w:t>
      </w:r>
      <w:r w:rsidR="00E74320" w:rsidRPr="005A4044">
        <w:rPr>
          <w:rFonts w:ascii="Arial" w:hAnsi="Arial" w:cs="Arial"/>
          <w:lang w:val="es-ES"/>
        </w:rPr>
        <w:t xml:space="preserve">el </w:t>
      </w:r>
      <w:r w:rsidR="006D1042">
        <w:rPr>
          <w:rFonts w:ascii="Arial" w:hAnsi="Arial" w:cs="Arial"/>
          <w:lang w:val="es-ES"/>
        </w:rPr>
        <w:t xml:space="preserve">tipo </w:t>
      </w:r>
      <w:r w:rsidR="00872E8E" w:rsidRPr="005A4044">
        <w:rPr>
          <w:rFonts w:ascii="Arial" w:hAnsi="Arial" w:cs="Arial"/>
          <w:lang w:val="es-ES"/>
        </w:rPr>
        <w:t xml:space="preserve">de la </w:t>
      </w:r>
      <w:r w:rsidRPr="005A4044">
        <w:rPr>
          <w:rFonts w:ascii="Arial" w:hAnsi="Arial" w:cs="Arial"/>
          <w:lang w:val="es-ES"/>
        </w:rPr>
        <w:t xml:space="preserve">habitación. </w:t>
      </w:r>
    </w:p>
    <w:p w:rsidR="00FE2592" w:rsidRPr="005A4044" w:rsidRDefault="00FE2592" w:rsidP="00FE2592">
      <w:pPr>
        <w:numPr>
          <w:ilvl w:val="1"/>
          <w:numId w:val="22"/>
        </w:numPr>
        <w:spacing w:before="240" w:line="360" w:lineRule="auto"/>
        <w:ind w:left="1418" w:hanging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="006D1042">
        <w:rPr>
          <w:rFonts w:ascii="Arial" w:hAnsi="Arial" w:cs="Arial"/>
          <w:lang w:val="es-ES"/>
        </w:rPr>
        <w:t>caso de uso muestra las habitaciones disponibles de acuerdo al tipo de habitación ingresado</w:t>
      </w:r>
    </w:p>
    <w:p w:rsidR="00E74320" w:rsidRPr="005A4044" w:rsidRDefault="00E74320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caso</w:t>
      </w:r>
      <w:r w:rsidR="00FB5237">
        <w:rPr>
          <w:rFonts w:ascii="Arial" w:hAnsi="Arial" w:cs="Arial"/>
          <w:lang w:val="es-ES"/>
        </w:rPr>
        <w:t xml:space="preserve"> de uso</w:t>
      </w:r>
      <w:r w:rsidRPr="005A4044">
        <w:rPr>
          <w:rFonts w:ascii="Arial" w:hAnsi="Arial" w:cs="Arial"/>
          <w:lang w:val="es-ES"/>
        </w:rPr>
        <w:t xml:space="preserve"> muestra </w:t>
      </w:r>
      <w:r w:rsidR="00B779F4">
        <w:rPr>
          <w:rFonts w:ascii="Arial" w:hAnsi="Arial" w:cs="Arial"/>
          <w:lang w:val="es-ES"/>
        </w:rPr>
        <w:t xml:space="preserve">la descripción </w:t>
      </w:r>
      <w:r w:rsidRPr="005A4044">
        <w:rPr>
          <w:rFonts w:ascii="Arial" w:hAnsi="Arial" w:cs="Arial"/>
          <w:lang w:val="es-ES"/>
        </w:rPr>
        <w:t>de la habitación.</w:t>
      </w:r>
    </w:p>
    <w:p w:rsidR="00C2354F" w:rsidRPr="005A4044" w:rsidRDefault="00C2354F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</w:t>
      </w:r>
      <w:r w:rsidR="00FE2592">
        <w:rPr>
          <w:rFonts w:ascii="Arial" w:hAnsi="Arial" w:cs="Arial"/>
          <w:lang w:val="es-ES"/>
        </w:rPr>
        <w:t>recepcionista ingresa el pago inicial</w:t>
      </w:r>
      <w:r w:rsidRPr="005A4044">
        <w:rPr>
          <w:rFonts w:ascii="Arial" w:hAnsi="Arial" w:cs="Arial"/>
          <w:lang w:val="es-ES"/>
        </w:rPr>
        <w:t>.</w:t>
      </w:r>
    </w:p>
    <w:p w:rsidR="00C2354F" w:rsidRDefault="00C2354F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</w:t>
      </w:r>
      <w:r w:rsidR="006D1042">
        <w:rPr>
          <w:rFonts w:ascii="Arial" w:hAnsi="Arial" w:cs="Arial"/>
          <w:lang w:val="es-ES"/>
        </w:rPr>
        <w:t>caso de uso guarda el pago inicial.</w:t>
      </w:r>
    </w:p>
    <w:p w:rsidR="006D1042" w:rsidRPr="005A4044" w:rsidRDefault="006D1042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recepcionista decide guardar </w:t>
      </w:r>
      <w:proofErr w:type="spellStart"/>
      <w:r>
        <w:rPr>
          <w:rFonts w:ascii="Arial" w:hAnsi="Arial" w:cs="Arial"/>
          <w:lang w:val="es-ES"/>
        </w:rPr>
        <w:t>Check</w:t>
      </w:r>
      <w:proofErr w:type="spellEnd"/>
      <w:r>
        <w:rPr>
          <w:rFonts w:ascii="Arial" w:hAnsi="Arial" w:cs="Arial"/>
          <w:lang w:val="es-ES"/>
        </w:rPr>
        <w:t xml:space="preserve"> In</w:t>
      </w:r>
    </w:p>
    <w:p w:rsidR="00B779F4" w:rsidRDefault="00B779F4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graba los datos a fecha actual.</w:t>
      </w:r>
    </w:p>
    <w:p w:rsidR="00983C19" w:rsidRPr="00FE2592" w:rsidRDefault="00382BD8" w:rsidP="00FE2592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FE2592">
        <w:rPr>
          <w:rFonts w:ascii="Arial" w:hAnsi="Arial" w:cs="Arial"/>
          <w:lang w:val="es-ES"/>
        </w:rPr>
        <w:t>El caso de uso finaliza.</w:t>
      </w:r>
    </w:p>
    <w:p w:rsidR="00FD154C" w:rsidRPr="005A4044" w:rsidRDefault="00FD154C" w:rsidP="005A4044">
      <w:pPr>
        <w:widowControl/>
        <w:spacing w:before="240" w:line="360" w:lineRule="auto"/>
        <w:rPr>
          <w:rFonts w:ascii="Arial" w:hAnsi="Arial" w:cs="Arial"/>
          <w:b/>
          <w:lang w:val="es-ES"/>
        </w:rPr>
      </w:pPr>
      <w:bookmarkStart w:id="11" w:name="_Toc423410241"/>
      <w:bookmarkStart w:id="12" w:name="_Toc425054507"/>
      <w:bookmarkStart w:id="13" w:name="_Toc29276809"/>
      <w:r w:rsidRPr="005A4044">
        <w:rPr>
          <w:rFonts w:ascii="Arial" w:hAnsi="Arial" w:cs="Arial"/>
          <w:lang w:val="es-ES"/>
        </w:rPr>
        <w:br w:type="page"/>
      </w:r>
      <w:bookmarkStart w:id="14" w:name="_GoBack"/>
      <w:bookmarkEnd w:id="14"/>
    </w:p>
    <w:p w:rsidR="00983C19" w:rsidRPr="005A4044" w:rsidRDefault="00951760" w:rsidP="005A4044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5A4044">
        <w:rPr>
          <w:rFonts w:cs="Arial"/>
          <w:lang w:val="es-ES"/>
        </w:rPr>
        <w:lastRenderedPageBreak/>
        <w:t>Flujos Alternativos</w:t>
      </w:r>
      <w:bookmarkEnd w:id="11"/>
      <w:bookmarkEnd w:id="12"/>
      <w:bookmarkEnd w:id="13"/>
    </w:p>
    <w:p w:rsidR="00983C19" w:rsidRPr="005A4044" w:rsidRDefault="00382BD8" w:rsidP="005A4044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 w:rsidRPr="005A4044">
        <w:rPr>
          <w:rFonts w:cs="Arial"/>
          <w:b/>
          <w:lang w:val="es-ES"/>
        </w:rPr>
        <w:t>Cancelar Acción</w:t>
      </w:r>
    </w:p>
    <w:p w:rsidR="00382BD8" w:rsidRPr="005A4044" w:rsidRDefault="00AF0601" w:rsidP="005A4044">
      <w:pPr>
        <w:numPr>
          <w:ilvl w:val="0"/>
          <w:numId w:val="28"/>
        </w:numPr>
        <w:spacing w:before="240" w:line="360" w:lineRule="auto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Antes de ejecutar </w:t>
      </w:r>
      <w:r w:rsidR="009E4F38" w:rsidRPr="005A4044">
        <w:rPr>
          <w:rFonts w:ascii="Arial" w:hAnsi="Arial" w:cs="Arial"/>
          <w:lang w:val="es-ES"/>
        </w:rPr>
        <w:t>en cualquier punto</w:t>
      </w:r>
      <w:r w:rsidR="00382BD8" w:rsidRPr="005A4044">
        <w:rPr>
          <w:rFonts w:ascii="Arial" w:hAnsi="Arial" w:cs="Arial"/>
          <w:lang w:val="es-ES"/>
        </w:rPr>
        <w:t xml:space="preserve"> del flujo básico el recepcionista decide c</w:t>
      </w:r>
      <w:r w:rsidR="00EF4246" w:rsidRPr="005A4044">
        <w:rPr>
          <w:rFonts w:ascii="Arial" w:hAnsi="Arial" w:cs="Arial"/>
          <w:lang w:val="es-ES"/>
        </w:rPr>
        <w:t>ancelar la operación de búsqueda</w:t>
      </w:r>
      <w:r w:rsidR="00382BD8" w:rsidRPr="005A4044">
        <w:rPr>
          <w:rFonts w:ascii="Arial" w:hAnsi="Arial" w:cs="Arial"/>
          <w:lang w:val="es-ES"/>
        </w:rPr>
        <w:t>.</w:t>
      </w:r>
    </w:p>
    <w:p w:rsidR="006C481F" w:rsidRPr="005A4044" w:rsidRDefault="006C481F" w:rsidP="005A4044">
      <w:pPr>
        <w:numPr>
          <w:ilvl w:val="0"/>
          <w:numId w:val="28"/>
        </w:numPr>
        <w:spacing w:before="240" w:line="360" w:lineRule="auto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caso de uso pregunta la confirmación de la operación.</w:t>
      </w:r>
    </w:p>
    <w:p w:rsidR="00382BD8" w:rsidRPr="005A4044" w:rsidRDefault="006C481F" w:rsidP="005A4044">
      <w:pPr>
        <w:numPr>
          <w:ilvl w:val="0"/>
          <w:numId w:val="28"/>
        </w:numPr>
        <w:spacing w:before="240" w:line="360" w:lineRule="auto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</w:t>
      </w:r>
      <w:r w:rsidR="005707A7" w:rsidRPr="005A4044">
        <w:rPr>
          <w:rFonts w:ascii="Arial" w:hAnsi="Arial" w:cs="Arial"/>
          <w:lang w:val="es-ES"/>
        </w:rPr>
        <w:t xml:space="preserve">recepcionista </w:t>
      </w:r>
      <w:r w:rsidRPr="005A4044">
        <w:rPr>
          <w:rFonts w:ascii="Arial" w:hAnsi="Arial" w:cs="Arial"/>
          <w:lang w:val="es-ES"/>
        </w:rPr>
        <w:t>elige salir.</w:t>
      </w:r>
    </w:p>
    <w:p w:rsidR="00382BD8" w:rsidRPr="005A4044" w:rsidRDefault="006C481F" w:rsidP="005A4044">
      <w:pPr>
        <w:numPr>
          <w:ilvl w:val="0"/>
          <w:numId w:val="28"/>
        </w:numPr>
        <w:spacing w:before="240" w:line="360" w:lineRule="auto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caso de uso termina.</w:t>
      </w:r>
    </w:p>
    <w:p w:rsidR="00FD154C" w:rsidRPr="002A6811" w:rsidRDefault="00E46CE9" w:rsidP="005A4044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 w:rsidRPr="005A4044">
        <w:rPr>
          <w:rFonts w:cs="Arial"/>
          <w:b/>
          <w:lang w:val="es-ES"/>
        </w:rPr>
        <w:t>Habitación no Disponible</w:t>
      </w:r>
    </w:p>
    <w:p w:rsidR="001F67FD" w:rsidRPr="005A4044" w:rsidRDefault="001F67FD" w:rsidP="005A4044">
      <w:pPr>
        <w:pStyle w:val="Prrafodelista"/>
        <w:numPr>
          <w:ilvl w:val="1"/>
          <w:numId w:val="30"/>
        </w:numPr>
        <w:tabs>
          <w:tab w:val="clear" w:pos="2160"/>
          <w:tab w:val="num" w:pos="1418"/>
        </w:tabs>
        <w:spacing w:before="240" w:line="360" w:lineRule="auto"/>
        <w:ind w:left="1418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En el punto 5</w:t>
      </w:r>
      <w:r w:rsidR="00386000">
        <w:rPr>
          <w:rFonts w:ascii="Arial" w:hAnsi="Arial" w:cs="Arial"/>
          <w:lang w:val="es-ES"/>
        </w:rPr>
        <w:t>.a</w:t>
      </w:r>
      <w:r w:rsidRPr="005A4044">
        <w:rPr>
          <w:rFonts w:ascii="Arial" w:hAnsi="Arial" w:cs="Arial"/>
          <w:lang w:val="es-ES"/>
        </w:rPr>
        <w:t xml:space="preserve"> del flujo básico</w:t>
      </w:r>
      <w:r w:rsidR="00E36115" w:rsidRPr="005A4044">
        <w:rPr>
          <w:rFonts w:ascii="Arial" w:hAnsi="Arial" w:cs="Arial"/>
          <w:lang w:val="es-ES"/>
        </w:rPr>
        <w:t xml:space="preserve">, el caso de uso muestra que la habitación no se encuentra disponible. </w:t>
      </w:r>
      <w:r w:rsidRPr="005A4044">
        <w:rPr>
          <w:rFonts w:ascii="Arial" w:hAnsi="Arial" w:cs="Arial"/>
          <w:lang w:val="es-ES"/>
        </w:rPr>
        <w:t xml:space="preserve">El usuario </w:t>
      </w:r>
      <w:r w:rsidR="00E36115" w:rsidRPr="005A4044">
        <w:rPr>
          <w:rFonts w:ascii="Arial" w:hAnsi="Arial" w:cs="Arial"/>
          <w:lang w:val="es-ES"/>
        </w:rPr>
        <w:t>ejecuta el caso de uso</w:t>
      </w:r>
      <w:r w:rsidR="00402CB6" w:rsidRPr="005A4044">
        <w:rPr>
          <w:rFonts w:ascii="Arial" w:hAnsi="Arial" w:cs="Arial"/>
          <w:lang w:val="es-ES"/>
        </w:rPr>
        <w:t xml:space="preserve"> del caso de uso: Buscar Habitación</w:t>
      </w:r>
    </w:p>
    <w:p w:rsidR="00FD154C" w:rsidRPr="005A4044" w:rsidRDefault="00FD154C" w:rsidP="005A4044">
      <w:pPr>
        <w:pStyle w:val="Prrafodelista"/>
        <w:spacing w:before="240" w:line="360" w:lineRule="auto"/>
        <w:ind w:left="1418"/>
        <w:rPr>
          <w:rFonts w:ascii="Arial" w:hAnsi="Arial" w:cs="Arial"/>
          <w:lang w:val="es-ES"/>
        </w:rPr>
      </w:pPr>
    </w:p>
    <w:p w:rsidR="00E46CE9" w:rsidRPr="005A4044" w:rsidRDefault="00402CB6" w:rsidP="005A4044">
      <w:pPr>
        <w:pStyle w:val="Prrafodelista"/>
        <w:numPr>
          <w:ilvl w:val="1"/>
          <w:numId w:val="30"/>
        </w:numPr>
        <w:tabs>
          <w:tab w:val="clear" w:pos="2160"/>
          <w:tab w:val="num" w:pos="1418"/>
        </w:tabs>
        <w:spacing w:before="240" w:line="360" w:lineRule="auto"/>
        <w:ind w:left="1418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caso de uso reanuda en el punto 6.</w:t>
      </w:r>
    </w:p>
    <w:p w:rsidR="0019253C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5A4044">
        <w:rPr>
          <w:rFonts w:cs="Arial"/>
          <w:sz w:val="20"/>
          <w:lang w:val="es-ES"/>
        </w:rPr>
        <w:t>Pre</w:t>
      </w:r>
      <w:r w:rsidR="0019253C" w:rsidRPr="005A4044">
        <w:rPr>
          <w:rFonts w:cs="Arial"/>
          <w:sz w:val="20"/>
          <w:lang w:val="es-ES"/>
        </w:rPr>
        <w:t xml:space="preserve"> - C</w:t>
      </w:r>
      <w:r w:rsidRPr="005A4044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E57821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5A4044">
        <w:rPr>
          <w:rFonts w:cs="Arial"/>
          <w:sz w:val="20"/>
          <w:lang w:val="es-ES"/>
        </w:rPr>
        <w:t>Pos</w:t>
      </w:r>
      <w:r w:rsidR="0019253C" w:rsidRPr="005A4044">
        <w:rPr>
          <w:rFonts w:cs="Arial"/>
          <w:sz w:val="20"/>
          <w:lang w:val="es-ES"/>
        </w:rPr>
        <w:t xml:space="preserve">t </w:t>
      </w:r>
      <w:r w:rsidR="00E57821" w:rsidRPr="005A4044">
        <w:rPr>
          <w:rFonts w:cs="Arial"/>
          <w:sz w:val="20"/>
          <w:lang w:val="es-ES"/>
        </w:rPr>
        <w:t>–</w:t>
      </w:r>
      <w:r w:rsidR="0019253C" w:rsidRPr="005A4044">
        <w:rPr>
          <w:rFonts w:cs="Arial"/>
          <w:sz w:val="20"/>
          <w:lang w:val="es-ES"/>
        </w:rPr>
        <w:t xml:space="preserve"> C</w:t>
      </w:r>
      <w:r w:rsidRPr="005A4044">
        <w:rPr>
          <w:rFonts w:cs="Arial"/>
          <w:sz w:val="20"/>
          <w:lang w:val="es-ES"/>
        </w:rPr>
        <w:t>ondiciones</w:t>
      </w:r>
      <w:bookmarkEnd w:id="18"/>
    </w:p>
    <w:p w:rsidR="00E46CE9" w:rsidRPr="00FA67FC" w:rsidRDefault="00FA67FC" w:rsidP="005A404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>Se asigna la fecha actual por defecto.</w:t>
      </w:r>
    </w:p>
    <w:p w:rsidR="00B779F4" w:rsidRPr="00FA67FC" w:rsidRDefault="00FA67FC" w:rsidP="00B779F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El caso de uso </w:t>
      </w:r>
      <w:r w:rsidRPr="00FA67FC">
        <w:rPr>
          <w:rFonts w:cs="Arial"/>
          <w:lang w:val="es-ES"/>
        </w:rPr>
        <w:t>crea</w:t>
      </w:r>
      <w:r>
        <w:rPr>
          <w:rFonts w:cs="Arial"/>
          <w:b w:val="0"/>
          <w:lang w:val="es-ES"/>
        </w:rPr>
        <w:t xml:space="preserve"> o </w:t>
      </w:r>
      <w:r w:rsidRPr="00FA67FC">
        <w:rPr>
          <w:rFonts w:cs="Arial"/>
          <w:lang w:val="es-ES"/>
        </w:rPr>
        <w:t>actualiza</w:t>
      </w:r>
      <w:r>
        <w:rPr>
          <w:rFonts w:cs="Arial"/>
          <w:b w:val="0"/>
          <w:lang w:val="es-ES"/>
        </w:rPr>
        <w:t xml:space="preserve"> el huésped según sea el caso de uso.</w:t>
      </w:r>
    </w:p>
    <w:p w:rsidR="00B779F4" w:rsidRPr="00FA67FC" w:rsidRDefault="00FA67FC" w:rsidP="00B779F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Se actualiza la </w:t>
      </w:r>
      <w:r w:rsidRPr="00FA67FC">
        <w:rPr>
          <w:rFonts w:cs="Arial"/>
          <w:lang w:val="es-ES"/>
        </w:rPr>
        <w:t>disponibilidad</w:t>
      </w:r>
      <w:r>
        <w:rPr>
          <w:rFonts w:cs="Arial"/>
          <w:b w:val="0"/>
          <w:lang w:val="es-ES"/>
        </w:rPr>
        <w:t xml:space="preserve"> de la habitación.</w:t>
      </w:r>
    </w:p>
    <w:p w:rsidR="00FA67FC" w:rsidRPr="00FA67FC" w:rsidRDefault="00FA67FC" w:rsidP="00FA67FC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Se actualiza el estado de la reserva a </w:t>
      </w:r>
      <w:r>
        <w:rPr>
          <w:rFonts w:cs="Arial"/>
          <w:u w:val="single"/>
          <w:lang w:val="es-ES"/>
        </w:rPr>
        <w:t>confirmado</w:t>
      </w:r>
      <w:r w:rsidRPr="00FA67FC">
        <w:rPr>
          <w:rFonts w:cs="Arial"/>
          <w:b w:val="0"/>
          <w:lang w:val="es-ES"/>
        </w:rPr>
        <w:t>.</w:t>
      </w:r>
    </w:p>
    <w:p w:rsidR="00951760" w:rsidRPr="005A4044" w:rsidRDefault="00951760" w:rsidP="005A4044">
      <w:pPr>
        <w:pStyle w:val="Ttulo1"/>
        <w:spacing w:before="240" w:after="0" w:line="360" w:lineRule="auto"/>
        <w:jc w:val="both"/>
        <w:rPr>
          <w:rFonts w:cs="Arial"/>
          <w:sz w:val="20"/>
          <w:lang w:val="es-ES"/>
        </w:rPr>
      </w:pPr>
      <w:bookmarkStart w:id="19" w:name="_Toc29276818"/>
      <w:r w:rsidRPr="005A4044">
        <w:rPr>
          <w:rFonts w:cs="Arial"/>
          <w:sz w:val="20"/>
          <w:lang w:val="es-ES"/>
        </w:rPr>
        <w:t>Puntos de Extensión</w:t>
      </w:r>
      <w:bookmarkEnd w:id="19"/>
    </w:p>
    <w:p w:rsidR="0036481E" w:rsidRPr="005A4044" w:rsidRDefault="001C238A" w:rsidP="005A4044">
      <w:pPr>
        <w:pStyle w:val="Ttulo2"/>
        <w:spacing w:before="240" w:after="0" w:line="360" w:lineRule="auto"/>
        <w:ind w:left="567"/>
        <w:rPr>
          <w:rFonts w:cs="Arial"/>
          <w:lang w:val="es-ES"/>
        </w:rPr>
      </w:pPr>
      <w:r w:rsidRPr="005A4044">
        <w:rPr>
          <w:rFonts w:cs="Arial"/>
          <w:lang w:val="es-ES"/>
        </w:rPr>
        <w:t>Buscar Reserva</w:t>
      </w:r>
    </w:p>
    <w:p w:rsidR="001C238A" w:rsidRPr="005A4044" w:rsidRDefault="001C238A" w:rsidP="005A4044">
      <w:pPr>
        <w:tabs>
          <w:tab w:val="left" w:pos="993"/>
        </w:tabs>
        <w:spacing w:before="240" w:line="360" w:lineRule="auto"/>
        <w:ind w:left="993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punto de extensión se encuentra en el punto 2 del flujo básico.</w:t>
      </w:r>
    </w:p>
    <w:p w:rsidR="001C238A" w:rsidRPr="005A4044" w:rsidRDefault="001C238A" w:rsidP="005A4044">
      <w:pPr>
        <w:pStyle w:val="Ttulo2"/>
        <w:spacing w:before="240" w:after="0" w:line="360" w:lineRule="auto"/>
        <w:ind w:left="567"/>
        <w:rPr>
          <w:rFonts w:cs="Arial"/>
          <w:lang w:val="es-ES"/>
        </w:rPr>
      </w:pPr>
      <w:r w:rsidRPr="005A4044">
        <w:rPr>
          <w:rFonts w:cs="Arial"/>
          <w:lang w:val="es-ES"/>
        </w:rPr>
        <w:t>Buscar Habitación</w:t>
      </w:r>
    </w:p>
    <w:p w:rsidR="001C238A" w:rsidRPr="005A4044" w:rsidRDefault="001C238A" w:rsidP="005A4044">
      <w:pPr>
        <w:spacing w:before="240" w:line="360" w:lineRule="auto"/>
        <w:ind w:left="993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punto de extensión se encuentra en el punto 2.2.2-1 del flujo alterno.</w:t>
      </w:r>
    </w:p>
    <w:sectPr w:rsidR="001C238A" w:rsidRPr="005A4044" w:rsidSect="00983C19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E37" w:rsidRDefault="00A51E37">
      <w:pPr>
        <w:spacing w:line="240" w:lineRule="auto"/>
      </w:pPr>
      <w:r>
        <w:separator/>
      </w:r>
    </w:p>
  </w:endnote>
  <w:endnote w:type="continuationSeparator" w:id="0">
    <w:p w:rsidR="00A51E37" w:rsidRDefault="00A51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045656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ED027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 w:rsidR="0004565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045656">
            <w:rPr>
              <w:rStyle w:val="Nmerodepgina"/>
            </w:rPr>
            <w:fldChar w:fldCharType="separate"/>
          </w:r>
          <w:r w:rsidR="006D1042">
            <w:rPr>
              <w:rStyle w:val="Nmerodepgina"/>
              <w:noProof/>
            </w:rPr>
            <w:t>3</w:t>
          </w:r>
          <w:r w:rsidR="00045656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E37" w:rsidRDefault="00A51E37">
      <w:pPr>
        <w:spacing w:line="240" w:lineRule="auto"/>
      </w:pPr>
      <w:r>
        <w:separator/>
      </w:r>
    </w:p>
  </w:footnote>
  <w:footnote w:type="continuationSeparator" w:id="0">
    <w:p w:rsidR="00A51E37" w:rsidRDefault="00A51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8A1C86">
          <w:pPr>
            <w:rPr>
              <w:lang w:val="es-ES"/>
            </w:rPr>
          </w:pPr>
          <w:r>
            <w:rPr>
              <w:lang w:val="es-ES"/>
            </w:rPr>
            <w:t>HOSTAL SIL</w:t>
          </w:r>
        </w:p>
      </w:tc>
      <w:tc>
        <w:tcPr>
          <w:tcW w:w="3179" w:type="dxa"/>
        </w:tcPr>
        <w:p w:rsidR="00983C19" w:rsidRDefault="00983C1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</w:p>
      </w:tc>
    </w:tr>
    <w:tr w:rsidR="00983C19">
      <w:tc>
        <w:tcPr>
          <w:tcW w:w="6379" w:type="dxa"/>
        </w:tcPr>
        <w:p w:rsidR="00993039" w:rsidRDefault="00951760" w:rsidP="00993039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proofErr w:type="spellStart"/>
          <w:r w:rsidR="00E06FFF">
            <w:rPr>
              <w:lang w:val="es-ES"/>
            </w:rPr>
            <w:t>C</w:t>
          </w:r>
          <w:r w:rsidR="00993039">
            <w:rPr>
              <w:lang w:val="es-ES"/>
            </w:rPr>
            <w:t>heck</w:t>
          </w:r>
          <w:proofErr w:type="spellEnd"/>
          <w:r w:rsidR="00993039">
            <w:rPr>
              <w:lang w:val="es-ES"/>
            </w:rPr>
            <w:t>-IN</w:t>
          </w:r>
          <w:r w:rsidR="008A1C86">
            <w:rPr>
              <w:lang w:val="es-ES"/>
            </w:rPr>
            <w:t xml:space="preserve"> sin Reserva</w:t>
          </w:r>
        </w:p>
      </w:tc>
      <w:tc>
        <w:tcPr>
          <w:tcW w:w="3179" w:type="dxa"/>
        </w:tcPr>
        <w:p w:rsidR="00983C19" w:rsidRDefault="00951760" w:rsidP="008D5745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8A1C86">
            <w:rPr>
              <w:lang w:val="es-ES"/>
            </w:rPr>
            <w:t>30/05/15</w:t>
          </w:r>
        </w:p>
      </w:tc>
    </w:tr>
    <w:tr w:rsidR="00983C19">
      <w:tc>
        <w:tcPr>
          <w:tcW w:w="9558" w:type="dxa"/>
          <w:gridSpan w:val="2"/>
        </w:tcPr>
        <w:p w:rsidR="00983C19" w:rsidRDefault="00983C19">
          <w:pPr>
            <w:rPr>
              <w:lang w:val="es-ES"/>
            </w:rPr>
          </w:pP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BE2E1D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sz w:val="20"/>
        <w:szCs w:val="2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5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2"/>
  </w:num>
  <w:num w:numId="12">
    <w:abstractNumId w:val="10"/>
  </w:num>
  <w:num w:numId="13">
    <w:abstractNumId w:val="27"/>
  </w:num>
  <w:num w:numId="14">
    <w:abstractNumId w:val="9"/>
  </w:num>
  <w:num w:numId="15">
    <w:abstractNumId w:val="4"/>
  </w:num>
  <w:num w:numId="16">
    <w:abstractNumId w:val="26"/>
  </w:num>
  <w:num w:numId="17">
    <w:abstractNumId w:val="18"/>
  </w:num>
  <w:num w:numId="18">
    <w:abstractNumId w:val="6"/>
  </w:num>
  <w:num w:numId="19">
    <w:abstractNumId w:val="16"/>
  </w:num>
  <w:num w:numId="20">
    <w:abstractNumId w:val="7"/>
  </w:num>
  <w:num w:numId="21">
    <w:abstractNumId w:val="23"/>
  </w:num>
  <w:num w:numId="22">
    <w:abstractNumId w:val="24"/>
  </w:num>
  <w:num w:numId="23">
    <w:abstractNumId w:val="15"/>
  </w:num>
  <w:num w:numId="24">
    <w:abstractNumId w:val="1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22"/>
  </w:num>
  <w:num w:numId="30">
    <w:abstractNumId w:val="19"/>
  </w:num>
  <w:num w:numId="31">
    <w:abstractNumId w:val="14"/>
  </w:num>
  <w:num w:numId="32">
    <w:abstractNumId w:val="25"/>
  </w:num>
  <w:num w:numId="33">
    <w:abstractNumId w:val="13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915"/>
    <w:rsid w:val="00045656"/>
    <w:rsid w:val="000A61A8"/>
    <w:rsid w:val="000D4753"/>
    <w:rsid w:val="000E1671"/>
    <w:rsid w:val="000E774C"/>
    <w:rsid w:val="000F71A7"/>
    <w:rsid w:val="001007E8"/>
    <w:rsid w:val="001066C0"/>
    <w:rsid w:val="00133C4E"/>
    <w:rsid w:val="001410FC"/>
    <w:rsid w:val="00171266"/>
    <w:rsid w:val="0019253C"/>
    <w:rsid w:val="001B63B7"/>
    <w:rsid w:val="001C238A"/>
    <w:rsid w:val="001D0EB7"/>
    <w:rsid w:val="001F5B11"/>
    <w:rsid w:val="001F67FD"/>
    <w:rsid w:val="0022739A"/>
    <w:rsid w:val="00286A93"/>
    <w:rsid w:val="002A6811"/>
    <w:rsid w:val="002F0358"/>
    <w:rsid w:val="0036481E"/>
    <w:rsid w:val="00382BD8"/>
    <w:rsid w:val="00386000"/>
    <w:rsid w:val="003C750A"/>
    <w:rsid w:val="003D54E8"/>
    <w:rsid w:val="00402CB6"/>
    <w:rsid w:val="00427B29"/>
    <w:rsid w:val="00496EE2"/>
    <w:rsid w:val="004F07C8"/>
    <w:rsid w:val="004F1889"/>
    <w:rsid w:val="004F3973"/>
    <w:rsid w:val="005707A7"/>
    <w:rsid w:val="00571B1D"/>
    <w:rsid w:val="00582D46"/>
    <w:rsid w:val="005A4044"/>
    <w:rsid w:val="005C55AA"/>
    <w:rsid w:val="00607AC7"/>
    <w:rsid w:val="00620619"/>
    <w:rsid w:val="00633931"/>
    <w:rsid w:val="00666BEA"/>
    <w:rsid w:val="006C481F"/>
    <w:rsid w:val="006D1042"/>
    <w:rsid w:val="006F3EB4"/>
    <w:rsid w:val="007219F0"/>
    <w:rsid w:val="00735AAA"/>
    <w:rsid w:val="00741DF1"/>
    <w:rsid w:val="0080484B"/>
    <w:rsid w:val="00843D96"/>
    <w:rsid w:val="0085210B"/>
    <w:rsid w:val="00863906"/>
    <w:rsid w:val="00872E8E"/>
    <w:rsid w:val="00897A8C"/>
    <w:rsid w:val="008A1C86"/>
    <w:rsid w:val="008D5745"/>
    <w:rsid w:val="008D7F8A"/>
    <w:rsid w:val="00911B69"/>
    <w:rsid w:val="00951441"/>
    <w:rsid w:val="00951760"/>
    <w:rsid w:val="00960A8B"/>
    <w:rsid w:val="00965506"/>
    <w:rsid w:val="00965A79"/>
    <w:rsid w:val="00967468"/>
    <w:rsid w:val="00983C19"/>
    <w:rsid w:val="00993039"/>
    <w:rsid w:val="009C251C"/>
    <w:rsid w:val="009E4F38"/>
    <w:rsid w:val="00A32F64"/>
    <w:rsid w:val="00A35C53"/>
    <w:rsid w:val="00A3740B"/>
    <w:rsid w:val="00A51E37"/>
    <w:rsid w:val="00A725A9"/>
    <w:rsid w:val="00A80977"/>
    <w:rsid w:val="00A81368"/>
    <w:rsid w:val="00AA7E7B"/>
    <w:rsid w:val="00AB506F"/>
    <w:rsid w:val="00AD3E1E"/>
    <w:rsid w:val="00AF0601"/>
    <w:rsid w:val="00B660D3"/>
    <w:rsid w:val="00B6796D"/>
    <w:rsid w:val="00B779F4"/>
    <w:rsid w:val="00B91E36"/>
    <w:rsid w:val="00BC0F9C"/>
    <w:rsid w:val="00BC37C7"/>
    <w:rsid w:val="00BC59F3"/>
    <w:rsid w:val="00C2354F"/>
    <w:rsid w:val="00C448F0"/>
    <w:rsid w:val="00C478AA"/>
    <w:rsid w:val="00C57C83"/>
    <w:rsid w:val="00C95C02"/>
    <w:rsid w:val="00CA52BB"/>
    <w:rsid w:val="00D06A0E"/>
    <w:rsid w:val="00D50F03"/>
    <w:rsid w:val="00D71B34"/>
    <w:rsid w:val="00D73172"/>
    <w:rsid w:val="00DE5918"/>
    <w:rsid w:val="00E06FFF"/>
    <w:rsid w:val="00E36115"/>
    <w:rsid w:val="00E46CE9"/>
    <w:rsid w:val="00E541E7"/>
    <w:rsid w:val="00E57821"/>
    <w:rsid w:val="00E65B91"/>
    <w:rsid w:val="00E66278"/>
    <w:rsid w:val="00E74320"/>
    <w:rsid w:val="00E978BC"/>
    <w:rsid w:val="00EA7AF4"/>
    <w:rsid w:val="00EC7B37"/>
    <w:rsid w:val="00ED0271"/>
    <w:rsid w:val="00EF4226"/>
    <w:rsid w:val="00EF4246"/>
    <w:rsid w:val="00F04A06"/>
    <w:rsid w:val="00F46786"/>
    <w:rsid w:val="00F91DEA"/>
    <w:rsid w:val="00FA67FC"/>
    <w:rsid w:val="00FB5237"/>
    <w:rsid w:val="00FB6CDA"/>
    <w:rsid w:val="00FD154C"/>
    <w:rsid w:val="00FE2592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4433C0-4B1C-4B04-83DB-228F0F44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  <w:style w:type="paragraph" w:styleId="Sinespaciado">
    <w:name w:val="No Spacing"/>
    <w:link w:val="SinespaciadoCar"/>
    <w:uiPriority w:val="1"/>
    <w:qFormat/>
    <w:rsid w:val="008A1C86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C86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ERICK</cp:lastModifiedBy>
  <cp:revision>7</cp:revision>
  <dcterms:created xsi:type="dcterms:W3CDTF">2013-02-15T00:22:00Z</dcterms:created>
  <dcterms:modified xsi:type="dcterms:W3CDTF">2015-06-27T14:23:00Z</dcterms:modified>
</cp:coreProperties>
</file>