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w:t>
      </w:r>
    </w:p>
    <w:p>
      <w:r>
        <w:t>BioImage-Repro UAM · Módulo 1 · Capacitación en video</w:t>
      </w:r>
    </w:p>
    <w:p>
      <w:r>
        <w:t>Primer video del módulo 1. Abre con la presentación de quien expone.</w:t>
      </w:r>
    </w:p>
    <w:p>
      <w:r>
        <w:rPr>
          <w:i/>
        </w:rPr>
        <w:t>3,765 palabras, unos 21.5 min de habla</w:t>
      </w:r>
    </w:p>
    <w:p>
      <w:r>
        <w:rPr>
          <w:b/>
          <w:color w:val="1F4E9A"/>
        </w:rPr>
        <w:t>[Diapositiva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Esas tres cosas, conteo, tamaño y distribución, son lo que el sistema entrega por cada imagen. Y todas dependen de algo previo: saber dónde está cada cabeza.</w:t>
      </w:r>
    </w:p>
    <w:p>
      <w:r>
        <w:rPr>
          <w:b/>
          <w:color w:val="1F4E9A"/>
        </w:rPr>
        <w:t>[Diapositiva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fundamental: qué es una imagen, y qué es una imagen digital.</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Esta es una herramienta que usaremos más adelante para entender qué ve la computadora, y es una buena manera de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