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 (versión natural)</w:t>
      </w:r>
    </w:p>
    <w:p>
      <w:r>
        <w:t>BioImage-Repro UAM · Módulo 1 · Capacitación en video</w:t>
      </w:r>
    </w:p>
    <w:p>
      <w:r>
        <w:t>Continúa del video 4. Empieza con la frase que lo une con el video anterior.</w:t>
      </w:r>
    </w:p>
    <w:p>
      <w:r>
        <w:t>Segunda versión, escrita para decirse en voz alta: frases cortas, ritmo de conversación, sin guiones largos.</w:t>
      </w:r>
    </w:p>
    <w:p>
      <w:r>
        <w:rPr>
          <w:b/>
          <w:color w:val="1F4E9A"/>
        </w:rPr>
        <w:t>[Diapositiva 1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2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que no quede en el aire, recorramos una red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3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A ver, 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4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5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En teoría se puede,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6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7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deja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no empezar de cero cambia mucho. Si en lugar de pesos al azar se parte de pesos que ya vienen de un entrenamiento anterior, la red ya sabe hacer algunas cosas útiles desde el primer momento. Es una técnica que se usa mucho y de la que hablaremos en el siguiente módulo.</w:t>
      </w:r>
    </w:p>
    <w:p>
      <w:r>
        <w:t>Una red sin entrenar es una red que todavía no aprendió, y todo lo que sepa lo sabrá porque se le mostró.</w:t>
      </w:r>
    </w:p>
    <w:p>
      <w:r>
        <w:rPr>
          <w:b/>
          <w:color w:val="1F4E9A"/>
        </w:rPr>
        <w:t>[Diapositiva 8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así que las imágenes de la investigación se quedan donde deben.</w:t>
      </w:r>
    </w:p>
    <w:p>
      <w:r>
        <w:t>Recordemos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el siguiente módulo.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9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10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