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último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w:t>
      </w:r>
    </w:p>
    <w:p>
      <w:r>
        <w:t>Esto importa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t>Con estas ideas ya tenemos las bases de qué es una red neuronal y cómo aprende.</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y cómo se aprovecha una red entrenada para otra cosa; después, el sitio funcionando, y al final, datos, entrenamiento y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y por qué una red entrenada para otra cosa nos sirve para contar espermatozoides.</w:t>
      </w:r>
    </w:p>
    <w:p>
      <w:r>
        <w:t>Luego viene el sistema funcionando, con el sitio, y por último los datos, el entrenamiento y el despliegue en la nube. Muchas gracias por su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