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 (versión natural)</w:t>
      </w:r>
    </w:p>
    <w:p>
      <w:r>
        <w:t>BioImage-Repro UAM · Módulo 1 · Capacitación en video</w:t>
      </w:r>
    </w:p>
    <w:p>
      <w:r>
        <w:t>Continúa del video 1. Empieza con la frase que lo une con el video anterior.</w:t>
      </w:r>
    </w:p>
    <w:p>
      <w:r>
        <w:t>Segunda versión, escrita para decirse en voz alta: frases cortas, ritmo de conversación, sin guiones largos.</w:t>
      </w:r>
    </w:p>
    <w:p>
      <w:r>
        <w:rPr>
          <w:b/>
          <w:color w:val="1F4E9A"/>
        </w:rPr>
        <w:t>[Diapositiva 1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Pongámonos en el lugar de la computadora un momento. Ustedes miran una imagen y reconocen formas, bordes, colores, y casi sin esfuerzo saben qué es cada cosa. La computadora no recibe nada de eso. Recibe una lista ordenada de números y una indicación de cuántos hay por fila y cuántas filas son. Con eso reconstruye la cuadrícula.</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una imagen en gris es una tabla de números. Una imagen a color son tres tablas del mismo tamaño, apiladas, una por canal. Todo lo que se haga con una imagen se hace, al final, con esas tablas.</w:t>
      </w:r>
    </w:p>
    <w:p>
      <w:r>
        <w:rPr>
          <w:b/>
          <w:color w:val="1F4E9A"/>
        </w:rPr>
        <w:t>[Diapositiva 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una palabra que se usa mucho y se entiende a medias. La resolución de una imagen digital es cuántos píxeles tiene, normalmente como ancho por alto.</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t>Esto explica algo que seguramente han notado: las imágenes grandes tardan más en subirse, en abrirse y en procesarse. Para la computadora, procesar una imagen es recorrer esos millones de números, y cada operación por píxel se multiplica por dos millones y medio. Más adelante veremos cómo el sistema se organiza para que la espera no sea excesiva.</w:t>
      </w:r>
    </w:p>
    <w:p>
      <w:r>
        <w:rPr>
          <w:b/>
          <w:color w:val="1F4E9A"/>
        </w:rPr>
        <w:t>[Diapositiva 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Seguramente se están preguntando: ¿y no bastaría con decir que todo píxel por encima de cierto valor es célula? Es una idea natural, de hecho es el primer intento que se suele hacer. Se llama umbralización: se elige un umbral y todo lo que lo supera se considera objeto. Funciona razonablemente cuando las células están separadas y bien iluminadas. Falla cuando se tocan, cuando hay manchas brillantes que no son células, o cuando el brillo cambia de una imagen a otra. Más adelante, en este mismo módulo, vemos por qué no basta y cómo una red neuronal retoma esa idea y suma otros factores. Por ahora quédense con la intuición de que la computadora, en el fondo, está comparando números.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6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Esa forma explica por qué la idea del umbral parece funcionar.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tienen todas el mismo brillo: unas son más intensas que otras. Las colas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herramienta la vamos a usar más adelante para entender qué ve la computadora. Y sirve para comprobar, antes de cualquier análisis, si una imagen está bien expuesta.</w:t>
      </w:r>
    </w:p>
    <w:p>
      <w:r>
        <w:rPr>
          <w:b/>
          <w:color w:val="1F4E9A"/>
        </w:rPr>
        <w:t>[Diapositiva 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ojo con esto: cada vez que una imagen se guarda en JPG, se pierde un poco más. Si pasa por varias aplicaciones y cada una la comprime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8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El otro es declarar una escala y repetirla en todos los resultados. Nuestro sistema toma el segundo camino, y eso es lo que vemos en la siguiente diapositiva.</w:t>
      </w:r>
    </w:p>
    <w:p>
      <w:r>
        <w:rPr>
          <w:b/>
          <w:color w:val="1F4E9A"/>
        </w:rPr>
        <w:t>[Diapositiva 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10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muy distinto. En una buscamos valores altos rodeados de valores bajos. En la otra, la situación es la contraria.</w:t>
      </w:r>
    </w:p>
    <w:p>
      <w:r>
        <w:t>Podría pensarse que basta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Para quien usa el sitio, esto significa subir cada imagen al tipo que le corresponde, y el sitio elige el modelo adecuado.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