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w:t>
      </w:r>
    </w:p>
    <w:p>
      <w:r>
        <w:t>BioImage-Repro UAM · Módulo 1 · Capacitación en video</w:t>
      </w:r>
    </w:p>
    <w:p>
      <w:r>
        <w:t>Continúa del video 1. Empieza con la frase que lo une con el video anterior.</w:t>
      </w:r>
    </w:p>
    <w:p>
      <w:r>
        <w:rPr>
          <w:i/>
        </w:rPr>
        <w:t>3,363 palabras, unos 19.2 min de habla</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La pregunta es: ¿qué es una imagen para una computadora?</w:t>
      </w:r>
    </w:p>
    <w:p>
      <w:r>
        <w:t>Para la computadora, una imagen es, o sea, una tabla de números: una cuadrícula de cuadritos, los píxeles, y cada uno guarda cuánta luz tiene.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Hagamos el ejercicio de ponernos en el lugar de la computadora. Cuando ustedes miran una imagen, reconocen formas, bordes, colores, y casi sin esfuerzo saben qué es cada cosa. La computadora no recibe nada de eso. Recibe una lista ordenada de números y una indicación de cuántos hay por fila y cuántas filas son. Con esa información reconstruye la cuadrícula.</w:t>
      </w:r>
    </w:p>
    <w:p>
      <w: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t>Esa idea, que lo importante son las relaciones entre píxeles vecinos, va a volver una y otra vez, y es justamente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imágenes en tonos de gris, donde cada píxel tiene un solo número, el brillo. Pero nuestras imágenes tienen color, y el color añade una dimensión.</w:t>
      </w:r>
    </w:p>
    <w:p>
      <w: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Con tres números, entonces, queda descrito el color de cada píxel.</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resumiendo: una imagen en gris es una tabla de números; una imagen a color son tres tablas del mismo tamaño apiladas, una por canal. Todo lo que se haga con una imagen se hace, finalmente,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que es una palabra que se usa mucho y se entiende a medias. La resolución de una imagen digital es cuántos píxeles tiene, normalmente expresado como ancho por alto.</w:t>
      </w:r>
    </w:p>
    <w:p>
      <w: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t>Esto explica un fenómeno que seguramente han notado: las imágenes grandes tardan más en subirse, en abrirse y en procesarse. Para la computadora, procesar una imagen es recorrer esos millones de números, y cada operación que se haga por píxel se multiplica por dos millones y medio. Más adelante veremos cómo el sistema se organiza para manejar eso sin que la espera sea excesiva.</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imagen a otra. Más adelante, en este mismo módulo, vemos por qué no basta y cómo una red neuronal retoma esa idea y suma otros factores. Hoy les dejo solo la intuición de que la computadora, en el fondo, está comparando números.</w:t>
      </w:r>
    </w:p>
    <w:p>
      <w: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t>Para construirlo, se recorre la imagen píxel por píxel, y cada vez que se encuentra un valor, se suma uno a la columna correspondiente. Al final, las columnas altas son los valores más comunes y las bajas los poco comunes.</w:t>
      </w:r>
    </w:p>
    <w:p>
      <w: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t>Esa forma explica por qué la idea del umbral parece funcionar. Si en el histograma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son del mismo brillo: unas son más intensas que otras. Hay colas, que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es una herramienta que usaremos más adelante para entender qué ve la computadora, y es una buena manera de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hay un detalle que conviene recordar: cada vez que una imagen se guarda en JPG, se pierde un poco más. Si pasa por varias aplicaciones, cada una comprimiéndola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ahora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y el otro es declarar una escala y repetirla en todos los resultados. Nuestro sistema toma el segundo camino, y eso es lo que vemos en la siguiente diapositiva.</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de forma muy distinta. En una, lo que buscamos son valores altos rodeados de valores bajos. En la otra, la situación es la contraria.</w:t>
      </w:r>
    </w:p>
    <w:p>
      <w:r>
        <w:t>Podría pensarse que basta con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Esto tiene una consecuencia práctica para quien usa el sitio: hay que subir cada imagen al tipo que le corresponde, y el sitio elige el modelo adecuado. Más adelante,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