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00964" w14:textId="77777777" w:rsidR="003240EF" w:rsidRDefault="00000000">
      <w:pPr>
        <w:pBdr>
          <w:bottom w:val="single" w:sz="8" w:space="4" w:color="A8201A"/>
        </w:pBdr>
        <w:spacing w:before="280" w:after="120"/>
      </w:pPr>
      <w:r>
        <w:rPr>
          <w:b/>
          <w:bCs/>
          <w:color w:val="333333"/>
          <w:sz w:val="28"/>
          <w:szCs w:val="28"/>
        </w:rPr>
        <w:t>Agenda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9"/>
        <w:gridCol w:w="2244"/>
        <w:gridCol w:w="4445"/>
        <w:gridCol w:w="1009"/>
        <w:gridCol w:w="1213"/>
      </w:tblGrid>
      <w:tr w:rsidR="003240EF" w14:paraId="6416AB0F" w14:textId="77777777">
        <w:trPr>
          <w:tblHeader/>
        </w:trPr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820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52236" w14:textId="77777777" w:rsidR="003240E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820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E4622" w14:textId="77777777" w:rsidR="003240EF" w:rsidRDefault="00000000">
            <w:r>
              <w:rPr>
                <w:b/>
                <w:bCs/>
                <w:color w:val="FFFFFF"/>
              </w:rPr>
              <w:t>Tema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820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5825B" w14:textId="77777777" w:rsidR="003240EF" w:rsidRDefault="00000000">
            <w:r>
              <w:rPr>
                <w:b/>
                <w:bCs/>
                <w:color w:val="FFFFFF"/>
              </w:rPr>
              <w:t>Qué se muestra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820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6CE93" w14:textId="77777777" w:rsidR="003240E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Duración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A8201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FBE5C" w14:textId="77777777" w:rsidR="003240E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Acumulado</w:t>
            </w:r>
          </w:p>
        </w:tc>
      </w:tr>
      <w:tr w:rsidR="003240EF" w14:paraId="4068B1EA" w14:textId="77777777">
        <w:trPr>
          <w:cantSplit/>
        </w:trPr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D3DE8" w14:textId="77777777" w:rsidR="003240EF" w:rsidRDefault="00000000">
            <w:pPr>
              <w:jc w:val="center"/>
            </w:pPr>
            <w:r>
              <w:t>1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CD6DC" w14:textId="77777777" w:rsidR="003240EF" w:rsidRDefault="00000000">
            <w:r>
              <w:rPr>
                <w:b/>
                <w:bCs/>
              </w:rPr>
              <w:t>Introducción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B66C6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Objetivo del proyecto y alcance acordado con el cliente.</w:t>
            </w:r>
          </w:p>
          <w:p w14:paraId="25E2A441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Qué se entrega el 28 de octubre y qué queda para etapas posteriores.</w:t>
            </w:r>
          </w:p>
          <w:p w14:paraId="02C421DE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Cómo está organizada la presentación.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3E35E" w14:textId="77777777" w:rsidR="003240EF" w:rsidRDefault="00000000">
            <w:pPr>
              <w:jc w:val="center"/>
            </w:pPr>
            <w:r>
              <w:t>15 min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65CF3" w14:textId="77777777" w:rsidR="003240EF" w:rsidRDefault="00000000">
            <w:pPr>
              <w:jc w:val="center"/>
            </w:pPr>
            <w:r>
              <w:t>0:15 h</w:t>
            </w:r>
          </w:p>
        </w:tc>
      </w:tr>
      <w:tr w:rsidR="003240EF" w14:paraId="69A14262" w14:textId="77777777">
        <w:trPr>
          <w:cantSplit/>
        </w:trPr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E3D78" w14:textId="77777777" w:rsidR="003240EF" w:rsidRDefault="00000000">
            <w:pPr>
              <w:jc w:val="center"/>
            </w:pPr>
            <w:r>
              <w:t>2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8E7CF" w14:textId="77777777" w:rsidR="003240EF" w:rsidRDefault="00000000">
            <w:r>
              <w:rPr>
                <w:b/>
                <w:bCs/>
              </w:rPr>
              <w:t>El sitio web en funcionamiento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1A10D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Demostración: crear una cuenta, subir una imagen y ver el resultado.</w:t>
            </w:r>
          </w:p>
          <w:p w14:paraId="567C5A0B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Conteo, tamaño y distribución de tamaños; exportación a CSV y PDF.</w:t>
            </w:r>
          </w:p>
          <w:p w14:paraId="7B974E88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Sitio en español e inglés.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C9EE1" w14:textId="77777777" w:rsidR="003240EF" w:rsidRDefault="00000000">
            <w:pPr>
              <w:jc w:val="center"/>
            </w:pPr>
            <w:r>
              <w:t>25 min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81818" w14:textId="77777777" w:rsidR="003240EF" w:rsidRDefault="00000000">
            <w:pPr>
              <w:jc w:val="center"/>
            </w:pPr>
            <w:r>
              <w:t>0:40 h</w:t>
            </w:r>
          </w:p>
        </w:tc>
      </w:tr>
      <w:tr w:rsidR="003240EF" w14:paraId="386BA411" w14:textId="77777777">
        <w:trPr>
          <w:cantSplit/>
        </w:trPr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C987E" w14:textId="77777777" w:rsidR="003240EF" w:rsidRDefault="00000000">
            <w:pPr>
              <w:jc w:val="center"/>
            </w:pPr>
            <w:r>
              <w:t>3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31362" w14:textId="77777777" w:rsidR="003240EF" w:rsidRDefault="00000000">
            <w:r>
              <w:rPr>
                <w:b/>
                <w:bCs/>
              </w:rPr>
              <w:t>¿Qué es una red neuronal?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B68E0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La idea explicada con intuición, sin matemáticas pesadas.</w:t>
            </w:r>
          </w:p>
          <w:p w14:paraId="72331DC8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Cómo “ve” una imagen una red convolucional.</w:t>
            </w:r>
          </w:p>
          <w:p w14:paraId="2E0A7BA4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Aprender con ejemplos y reutilizar una red ya entrenada (transfer learning).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61153" w14:textId="77777777" w:rsidR="003240EF" w:rsidRDefault="00000000">
            <w:pPr>
              <w:jc w:val="center"/>
            </w:pPr>
            <w:r>
              <w:t>40 min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4399AF" w14:textId="77777777" w:rsidR="003240EF" w:rsidRDefault="00000000">
            <w:pPr>
              <w:jc w:val="center"/>
            </w:pPr>
            <w:r>
              <w:t>1:20 h</w:t>
            </w:r>
          </w:p>
        </w:tc>
      </w:tr>
      <w:tr w:rsidR="003240EF" w14:paraId="32CAA7D6" w14:textId="77777777">
        <w:trPr>
          <w:cantSplit/>
        </w:trPr>
        <w:tc>
          <w:tcPr>
            <w:tcW w:w="746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203AF" w14:textId="77777777" w:rsidR="003240EF" w:rsidRDefault="00000000">
            <w:r>
              <w:rPr>
                <w:i/>
                <w:iCs/>
                <w:color w:val="555555"/>
              </w:rPr>
              <w:t>Pausa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40C71" w14:textId="77777777" w:rsidR="003240EF" w:rsidRDefault="00000000">
            <w:pPr>
              <w:jc w:val="center"/>
            </w:pPr>
            <w:r>
              <w:rPr>
                <w:i/>
                <w:iCs/>
                <w:color w:val="555555"/>
              </w:rPr>
              <w:t>15 min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E29EA" w14:textId="77777777" w:rsidR="003240EF" w:rsidRDefault="00000000">
            <w:pPr>
              <w:jc w:val="center"/>
            </w:pPr>
            <w:r>
              <w:rPr>
                <w:i/>
                <w:iCs/>
                <w:color w:val="555555"/>
              </w:rPr>
              <w:t>1:35 h</w:t>
            </w:r>
          </w:p>
        </w:tc>
      </w:tr>
      <w:tr w:rsidR="003240EF" w14:paraId="36A03BDB" w14:textId="77777777">
        <w:trPr>
          <w:cantSplit/>
        </w:trPr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58E91" w14:textId="77777777" w:rsidR="003240EF" w:rsidRDefault="00000000">
            <w:pPr>
              <w:jc w:val="center"/>
            </w:pPr>
            <w:r>
              <w:t>4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B11A4" w14:textId="77777777" w:rsidR="003240EF" w:rsidRDefault="00000000">
            <w:r>
              <w:rPr>
                <w:b/>
                <w:bCs/>
              </w:rPr>
              <w:t>La red de este proyecto: ejemplos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0868F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Segmentación por instancias con Mask R-CNN: qué recibe y qué devuelve.</w:t>
            </w:r>
          </w:p>
          <w:p w14:paraId="1DA70ED1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Ejemplos con imágenes reales: el contorno de cada espermatozoide.</w:t>
            </w:r>
          </w:p>
          <w:p w14:paraId="2CF02CDC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Cómo se analiza una foto grande por teselas y se limpian los contornos repetidos.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5D1F6" w14:textId="77777777" w:rsidR="003240EF" w:rsidRDefault="00000000">
            <w:pPr>
              <w:jc w:val="center"/>
            </w:pPr>
            <w:r>
              <w:t>40 min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47C45" w14:textId="77777777" w:rsidR="003240EF" w:rsidRDefault="00000000">
            <w:pPr>
              <w:jc w:val="center"/>
            </w:pPr>
            <w:r>
              <w:t>2:15 h</w:t>
            </w:r>
          </w:p>
        </w:tc>
      </w:tr>
      <w:tr w:rsidR="003240EF" w14:paraId="7C5BFFD7" w14:textId="77777777">
        <w:trPr>
          <w:cantSplit/>
        </w:trPr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523C4" w14:textId="77777777" w:rsidR="003240EF" w:rsidRDefault="00000000">
            <w:pPr>
              <w:jc w:val="center"/>
            </w:pPr>
            <w:r>
              <w:t>5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9DC8F" w14:textId="77777777" w:rsidR="003240EF" w:rsidRDefault="00000000">
            <w:r>
              <w:rPr>
                <w:b/>
                <w:bCs/>
              </w:rPr>
              <w:t>Datos y entrenamiento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F494A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Etiquetado de imágenes en CVAT y formato COCO.</w:t>
            </w:r>
          </w:p>
          <w:p w14:paraId="25DB9917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 xml:space="preserve">Entrenamiento en Google 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>, paso a paso.</w:t>
            </w:r>
          </w:p>
          <w:p w14:paraId="748CCEE9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Conjuntos de entrenamiento y validación; por qué importa la cantidad de imágenes.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AAC64" w14:textId="77777777" w:rsidR="003240EF" w:rsidRDefault="00000000">
            <w:pPr>
              <w:jc w:val="center"/>
            </w:pPr>
            <w:r>
              <w:t>50 min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459F6" w14:textId="77777777" w:rsidR="003240EF" w:rsidRDefault="00000000">
            <w:pPr>
              <w:jc w:val="center"/>
            </w:pPr>
            <w:r>
              <w:t>3:05 h</w:t>
            </w:r>
          </w:p>
        </w:tc>
      </w:tr>
      <w:tr w:rsidR="003240EF" w14:paraId="722212D8" w14:textId="77777777">
        <w:trPr>
          <w:cantSplit/>
        </w:trPr>
        <w:tc>
          <w:tcPr>
            <w:tcW w:w="746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2D443" w14:textId="77777777" w:rsidR="003240EF" w:rsidRDefault="00000000">
            <w:r>
              <w:rPr>
                <w:i/>
                <w:iCs/>
                <w:color w:val="555555"/>
              </w:rPr>
              <w:t>Pausa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6039B" w14:textId="77777777" w:rsidR="003240EF" w:rsidRDefault="00000000">
            <w:pPr>
              <w:jc w:val="center"/>
            </w:pPr>
            <w:r>
              <w:rPr>
                <w:i/>
                <w:iCs/>
                <w:color w:val="555555"/>
              </w:rPr>
              <w:t>15 min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50F21" w14:textId="77777777" w:rsidR="003240EF" w:rsidRDefault="00000000">
            <w:pPr>
              <w:jc w:val="center"/>
            </w:pPr>
            <w:r>
              <w:rPr>
                <w:i/>
                <w:iCs/>
                <w:color w:val="555555"/>
              </w:rPr>
              <w:t>3:20 h</w:t>
            </w:r>
          </w:p>
        </w:tc>
      </w:tr>
      <w:tr w:rsidR="003240EF" w14:paraId="390B3279" w14:textId="77777777">
        <w:trPr>
          <w:cantSplit/>
        </w:trPr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9D6F9" w14:textId="77777777" w:rsidR="003240EF" w:rsidRDefault="00000000">
            <w:pPr>
              <w:jc w:val="center"/>
            </w:pPr>
            <w:r>
              <w:t>6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8C6BA" w14:textId="77777777" w:rsidR="003240EF" w:rsidRDefault="00000000">
            <w:r>
              <w:rPr>
                <w:b/>
                <w:bCs/>
              </w:rPr>
              <w:t>Cómo se construyó el sitio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CB739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Flask, plantillas Jinja2 y Bootstrap.</w:t>
            </w:r>
          </w:p>
          <w:p w14:paraId="7B3DBD86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Cuentas de usuario y base de datos SQLite.</w:t>
            </w:r>
          </w:p>
          <w:p w14:paraId="0A9CCA40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Organización del código del sitio.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7A36F" w14:textId="77777777" w:rsidR="003240EF" w:rsidRDefault="00000000">
            <w:pPr>
              <w:jc w:val="center"/>
            </w:pPr>
            <w:r>
              <w:t>40 min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5BD48" w14:textId="77777777" w:rsidR="003240EF" w:rsidRDefault="00000000">
            <w:pPr>
              <w:jc w:val="center"/>
            </w:pPr>
            <w:r>
              <w:t>4:00 h</w:t>
            </w:r>
          </w:p>
        </w:tc>
      </w:tr>
      <w:tr w:rsidR="003240EF" w14:paraId="14B4D759" w14:textId="77777777">
        <w:trPr>
          <w:cantSplit/>
        </w:trPr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C1216" w14:textId="77777777" w:rsidR="003240EF" w:rsidRDefault="00000000">
            <w:pPr>
              <w:jc w:val="center"/>
            </w:pPr>
            <w:r>
              <w:t>7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ED6CB" w14:textId="77777777" w:rsidR="003240EF" w:rsidRDefault="00000000">
            <w:r>
              <w:rPr>
                <w:b/>
                <w:bCs/>
              </w:rPr>
              <w:t>Backend y despliegue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30CE1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Flujo de un análisis: leer la imagen, detectar, medir y resumir.</w:t>
            </w:r>
          </w:p>
          <w:p w14:paraId="1B81D321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Generación de los archivos CSV y PDF.</w:t>
            </w:r>
          </w:p>
          <w:p w14:paraId="5E8D6617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 xml:space="preserve">Servidor: Docker, 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Gunicorn</w:t>
            </w:r>
            <w:proofErr w:type="spellEnd"/>
            <w:r>
              <w:rPr>
                <w:sz w:val="20"/>
                <w:szCs w:val="20"/>
              </w:rPr>
              <w:t xml:space="preserve"> en un VPS; el modelo trabaja solo en CPU.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256AC" w14:textId="77777777" w:rsidR="003240EF" w:rsidRDefault="00000000">
            <w:pPr>
              <w:jc w:val="center"/>
            </w:pPr>
            <w:r>
              <w:t>45 min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3E7EB" w14:textId="77777777" w:rsidR="003240EF" w:rsidRDefault="00000000">
            <w:pPr>
              <w:jc w:val="center"/>
            </w:pPr>
            <w:r>
              <w:t>4:45 h</w:t>
            </w:r>
          </w:p>
        </w:tc>
      </w:tr>
      <w:tr w:rsidR="003240EF" w14:paraId="4E34E71C" w14:textId="77777777">
        <w:trPr>
          <w:cantSplit/>
        </w:trPr>
        <w:tc>
          <w:tcPr>
            <w:tcW w:w="746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634EA" w14:textId="77777777" w:rsidR="003240EF" w:rsidRDefault="00000000">
            <w:r>
              <w:rPr>
                <w:i/>
                <w:iCs/>
                <w:color w:val="555555"/>
              </w:rPr>
              <w:t>Pausa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8EF12" w14:textId="77777777" w:rsidR="003240EF" w:rsidRDefault="00000000">
            <w:pPr>
              <w:jc w:val="center"/>
            </w:pPr>
            <w:r>
              <w:rPr>
                <w:i/>
                <w:iCs/>
                <w:color w:val="555555"/>
              </w:rPr>
              <w:t>15 min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834F8" w14:textId="77777777" w:rsidR="003240EF" w:rsidRDefault="00000000">
            <w:pPr>
              <w:jc w:val="center"/>
            </w:pPr>
            <w:r>
              <w:rPr>
                <w:i/>
                <w:iCs/>
                <w:color w:val="555555"/>
              </w:rPr>
              <w:t>5:00 h</w:t>
            </w:r>
          </w:p>
        </w:tc>
      </w:tr>
      <w:tr w:rsidR="003240EF" w14:paraId="478BF9BB" w14:textId="77777777">
        <w:trPr>
          <w:cantSplit/>
        </w:trPr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2FA6B" w14:textId="77777777" w:rsidR="003240EF" w:rsidRDefault="00000000">
            <w:pPr>
              <w:jc w:val="center"/>
            </w:pPr>
            <w:r>
              <w:lastRenderedPageBreak/>
              <w:t>8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DC9EA" w14:textId="77777777" w:rsidR="003240EF" w:rsidRDefault="00000000">
            <w:proofErr w:type="spellStart"/>
            <w:r>
              <w:rPr>
                <w:b/>
                <w:bCs/>
              </w:rPr>
              <w:t>Hiperparámetros</w:t>
            </w:r>
            <w:proofErr w:type="spellEnd"/>
            <w:r>
              <w:rPr>
                <w:b/>
                <w:bCs/>
              </w:rPr>
              <w:t xml:space="preserve"> de la red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7F731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Tamaño de los recortes, tasa de aprendizaje, tamaño del lote y número de épocas.</w:t>
            </w:r>
          </w:p>
          <w:p w14:paraId="48B2DCD4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Umbral de seguridad y limpieza de contornos repetidos.</w:t>
            </w:r>
          </w:p>
          <w:p w14:paraId="10CE9C8A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Cómo se eligen y qué pasa al cambiarlos.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826B5" w14:textId="77777777" w:rsidR="003240EF" w:rsidRDefault="00000000">
            <w:pPr>
              <w:jc w:val="center"/>
            </w:pPr>
            <w:r>
              <w:t>30 min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1E006" w14:textId="77777777" w:rsidR="003240EF" w:rsidRDefault="00000000">
            <w:pPr>
              <w:jc w:val="center"/>
            </w:pPr>
            <w:r>
              <w:t>5:30 h</w:t>
            </w:r>
          </w:p>
        </w:tc>
      </w:tr>
      <w:tr w:rsidR="003240EF" w14:paraId="437D6CF4" w14:textId="77777777">
        <w:trPr>
          <w:cantSplit/>
        </w:trPr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85392" w14:textId="77777777" w:rsidR="003240EF" w:rsidRDefault="00000000">
            <w:pPr>
              <w:jc w:val="center"/>
            </w:pPr>
            <w:r>
              <w:t>9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B03AB" w14:textId="77777777" w:rsidR="003240EF" w:rsidRDefault="00000000">
            <w:r>
              <w:rPr>
                <w:b/>
                <w:bCs/>
              </w:rPr>
              <w:t>Medidas de bondad de ajuste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8AC16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Precisión, exhaustividad (</w:t>
            </w:r>
            <w:proofErr w:type="spellStart"/>
            <w:r>
              <w:rPr>
                <w:sz w:val="20"/>
                <w:szCs w:val="20"/>
              </w:rPr>
              <w:t>recall</w:t>
            </w:r>
            <w:proofErr w:type="spellEnd"/>
            <w:r>
              <w:rPr>
                <w:sz w:val="20"/>
                <w:szCs w:val="20"/>
              </w:rPr>
              <w:t>), F1 y AP50.</w:t>
            </w:r>
          </w:p>
          <w:p w14:paraId="2AAE903A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Cómo leer las curvas de entrenamiento; sobreajuste.</w:t>
            </w:r>
          </w:p>
          <w:p w14:paraId="05DFB872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Resultados reales del modelo sobre imágenes que no vio al entrenar.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3A9CE" w14:textId="77777777" w:rsidR="003240EF" w:rsidRDefault="00000000">
            <w:pPr>
              <w:jc w:val="center"/>
            </w:pPr>
            <w:r>
              <w:t>40 min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62D1C" w14:textId="77777777" w:rsidR="003240EF" w:rsidRDefault="00000000">
            <w:pPr>
              <w:jc w:val="center"/>
            </w:pPr>
            <w:r>
              <w:t>6:10 h</w:t>
            </w:r>
          </w:p>
        </w:tc>
      </w:tr>
      <w:tr w:rsidR="003240EF" w14:paraId="10547E2D" w14:textId="77777777">
        <w:trPr>
          <w:cantSplit/>
        </w:trPr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9A821" w14:textId="77777777" w:rsidR="003240EF" w:rsidRDefault="00000000">
            <w:pPr>
              <w:jc w:val="center"/>
            </w:pPr>
            <w:r>
              <w:t>10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3CB82" w14:textId="77777777" w:rsidR="003240EF" w:rsidRDefault="00000000">
            <w:r>
              <w:rPr>
                <w:b/>
                <w:bCs/>
              </w:rPr>
              <w:t>Retos y límites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32C0B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Pocas imágenes etiquetadas y espermatozoides muy juntos.</w:t>
            </w:r>
          </w:p>
          <w:p w14:paraId="591D7889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Imágenes de campo claro frente a fluorescencia.</w:t>
            </w:r>
          </w:p>
          <w:p w14:paraId="5AA6181A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Escala en micras provisional y qué hace falta para calibrarla.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792B6" w14:textId="77777777" w:rsidR="003240EF" w:rsidRDefault="00000000">
            <w:pPr>
              <w:jc w:val="center"/>
            </w:pPr>
            <w:r>
              <w:t>30 min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40DDC" w14:textId="77777777" w:rsidR="003240EF" w:rsidRDefault="00000000">
            <w:pPr>
              <w:jc w:val="center"/>
            </w:pPr>
            <w:r>
              <w:t>6:40 h</w:t>
            </w:r>
          </w:p>
        </w:tc>
      </w:tr>
      <w:tr w:rsidR="003240EF" w14:paraId="2180B6E8" w14:textId="77777777">
        <w:trPr>
          <w:cantSplit/>
        </w:trPr>
        <w:tc>
          <w:tcPr>
            <w:tcW w:w="746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9423E" w14:textId="77777777" w:rsidR="003240EF" w:rsidRDefault="00000000">
            <w:r>
              <w:rPr>
                <w:i/>
                <w:iCs/>
                <w:color w:val="555555"/>
              </w:rPr>
              <w:t>Pausa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EF95A" w14:textId="77777777" w:rsidR="003240EF" w:rsidRDefault="00000000">
            <w:pPr>
              <w:jc w:val="center"/>
            </w:pPr>
            <w:r>
              <w:rPr>
                <w:i/>
                <w:iCs/>
                <w:color w:val="555555"/>
              </w:rPr>
              <w:t>15 min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0A759" w14:textId="77777777" w:rsidR="003240EF" w:rsidRDefault="00000000">
            <w:pPr>
              <w:jc w:val="center"/>
            </w:pPr>
            <w:r>
              <w:rPr>
                <w:i/>
                <w:iCs/>
                <w:color w:val="555555"/>
              </w:rPr>
              <w:t>6:55 h</w:t>
            </w:r>
          </w:p>
        </w:tc>
      </w:tr>
      <w:tr w:rsidR="003240EF" w14:paraId="2FAB44F3" w14:textId="77777777">
        <w:trPr>
          <w:cantSplit/>
        </w:trPr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5B740" w14:textId="77777777" w:rsidR="003240EF" w:rsidRDefault="00000000">
            <w:pPr>
              <w:jc w:val="center"/>
            </w:pPr>
            <w:r>
              <w:t>11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3EB57" w14:textId="77777777" w:rsidR="003240EF" w:rsidRDefault="00000000">
            <w:r>
              <w:rPr>
                <w:b/>
                <w:bCs/>
              </w:rPr>
              <w:t>Explicación del código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84153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Recorrido por el cuaderno de entrenamiento.</w:t>
            </w:r>
          </w:p>
          <w:p w14:paraId="661EC306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Recorrido por el módulo de análisis del sitio.</w:t>
            </w:r>
          </w:p>
          <w:p w14:paraId="452CAE06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Dónde cambiar cada cosa y cómo reentrenar el modelo.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CE4C9" w14:textId="77777777" w:rsidR="003240EF" w:rsidRDefault="00000000">
            <w:pPr>
              <w:jc w:val="center"/>
            </w:pPr>
            <w:r>
              <w:t>55 min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1CD3C" w14:textId="77777777" w:rsidR="003240EF" w:rsidRDefault="00000000">
            <w:pPr>
              <w:jc w:val="center"/>
            </w:pPr>
            <w:r>
              <w:t>7:50 h</w:t>
            </w:r>
          </w:p>
        </w:tc>
      </w:tr>
      <w:tr w:rsidR="003240EF" w14:paraId="4FD2B7C6" w14:textId="77777777">
        <w:trPr>
          <w:cantSplit/>
        </w:trPr>
        <w:tc>
          <w:tcPr>
            <w:tcW w:w="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0E30F" w14:textId="77777777" w:rsidR="003240EF" w:rsidRDefault="00000000">
            <w:pPr>
              <w:jc w:val="center"/>
            </w:pPr>
            <w:r>
              <w:t>12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3ACE9" w14:textId="77777777" w:rsidR="003240EF" w:rsidRDefault="00000000">
            <w:r>
              <w:rPr>
                <w:b/>
                <w:bCs/>
              </w:rPr>
              <w:t>Cierre y siguientes etapas</w:t>
            </w:r>
          </w:p>
        </w:tc>
        <w:tc>
          <w:tcPr>
            <w:tcW w:w="47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D4727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Etapas posteriores acordadas con el cliente.</w:t>
            </w:r>
          </w:p>
          <w:p w14:paraId="1C7F7B36" w14:textId="77777777" w:rsidR="003240EF" w:rsidRDefault="00000000">
            <w:pPr>
              <w:pStyle w:val="Prrafodelista"/>
              <w:numPr>
                <w:ilvl w:val="0"/>
                <w:numId w:val="2"/>
              </w:numPr>
              <w:spacing w:after="20"/>
            </w:pPr>
            <w:r>
              <w:rPr>
                <w:sz w:val="20"/>
                <w:szCs w:val="20"/>
              </w:rPr>
              <w:t>Preguntas y comentarios.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68A80" w14:textId="77777777" w:rsidR="003240EF" w:rsidRDefault="00000000">
            <w:pPr>
              <w:jc w:val="center"/>
            </w:pPr>
            <w:r>
              <w:t>10 min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AFA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C4011" w14:textId="77777777" w:rsidR="003240EF" w:rsidRDefault="00000000">
            <w:pPr>
              <w:jc w:val="center"/>
            </w:pPr>
            <w:r>
              <w:t>8:00 h</w:t>
            </w:r>
          </w:p>
        </w:tc>
      </w:tr>
      <w:tr w:rsidR="003240EF" w14:paraId="5180D66A" w14:textId="77777777">
        <w:tc>
          <w:tcPr>
            <w:tcW w:w="7460" w:type="dxa"/>
            <w:gridSpan w:val="3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3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0FA79" w14:textId="77777777" w:rsidR="003240EF" w:rsidRDefault="00000000">
            <w:r>
              <w:rPr>
                <w:b/>
                <w:bCs/>
              </w:rPr>
              <w:t>Total: 7 h de exposición + 1 h de pausas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3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5E21B" w14:textId="77777777" w:rsidR="003240EF" w:rsidRDefault="00000000">
            <w:pPr>
              <w:jc w:val="center"/>
            </w:pPr>
            <w:r>
              <w:rPr>
                <w:b/>
                <w:bCs/>
              </w:rPr>
              <w:t>8 h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3F3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FD9BD" w14:textId="77777777" w:rsidR="003240EF" w:rsidRDefault="003240EF"/>
        </w:tc>
      </w:tr>
    </w:tbl>
    <w:p w14:paraId="0AF61E83" w14:textId="61CB63F6" w:rsidR="003240EF" w:rsidRDefault="003240EF">
      <w:pPr>
        <w:spacing w:after="80"/>
      </w:pPr>
    </w:p>
    <w:sectPr w:rsidR="003240EF">
      <w:headerReference w:type="default" r:id="rId7"/>
      <w:footerReference w:type="default" r:id="rId8"/>
      <w:pgSz w:w="12240" w:h="15840"/>
      <w:pgMar w:top="1100" w:right="1440" w:bottom="10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215BF" w14:textId="77777777" w:rsidR="00B117EF" w:rsidRDefault="00B117EF">
      <w:r>
        <w:separator/>
      </w:r>
    </w:p>
  </w:endnote>
  <w:endnote w:type="continuationSeparator" w:id="0">
    <w:p w14:paraId="1B6EE108" w14:textId="77777777" w:rsidR="00B117EF" w:rsidRDefault="00B11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9C9BB" w14:textId="77777777" w:rsidR="003240EF" w:rsidRDefault="00000000">
    <w:pPr>
      <w:jc w:val="center"/>
    </w:pPr>
    <w:r>
      <w:rPr>
        <w:color w:val="777777"/>
        <w:sz w:val="16"/>
        <w:szCs w:val="16"/>
      </w:rPr>
      <w:t xml:space="preserve">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200408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F7A91" w14:textId="77777777" w:rsidR="00B117EF" w:rsidRDefault="00B117EF">
      <w:r>
        <w:separator/>
      </w:r>
    </w:p>
  </w:footnote>
  <w:footnote w:type="continuationSeparator" w:id="0">
    <w:p w14:paraId="61EE6D1D" w14:textId="77777777" w:rsidR="00B117EF" w:rsidRDefault="00B117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08F48" w14:textId="77777777" w:rsidR="003240EF" w:rsidRDefault="00000000">
    <w:pPr>
      <w:jc w:val="right"/>
    </w:pPr>
    <w:r>
      <w:rPr>
        <w:b/>
        <w:bCs/>
        <w:color w:val="A8201A"/>
        <w:sz w:val="18"/>
        <w:szCs w:val="18"/>
      </w:rPr>
      <w:t>IMAGE BIO PRO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34C04"/>
    <w:multiLevelType w:val="hybridMultilevel"/>
    <w:tmpl w:val="02B052C8"/>
    <w:lvl w:ilvl="0" w:tplc="53684922" w:tentative="1">
      <w:start w:val="1"/>
      <w:numFmt w:val="bullet"/>
      <w:lvlText w:val="●"/>
      <w:lvlJc w:val="left"/>
      <w:pPr>
        <w:ind w:left="720" w:hanging="360"/>
      </w:pPr>
    </w:lvl>
    <w:lvl w:ilvl="1" w:tplc="F956EB26" w:tentative="1">
      <w:start w:val="1"/>
      <w:numFmt w:val="bullet"/>
      <w:lvlText w:val="○"/>
      <w:lvlJc w:val="left"/>
      <w:pPr>
        <w:ind w:left="1440" w:hanging="360"/>
      </w:pPr>
    </w:lvl>
    <w:lvl w:ilvl="2" w:tplc="B8ECE96E" w:tentative="1">
      <w:start w:val="1"/>
      <w:numFmt w:val="bullet"/>
      <w:lvlText w:val="■"/>
      <w:lvlJc w:val="left"/>
      <w:pPr>
        <w:ind w:left="2160" w:hanging="360"/>
      </w:pPr>
    </w:lvl>
    <w:lvl w:ilvl="3" w:tplc="D2BC0AC4" w:tentative="1">
      <w:start w:val="1"/>
      <w:numFmt w:val="bullet"/>
      <w:lvlText w:val="●"/>
      <w:lvlJc w:val="left"/>
      <w:pPr>
        <w:ind w:left="2880" w:hanging="360"/>
      </w:pPr>
    </w:lvl>
    <w:lvl w:ilvl="4" w:tplc="3FB80256" w:tentative="1">
      <w:start w:val="1"/>
      <w:numFmt w:val="bullet"/>
      <w:lvlText w:val="○"/>
      <w:lvlJc w:val="left"/>
      <w:pPr>
        <w:ind w:left="3600" w:hanging="360"/>
      </w:pPr>
    </w:lvl>
    <w:lvl w:ilvl="5" w:tplc="F1D40476" w:tentative="1">
      <w:start w:val="1"/>
      <w:numFmt w:val="bullet"/>
      <w:lvlText w:val="■"/>
      <w:lvlJc w:val="left"/>
      <w:pPr>
        <w:ind w:left="4320" w:hanging="360"/>
      </w:pPr>
    </w:lvl>
    <w:lvl w:ilvl="6" w:tplc="745A04E2" w:tentative="1">
      <w:start w:val="1"/>
      <w:numFmt w:val="bullet"/>
      <w:lvlText w:val="●"/>
      <w:lvlJc w:val="left"/>
      <w:pPr>
        <w:ind w:left="5040" w:hanging="360"/>
      </w:pPr>
    </w:lvl>
    <w:lvl w:ilvl="7" w:tplc="BEDC9038" w:tentative="1">
      <w:start w:val="1"/>
      <w:numFmt w:val="bullet"/>
      <w:lvlText w:val="●"/>
      <w:lvlJc w:val="left"/>
      <w:pPr>
        <w:ind w:left="5760" w:hanging="360"/>
      </w:pPr>
    </w:lvl>
    <w:lvl w:ilvl="8" w:tplc="188624F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EB0F62"/>
    <w:multiLevelType w:val="hybridMultilevel"/>
    <w:tmpl w:val="BC0E02D2"/>
    <w:lvl w:ilvl="0" w:tplc="A0928F10">
      <w:start w:val="1"/>
      <w:numFmt w:val="bullet"/>
      <w:lvlText w:val="•"/>
      <w:lvlJc w:val="left"/>
      <w:pPr>
        <w:ind w:left="300" w:hanging="220"/>
      </w:pPr>
    </w:lvl>
    <w:lvl w:ilvl="1" w:tplc="EF02A40C">
      <w:numFmt w:val="decimal"/>
      <w:lvlText w:val=""/>
      <w:lvlJc w:val="left"/>
    </w:lvl>
    <w:lvl w:ilvl="2" w:tplc="E216FBBC">
      <w:numFmt w:val="decimal"/>
      <w:lvlText w:val=""/>
      <w:lvlJc w:val="left"/>
    </w:lvl>
    <w:lvl w:ilvl="3" w:tplc="F72AC78C">
      <w:numFmt w:val="decimal"/>
      <w:lvlText w:val=""/>
      <w:lvlJc w:val="left"/>
    </w:lvl>
    <w:lvl w:ilvl="4" w:tplc="FBD608E8">
      <w:numFmt w:val="decimal"/>
      <w:lvlText w:val=""/>
      <w:lvlJc w:val="left"/>
    </w:lvl>
    <w:lvl w:ilvl="5" w:tplc="F4760580">
      <w:numFmt w:val="decimal"/>
      <w:lvlText w:val=""/>
      <w:lvlJc w:val="left"/>
    </w:lvl>
    <w:lvl w:ilvl="6" w:tplc="51162900">
      <w:numFmt w:val="decimal"/>
      <w:lvlText w:val=""/>
      <w:lvlJc w:val="left"/>
    </w:lvl>
    <w:lvl w:ilvl="7" w:tplc="2EF26DB2">
      <w:numFmt w:val="decimal"/>
      <w:lvlText w:val=""/>
      <w:lvlJc w:val="left"/>
    </w:lvl>
    <w:lvl w:ilvl="8" w:tplc="A7A878F4">
      <w:numFmt w:val="decimal"/>
      <w:lvlText w:val=""/>
      <w:lvlJc w:val="left"/>
    </w:lvl>
  </w:abstractNum>
  <w:num w:numId="1" w16cid:durableId="966350591">
    <w:abstractNumId w:val="0"/>
    <w:lvlOverride w:ilvl="0">
      <w:startOverride w:val="1"/>
    </w:lvlOverride>
  </w:num>
  <w:num w:numId="2" w16cid:durableId="2111885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0EF"/>
    <w:rsid w:val="00200408"/>
    <w:rsid w:val="003240EF"/>
    <w:rsid w:val="00B117EF"/>
    <w:rsid w:val="00CA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CCC3C"/>
  <w15:docId w15:val="{DF332089-DA3A-4A63-BC23-DAAA03FE2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400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Temario de la presentación técnica de Image Bio Pro</dc:title>
  <dc:creator>Ing. Angel Frausto Robles</dc:creator>
  <cp:lastModifiedBy>Angel Ali Frausto Robles</cp:lastModifiedBy>
  <cp:revision>2</cp:revision>
  <dcterms:created xsi:type="dcterms:W3CDTF">2026-10-18T00:33:00Z</dcterms:created>
  <dcterms:modified xsi:type="dcterms:W3CDTF">2026-10-18T00:38:00Z</dcterms:modified>
</cp:coreProperties>
</file>