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left"/>
      </w:pPr>
      <w:r>
        <w:rPr>
          <w:rFonts w:ascii="Calibri" w:hAnsi="Calibri"/>
          <w:b/>
          <w:color w:val="2E74B5"/>
          <w:sz w:val="24"/>
        </w:rPr>
        <w:t>REPORTE DE AVANCES</w:t>
      </w:r>
    </w:p>
    <w:p>
      <w:pPr>
        <w:spacing w:before="160" w:after="320"/>
      </w:pPr>
      <w:r>
        <w:rPr>
          <w:rFonts w:ascii="Calibri" w:hAnsi="Calibri"/>
          <w:b/>
          <w:color w:val="0B2545"/>
          <w:sz w:val="52"/>
        </w:rPr>
        <w:t>Sistema Inteligente de Gestión de Combis</w:t>
      </w:r>
    </w:p>
    <w:p>
      <w:r>
        <w:rPr>
          <w:rFonts w:ascii="Calibri" w:hAnsi="Calibri"/>
          <w:b/>
          <w:color w:val="1F4D78"/>
          <w:sz w:val="30"/>
        </w:rPr>
        <w:t>Analista · Backend · Frontend · Tester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Objetivo: </w:t>
            </w:r>
            <w:r>
              <w:rPr>
                <w:rFonts w:ascii="Calibri" w:hAnsi="Calibri"/>
                <w:color w:val="000000"/>
                <w:sz w:val="20"/>
              </w:rPr>
              <w:t>Consolidar el trabajo realizado, la evidencia técnica disponible, el estado de validación y las siguientes acciones por disciplina.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rHeight w:val="480" w:hRule="atLeast"/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Fecha de corte</w:t>
            </w:r>
          </w:p>
        </w:tc>
        <w:tc>
          <w:tcPr>
            <w:tcW w:type="dxa" w:w="66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20/07/2026</w:t>
            </w:r>
          </w:p>
        </w:tc>
      </w:tr>
      <w:tr>
        <w:trPr>
          <w:cantSplit/>
        </w:trPr>
        <w:tc>
          <w:tcPr>
            <w:tcW w:type="dxa" w:w="2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Producto</w:t>
            </w:r>
          </w:p>
        </w:tc>
        <w:tc>
          <w:tcPr>
            <w:tcW w:type="dxa" w:w="66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Aplicación móvil, backend API y portal web de ventas</w:t>
            </w:r>
          </w:p>
        </w:tc>
      </w:tr>
      <w:tr>
        <w:trPr>
          <w:cantSplit/>
        </w:trPr>
        <w:tc>
          <w:tcPr>
            <w:tcW w:type="dxa" w:w="2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Alcance</w:t>
            </w:r>
          </w:p>
        </w:tc>
        <w:tc>
          <w:tcPr>
            <w:tcW w:type="dxa" w:w="66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Análisis funcional, implementación, integración y aseguramiento de calidad</w:t>
            </w:r>
          </w:p>
        </w:tc>
      </w:tr>
      <w:tr>
        <w:trPr>
          <w:cantSplit/>
        </w:trPr>
        <w:tc>
          <w:tcPr>
            <w:tcW w:type="dxa" w:w="2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Base del reporte</w:t>
            </w:r>
          </w:p>
        </w:tc>
        <w:tc>
          <w:tcPr>
            <w:tcW w:type="dxa" w:w="66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Código, configuración de ejecución, pruebas automatizadas e historial reciente del repositorio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sistema evolucionó de pantallas aisladas hacia una plataforma conectada para operación de transporte. La solución integra una aplicación móvil para trabajo en campo, una API central con persistencia y tiempo real, y un portal web para ventas, activación y administración de cuentas.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periodo reciente se concentró en seguimiento mediante mapas y polilíneas, refinamiento de interfaz, corrección del flujo de compra, validación de activaciones y consistencia del estado de suscripción. En paralelo, el repositorio ya contiene bases para navegación, GPS, incidencias, documentos, chat, radio, llamadas WebRTC, correo comercial, pagos, onboarding y aislamiento multiempresa.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5660"/>
        <w:gridCol w:w="2000"/>
      </w:tblGrid>
      <w:tr>
        <w:trPr>
          <w:trHeight w:val="480" w:hRule="atLeast"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consolidado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Analista</w:t>
            </w:r>
          </w:p>
        </w:tc>
        <w:tc>
          <w:tcPr>
            <w:tcW w:type="dxa" w:w="56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Flujos, actores, reglas, dependencias y riesgos principales identificados.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Avance alto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Backend</w:t>
            </w:r>
          </w:p>
        </w:tc>
        <w:tc>
          <w:tcPr>
            <w:tcW w:type="dxa" w:w="56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API modular, autenticación, tiempo real, operación, comercial, comunicaciones y auditoría.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Implementado / evolutivo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Frontend</w:t>
            </w:r>
          </w:p>
        </w:tc>
        <w:tc>
          <w:tcPr>
            <w:tcW w:type="dxa" w:w="56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 móvil operativa y portal web con seguimiento, mapas, cuenta, ventas y administración.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Implementado / refinamiento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Tester</w:t>
            </w:r>
          </w:p>
        </w:tc>
        <w:tc>
          <w:tcPr>
            <w:tcW w:type="dxa" w:w="56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Pruebas backend y móviles para arquitectura, permisos, tracking, navegación, RTC y flujos críticos.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Cobertura activa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Lectura del estado: </w:t>
            </w:r>
            <w:r>
              <w:rPr>
                <w:rFonts w:ascii="Calibri" w:hAnsi="Calibri"/>
                <w:color w:val="000000"/>
                <w:sz w:val="20"/>
              </w:rPr>
              <w:t>Implementado no significa cerrado: llamadas, push, correo productivo, observabilidad y pruebas del portal requieren endurecimiento antes de una liberación de producción.</w:t>
            </w:r>
          </w:p>
        </w:tc>
      </w:tr>
    </w:tbl>
    <w:p/>
    <w:p>
      <w:pPr>
        <w:pStyle w:val="Heading2"/>
      </w:pPr>
      <w:r>
        <w:t>1.1 Evolución observada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evolución reciente puede agruparse en cuatro líneas. Primero se fortaleció el seguimiento geográfico mediante mapas, geometrías y polilíneas. Después se refinó la presentación para que los datos operativos fueran más legibles en móvil y web. En tercer lugar se corrigieron puntos del proceso comercial y de activación. Finalmente se trabajó en consistencia de estado, especialmente en suscripciones y asociación de conductores con unidades.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60"/>
        <w:gridCol w:w="3300"/>
      </w:tblGrid>
      <w:tr>
        <w:trPr>
          <w:trHeight w:val="480" w:hRule="atLeast"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Trabajo representativo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aportado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Base funcional</w:t>
            </w:r>
          </w:p>
        </w:tc>
        <w:tc>
          <w:tcPr>
            <w:tcW w:type="dxa" w:w="4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Autenticación, usuarios, unidades, rutas, GPS y administración.</w:t>
            </w:r>
          </w:p>
        </w:tc>
        <w:tc>
          <w:tcPr>
            <w:tcW w:type="dxa" w:w="3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Permite operar los recursos principales del sistema.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Integración</w:t>
            </w:r>
          </w:p>
        </w:tc>
        <w:tc>
          <w:tcPr>
            <w:tcW w:type="dxa" w:w="4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REST, Socket.IO, navegación, chat, radio, incidencias y documentos.</w:t>
            </w:r>
          </w:p>
        </w:tc>
        <w:tc>
          <w:tcPr>
            <w:tcW w:type="dxa" w:w="3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Conecta operación, comunicación y supervisión.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Comercial</w:t>
            </w:r>
          </w:p>
        </w:tc>
        <w:tc>
          <w:tcPr>
            <w:tcW w:type="dxa" w:w="4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Planes, compra, pago, activación, onboarding, facturación y cuenta.</w:t>
            </w:r>
          </w:p>
        </w:tc>
        <w:tc>
          <w:tcPr>
            <w:tcW w:type="dxa" w:w="3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Convierte la plataforma en un producto contratabile y administrable.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Refinamiento</w:t>
            </w:r>
          </w:p>
        </w:tc>
        <w:tc>
          <w:tcPr>
            <w:tcW w:type="dxa" w:w="4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Mapas, seguimiento, UI, consistencia de suscripción y validaciones.</w:t>
            </w:r>
          </w:p>
        </w:tc>
        <w:tc>
          <w:tcPr>
            <w:tcW w:type="dxa" w:w="3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Reduce errores y mejora uso cotidiano.</w:t>
            </w:r>
          </w:p>
        </w:tc>
      </w:tr>
    </w:tbl>
    <w:p/>
    <w:p>
      <w:pPr>
        <w:pStyle w:val="Heading2"/>
      </w:pPr>
      <w:r>
        <w:t>1.2 Alcance de este reporte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Este informe no pretende sustituir historias de usuario, bitácoras de commits ni resultados de ejecución de CI. Su función es resumir el trabajo comprobable por disciplina y explicar cómo se relaciona con el producto. Los estados se expresan de forma prudente: una capacidad se considera implementada cuando existe código funcional; se considera validada únicamente cuando también existe evidencia de prueba o verificación.</w:t>
      </w:r>
    </w:p>
    <w:p>
      <w:r>
        <w:br w:type="page"/>
      </w:r>
    </w:p>
    <w:p>
      <w:pPr>
        <w:pStyle w:val="Heading1"/>
      </w:pPr>
      <w:r>
        <w:t>2. Reporte del Analista</w:t>
      </w:r>
    </w:p>
    <w:p>
      <w:pPr>
        <w:pStyle w:val="Heading2"/>
      </w:pPr>
      <w:r>
        <w:t>2.1 Trabajo realizado</w:t>
      </w:r>
    </w:p>
    <w:p>
      <w:pPr>
        <w:pStyle w:val="ListBullet"/>
        <w:spacing w:after="80"/>
      </w:pPr>
      <w:r>
        <w:t>Identificación de actores y permisos: propietario, administrador, despachador, supervisor, facturación, soporte, consulta y conductor.</w:t>
      </w:r>
    </w:p>
    <w:p>
      <w:pPr>
        <w:pStyle w:val="ListBullet"/>
        <w:spacing w:after="80"/>
      </w:pPr>
      <w:r>
        <w:t>Definición del ciclo comercial: selección de plan, checkout, confirmación, activación, onboarding, claves de acceso y administración de suscripción.</w:t>
      </w:r>
    </w:p>
    <w:p>
      <w:pPr>
        <w:pStyle w:val="ListBullet"/>
        <w:spacing w:after="80"/>
      </w:pPr>
      <w:r>
        <w:t>Definición del ciclo operativo: alta de unidad, asignación de conductor y ruta, sesión de recorrido, GPS, incidencias, documentos y seguimiento.</w:t>
      </w:r>
    </w:p>
    <w:p>
      <w:pPr>
        <w:pStyle w:val="ListBullet"/>
        <w:spacing w:after="80"/>
      </w:pPr>
      <w:r>
        <w:t>Separación de responsabilidades entre app móvil, portal de ventas y backend como fuente de verdad y coordinador multiempresa.</w:t>
      </w:r>
    </w:p>
    <w:p>
      <w:pPr>
        <w:pStyle w:val="ListBullet"/>
        <w:spacing w:after="80"/>
      </w:pPr>
      <w:r>
        <w:t>Inventario y unificación inicial de patrones de interfaz compartidos en el portal, incluyendo botones y primitivas de listas.</w:t>
      </w:r>
    </w:p>
    <w:p>
      <w:pPr>
        <w:pStyle w:val="ListBullet"/>
        <w:spacing w:after="80"/>
      </w:pPr>
      <w:r>
        <w:t>Documentación técnica de entidades, procesos, arquitectura, llamadas, correo e interconexión de aplicaciones.</w:t>
      </w:r>
    </w:p>
    <w:p>
      <w:pPr>
        <w:pStyle w:val="Heading2"/>
      </w:pPr>
      <w:r>
        <w:t>2.2 Reglas y decisiones clave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260"/>
        <w:gridCol w:w="390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Razón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Backend como fuente de verdad</w:t>
            </w:r>
          </w:p>
        </w:tc>
        <w:tc>
          <w:tcPr>
            <w:tcW w:type="dxa" w:w="3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Evita estados distintos entre app y ventas.</w:t>
            </w:r>
          </w:p>
        </w:tc>
        <w:tc>
          <w:tcPr>
            <w:tcW w:type="dxa" w:w="3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Consistencia de unidad, ruta, GPS, cuenta y suscripción.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Aislamiento por organización</w:t>
            </w:r>
          </w:p>
        </w:tc>
        <w:tc>
          <w:tcPr>
            <w:tcW w:type="dxa" w:w="3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plataforma atiende varias empresas.</w:t>
            </w:r>
          </w:p>
        </w:tc>
        <w:tc>
          <w:tcPr>
            <w:tcW w:type="dxa" w:w="3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Toda lectura o mutación debe respetar organizationId.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REST + Socket.IO</w:t>
            </w:r>
          </w:p>
        </w:tc>
        <w:tc>
          <w:tcPr>
            <w:tcW w:type="dxa" w:w="3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REST resuelve comandos y consultas; eventos propagan cambios.</w:t>
            </w:r>
          </w:p>
        </w:tc>
        <w:tc>
          <w:tcPr>
            <w:tcW w:type="dxa" w:w="3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Actualización inmediata sin duplicar lógica de negocio.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Estados explícitos</w:t>
            </w:r>
          </w:p>
        </w:tc>
        <w:tc>
          <w:tcPr>
            <w:tcW w:type="dxa" w:w="3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Pagos, documentos, incidencias y rutas tienen ciclos propios.</w:t>
            </w:r>
          </w:p>
        </w:tc>
        <w:tc>
          <w:tcPr>
            <w:tcW w:type="dxa" w:w="3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Permite auditoría, mensajes claros y pruebas por transición.</w:t>
            </w:r>
          </w:p>
        </w:tc>
      </w:tr>
    </w:tbl>
    <w:p/>
    <w:p>
      <w:pPr>
        <w:pStyle w:val="Heading2"/>
      </w:pPr>
      <w:r>
        <w:t>2.3 Flujos funcionales analizados</w:t>
      </w:r>
    </w:p>
    <w:p>
      <w:pPr>
        <w:pStyle w:val="Heading3"/>
      </w:pPr>
      <w:r>
        <w:t>Flujo comercial y de activación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prospecto consulta planes y complementos, inicia checkout y obtiene una orden con referencia. La confirmación de pago —manual, simulada o por webhook— modifica el estado comercial. Al activarse la suscripción, el responsable entra al portal, completa datos de empresa, genera claves de activación e incorpora usuarios y conductores. Este flujo enlaza ventas con operación: la cuenta activa determina qué organización puede crear recursos y qué límites de plan deben aplicarse.</w:t>
      </w:r>
    </w:p>
    <w:p>
      <w:pPr>
        <w:pStyle w:val="Heading3"/>
      </w:pPr>
      <w:r>
        <w:t>Flujo de operación de transporte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administrador registra unidades, conductores y rutas; asigna recursos y habilita el trabajo del conductor. La app inicia una sesión de ruta, obtiene ubicación, reporta posiciones y permite registrar pausas, finalización e incidencias. El portal consulta el estado consolidado, la geometría recorrida, métricas y eventos sin modificar la fuente de datos del móvil.</w:t>
      </w:r>
    </w:p>
    <w:p>
      <w:pPr>
        <w:pStyle w:val="Heading3"/>
      </w:pPr>
      <w:r>
        <w:t>Flujo de comunicación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Los usuarios autenticados pueden entrar a conversaciones, enviar texto, audio o medios y participar en radio o llamadas. Socket.IO distribuye presencia y señalización; WebRTC transporta audio o video. Las notificaciones se guardan, se emiten en tiempo real y pueden enviarse como push cuando hay una suscripción configurada.</w:t>
      </w:r>
    </w:p>
    <w:p>
      <w:pPr>
        <w:pStyle w:val="Heading2"/>
      </w:pPr>
      <w:r>
        <w:t>2.4 Entregables de análisis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4060"/>
        <w:gridCol w:w="310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Modelo funcional</w:t>
            </w:r>
          </w:p>
        </w:tc>
        <w:tc>
          <w:tcPr>
            <w:tcW w:type="dxa" w:w="4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Actores, permisos, módulos y responsabilidades.</w:t>
            </w:r>
          </w:p>
        </w:tc>
        <w:tc>
          <w:tcPr>
            <w:tcW w:type="dxa" w:w="3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Alinear alcance entre producto y desarrollo.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Modelo de datos</w:t>
            </w:r>
          </w:p>
        </w:tc>
        <w:tc>
          <w:tcPr>
            <w:tcW w:type="dxa" w:w="40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Entidades, relaciones, claves y restricciones.</w:t>
            </w:r>
          </w:p>
        </w:tc>
        <w:tc>
          <w:tcPr>
            <w:tcW w:type="dxa" w:w="3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Guiar persistencia, APIs y validaciones.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Modelo de procesos</w:t>
            </w:r>
          </w:p>
        </w:tc>
        <w:tc>
          <w:tcPr>
            <w:tcW w:type="dxa" w:w="4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Login, registro, rutas, GPS, viajes, pagos y administración.</w:t>
            </w:r>
          </w:p>
        </w:tc>
        <w:tc>
          <w:tcPr>
            <w:tcW w:type="dxa" w:w="3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Identificar entradas, transiciones y resultados.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Arquitectura</w:t>
            </w:r>
          </w:p>
        </w:tc>
        <w:tc>
          <w:tcPr>
            <w:tcW w:type="dxa" w:w="40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 móvil, backend, portal, sockets, correo, RTC e integraciones.</w:t>
            </w:r>
          </w:p>
        </w:tc>
        <w:tc>
          <w:tcPr>
            <w:tcW w:type="dxa" w:w="3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Explicar dependencias y puntos de falla.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Inventario UI</w:t>
            </w:r>
          </w:p>
        </w:tc>
        <w:tc>
          <w:tcPr>
            <w:tcW w:type="dxa" w:w="4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Patrones duplicados y candidatos a componentes compartidos.</w:t>
            </w:r>
          </w:p>
        </w:tc>
        <w:tc>
          <w:tcPr>
            <w:tcW w:type="dxa" w:w="3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Reducir mantenimiento repetido.</w:t>
            </w:r>
          </w:p>
        </w:tc>
      </w:tr>
    </w:tbl>
    <w:p/>
    <w:p>
      <w:pPr>
        <w:pStyle w:val="Heading2"/>
      </w:pPr>
      <w:r>
        <w:t>2.5 Pendientes del análisis</w:t>
      </w:r>
    </w:p>
    <w:p>
      <w:pPr>
        <w:pStyle w:val="ListBullet"/>
        <w:spacing w:after="80"/>
      </w:pPr>
      <w:r>
        <w:t>Formalizar criterios de aceptación por módulo y por rol.</w:t>
      </w:r>
    </w:p>
    <w:p>
      <w:pPr>
        <w:pStyle w:val="ListBullet"/>
        <w:spacing w:after="80"/>
      </w:pPr>
      <w:r>
        <w:t>Priorizar una versión mínima de producción frente a capacidades posteriores.</w:t>
      </w:r>
    </w:p>
    <w:p>
      <w:pPr>
        <w:pStyle w:val="ListBullet"/>
        <w:spacing w:after="80"/>
      </w:pPr>
      <w:r>
        <w:t>Definir SLA de ubicación, llamadas, correo y atención de incidencias.</w:t>
      </w:r>
    </w:p>
    <w:p>
      <w:pPr>
        <w:pStyle w:val="ListBullet"/>
        <w:spacing w:after="80"/>
      </w:pPr>
      <w:r>
        <w:t>Completar matriz de trazabilidad requisito–endpoint–pantalla–prueba.</w:t>
      </w:r>
    </w:p>
    <w:p>
      <w:pPr>
        <w:pStyle w:val="ListBullet"/>
        <w:spacing w:after="80"/>
      </w:pPr>
      <w:r>
        <w:t>Acordar política de retención para GPS, grabaciones, documentos y auditoría.</w:t>
      </w:r>
    </w:p>
    <w:p>
      <w:pPr>
        <w:pStyle w:val="Heading2"/>
      </w:pPr>
      <w:r>
        <w:t>2.6 Riesgos funcionales</w:t>
      </w:r>
    </w:p>
    <w:p>
      <w:pPr>
        <w:pStyle w:val="ListBullet"/>
        <w:spacing w:after="80"/>
      </w:pPr>
      <w:r>
        <w:t>Diferencias entre el estado comercial y el acceso operativo si un evento de pago o activación no se procesa de forma idempotente.</w:t>
      </w:r>
    </w:p>
    <w:p>
      <w:pPr>
        <w:pStyle w:val="ListBullet"/>
        <w:spacing w:after="80"/>
      </w:pPr>
      <w:r>
        <w:t>Confusión entre datos de ubicación en vivo y la proyección operacional consolidada si una pantalla usa la fuente incorrecta.</w:t>
      </w:r>
    </w:p>
    <w:p>
      <w:pPr>
        <w:pStyle w:val="ListBullet"/>
        <w:spacing w:after="80"/>
      </w:pPr>
      <w:r>
        <w:t>Permisos demasiado amplios en operaciones administrativas o mezcla de datos entre organizaciones.</w:t>
      </w:r>
    </w:p>
    <w:p>
      <w:pPr>
        <w:pStyle w:val="ListBullet"/>
        <w:spacing w:after="80"/>
      </w:pPr>
      <w:r>
        <w:t>Expectativas de llamadas o notificaciones push en redes reales sin infraestructura TURN/FCM terminada.</w:t>
      </w:r>
    </w:p>
    <w:p>
      <w:pPr>
        <w:pStyle w:val="ListBullet"/>
        <w:spacing w:after="80"/>
      </w:pPr>
      <w:r>
        <w:t>Crecimiento de funciones sin criterios de aceptación medibles ni prioridad de versión.</w:t>
      </w:r>
    </w:p>
    <w:p>
      <w:r>
        <w:br w:type="page"/>
      </w:r>
    </w:p>
    <w:p>
      <w:pPr>
        <w:pStyle w:val="Heading1"/>
      </w:pPr>
      <w:r>
        <w:t>3. Reporte de Backend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backend está construido con Node.js, Express, MongoDB/Mongoose y Socket.IO. La organización por módulos separa autenticación, usuarios, unidades, ubicaciones, navegación, incidencias, documentos, portal, cuenta, comercial, notificaciones y RTC.</w:t>
      </w:r>
    </w:p>
    <w:p>
      <w:pPr>
        <w:pStyle w:val="Heading2"/>
      </w:pPr>
      <w:r>
        <w:t>3.1 Funcionalidad entregada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Trabajo realizado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Identidad y acceso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JWT, refresh, sesiones, roles, permisos y aislamiento por organización.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Operación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Proyección de unidades, GPS, rutas, sesiones, posiciones, métricas, bitácoras e incidencias.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Tiempo real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Presencia, ubicación, chat, radio, notificaciones y señalización RTC mediante Socket.IO.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Comercial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Planes, checkout, confirmación, webhook, activación, suscripción, facturas y descargas.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Comunicaciones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Correo comercial con plantillas y Resend; WhatsApp opcional; push y eventos persistidos.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Seguridad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Helmet, CORS, rate limiting, validación, control de tenant y manejo centralizado de errores.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Observabilidad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Eventos de aplicación, trazabilidad, estados de entrega y consulta administrativa de sesiones RTC.</w:t>
            </w:r>
          </w:p>
        </w:tc>
      </w:tr>
    </w:tbl>
    <w:p/>
    <w:p>
      <w:pPr>
        <w:pStyle w:val="Heading2"/>
      </w:pPr>
      <w:r>
        <w:t>3.2 Correcciones y refinamientos recientes</w:t>
      </w:r>
    </w:p>
    <w:p>
      <w:pPr>
        <w:pStyle w:val="ListBullet"/>
        <w:spacing w:after="80"/>
      </w:pPr>
      <w:r>
        <w:t>Consistencia del estado de suscripción activa compartido entre módulos.</w:t>
      </w:r>
    </w:p>
    <w:p>
      <w:pPr>
        <w:pStyle w:val="ListBullet"/>
        <w:spacing w:after="80"/>
      </w:pPr>
      <w:r>
        <w:t>Validación de activación y asignación de unidad para conductores.</w:t>
      </w:r>
    </w:p>
    <w:p>
      <w:pPr>
        <w:pStyle w:val="ListBullet"/>
        <w:spacing w:after="80"/>
      </w:pPr>
      <w:r>
        <w:t>Ajustes del flujo de compra y activación comercial.</w:t>
      </w:r>
    </w:p>
    <w:p>
      <w:pPr>
        <w:pStyle w:val="ListBullet"/>
        <w:spacing w:after="80"/>
      </w:pPr>
      <w:r>
        <w:t>Mejoras de geolocalización y seguimiento operacional.</w:t>
      </w:r>
    </w:p>
    <w:p>
      <w:pPr>
        <w:pStyle w:val="ListBullet"/>
        <w:spacing w:after="80"/>
      </w:pPr>
      <w:r>
        <w:t>Protecciones de integridad para tracking, permisos y aislamiento entre empresas.</w:t>
      </w:r>
    </w:p>
    <w:p>
      <w:pPr>
        <w:pStyle w:val="Heading2"/>
      </w:pPr>
      <w:r>
        <w:t>3.3 Arquitectura e interconexión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Las rutas HTTP están separadas por dominio y protegidas por middlewares de autenticación y acceso. Los servicios concentran reglas que deben reutilizarse en distintos endpoints. La persistencia abstrae consultas de usuarios, órdenes, unidades, sesiones, documentos, notificaciones y eventos. Socket.IO complementa las respuestas REST con salas por usuario, rol y organización, evitando que el frontend dependa de sondeos continuos.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módulo comercial publica eventos como account:created, payment:confirmed, plan:active y subscription:updated. El portal usa esas señales para actualizar onboarding y cuenta. En operación, los eventos de ubicación, presencia, chat, radio, incidencias y RTC mantienen sincronizados a los clientes conectados. Esta separación permite que el backend sea la autoridad y que cada frontend conserve solo el estado de presentación.</w:t>
      </w:r>
    </w:p>
    <w:p>
      <w:pPr>
        <w:pStyle w:val="Heading2"/>
      </w:pPr>
      <w:r>
        <w:t>3.4 Manejo de datos y seguridad</w:t>
      </w:r>
    </w:p>
    <w:p>
      <w:pPr>
        <w:pStyle w:val="ListBullet"/>
        <w:spacing w:after="80"/>
      </w:pPr>
      <w:r>
        <w:t>Los tokens JWT transportan identidad y claims; los refresh tokens permiten recuperar sesión sin reutilizar indefinidamente el access token.</w:t>
      </w:r>
    </w:p>
    <w:p>
      <w:pPr>
        <w:pStyle w:val="ListBullet"/>
        <w:spacing w:after="80"/>
      </w:pPr>
      <w:r>
        <w:t>El acceso multiempresa se restringe con organizationId y middlewares especializados para portal y operación.</w:t>
      </w:r>
    </w:p>
    <w:p>
      <w:pPr>
        <w:pStyle w:val="ListBullet"/>
        <w:spacing w:after="80"/>
      </w:pPr>
      <w:r>
        <w:t>Las contraseñas se almacenan con bcrypt y los errores se normalizan para no exponer detalles internos.</w:t>
      </w:r>
    </w:p>
    <w:p>
      <w:pPr>
        <w:pStyle w:val="ListBullet"/>
        <w:spacing w:after="80"/>
      </w:pPr>
      <w:r>
        <w:t>Las cargas y documentos pasan por límites y servicios de almacenamiento; los enlaces se resuelven desde el backend.</w:t>
      </w:r>
    </w:p>
    <w:p>
      <w:pPr>
        <w:pStyle w:val="ListBullet"/>
        <w:spacing w:after="80"/>
      </w:pPr>
      <w:r>
        <w:t>La telemetría registra eventos, fallos de push, sesiones RTC, operaciones comerciales y trazas de solicitud.</w:t>
      </w:r>
    </w:p>
    <w:p>
      <w:pPr>
        <w:pStyle w:val="Heading2"/>
      </w:pPr>
      <w:r>
        <w:t>3.5 Integraciones externas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860"/>
        <w:gridCol w:w="3700"/>
      </w:tblGrid>
      <w:tr>
        <w:trPr>
          <w:trHeight w:val="480" w:hRule="atLeast"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Integración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Uso actual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Condición de producción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MongoDB</w:t>
            </w:r>
          </w:p>
        </w:tc>
        <w:tc>
          <w:tcPr>
            <w:tcW w:type="dxa" w:w="3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Persistencia principal y modelos operativos/comerciales.</w:t>
            </w:r>
          </w:p>
        </w:tc>
        <w:tc>
          <w:tcPr>
            <w:tcW w:type="dxa" w:w="3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Usuarios, índices, respaldo y mínimos privilegios.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Mercado Pago</w:t>
            </w:r>
          </w:p>
        </w:tc>
        <w:tc>
          <w:tcPr>
            <w:tcW w:type="dxa" w:w="3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Checkout, confirmación y webhook comercial.</w:t>
            </w:r>
          </w:p>
        </w:tc>
        <w:tc>
          <w:tcPr>
            <w:tcW w:type="dxa" w:w="3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Secretos, firma, idempotencia y conciliación.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Resend</w:t>
            </w:r>
          </w:p>
        </w:tc>
        <w:tc>
          <w:tcPr>
            <w:tcW w:type="dxa" w:w="3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Correo transaccional con plantillas.</w:t>
            </w:r>
          </w:p>
        </w:tc>
        <w:tc>
          <w:tcPr>
            <w:tcW w:type="dxa" w:w="3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Dominio verificado, SPF/DKIM/DMARC y métricas.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Twilio WhatsApp</w:t>
            </w:r>
          </w:p>
        </w:tc>
        <w:tc>
          <w:tcPr>
            <w:tcW w:type="dxa" w:w="3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Avisos comerciales opcionales.</w:t>
            </w:r>
          </w:p>
        </w:tc>
        <w:tc>
          <w:tcPr>
            <w:tcW w:type="dxa" w:w="3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Credenciales, plantillas aprobadas y consentimiento.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STUN/TURN</w:t>
            </w:r>
          </w:p>
        </w:tc>
        <w:tc>
          <w:tcPr>
            <w:tcW w:type="dxa" w:w="3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Conectividad WebRTC.</w:t>
            </w:r>
          </w:p>
        </w:tc>
        <w:tc>
          <w:tcPr>
            <w:tcW w:type="dxa" w:w="3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TURN redundante, TLS y monitoreo.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Mapas</w:t>
            </w:r>
          </w:p>
        </w:tc>
        <w:tc>
          <w:tcPr>
            <w:tcW w:type="dxa" w:w="3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Geocodificación, planeación y geometrías.</w:t>
            </w:r>
          </w:p>
        </w:tc>
        <w:tc>
          <w:tcPr>
            <w:tcW w:type="dxa" w:w="3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Cuotas, caché y manejo de indisponibilidad.</w:t>
            </w:r>
          </w:p>
        </w:tc>
      </w:tr>
    </w:tbl>
    <w:p/>
    <w:p>
      <w:pPr>
        <w:pStyle w:val="Heading2"/>
      </w:pPr>
      <w:r>
        <w:t>3.6 Deuda técnica y próximos pasos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4560"/>
        <w:gridCol w:w="3300"/>
      </w:tblGrid>
      <w:tr>
        <w:trPr>
          <w:trHeight w:val="480" w:hRule="atLeast"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Alta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Configurar TURN, correo productivo, dominio y credenciales push.</w:t>
            </w:r>
          </w:p>
        </w:tc>
        <w:tc>
          <w:tcPr>
            <w:tcW w:type="dxa" w:w="3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Comunicación estable fuera del entorno local.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Alta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Ejecutar pruebas contra persistencia e integraciones reales controladas.</w:t>
            </w:r>
          </w:p>
        </w:tc>
        <w:tc>
          <w:tcPr>
            <w:tcW w:type="dxa" w:w="3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Menor diferencia entre mocks y producción.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Media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Colas persistentes e idempotencia para correo, webhooks y notificaciones.</w:t>
            </w:r>
          </w:p>
        </w:tc>
        <w:tc>
          <w:tcPr>
            <w:tcW w:type="dxa" w:w="3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Recuperación segura ante fallos temporales.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Media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Paneles de métricas para GPS, RTC, pagos, errores y tiempos de respuesta.</w:t>
            </w:r>
          </w:p>
        </w:tc>
        <w:tc>
          <w:tcPr>
            <w:tcW w:type="dxa" w:w="3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Diagnóstico operativo medible.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Media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Contratos OpenAPI y versionado explícito.</w:t>
            </w:r>
          </w:p>
        </w:tc>
        <w:tc>
          <w:tcPr>
            <w:tcW w:type="dxa" w:w="3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Integración más predecible con clientes.</w:t>
            </w:r>
          </w:p>
        </w:tc>
      </w:tr>
    </w:tbl>
    <w:p/>
    <w:p>
      <w:pPr>
        <w:pStyle w:val="Heading2"/>
      </w:pPr>
      <w:r>
        <w:t>3.7 Criterios de terminación del backend</w:t>
      </w:r>
    </w:p>
    <w:p>
      <w:pPr>
        <w:pStyle w:val="ListBullet"/>
        <w:spacing w:after="80"/>
      </w:pPr>
      <w:r>
        <w:t>Contratos de API documentados y estables para los flujos P0.</w:t>
      </w:r>
    </w:p>
    <w:p>
      <w:pPr>
        <w:pStyle w:val="ListBullet"/>
        <w:spacing w:after="80"/>
      </w:pPr>
      <w:r>
        <w:t>Pruebas automatizadas verdes con persistencia y servicios externos simulados de forma controlada.</w:t>
      </w:r>
    </w:p>
    <w:p>
      <w:pPr>
        <w:pStyle w:val="ListBullet"/>
        <w:spacing w:after="80"/>
      </w:pPr>
      <w:r>
        <w:t>Migraciones, índices, variables de entorno y procedimientos de respaldo documentados.</w:t>
      </w:r>
    </w:p>
    <w:p>
      <w:pPr>
        <w:pStyle w:val="ListBullet"/>
        <w:spacing w:after="80"/>
      </w:pPr>
      <w:r>
        <w:t>Métricas y alertas para latencia, errores, sockets, webhooks, correo y RTC.</w:t>
      </w:r>
    </w:p>
    <w:p>
      <w:pPr>
        <w:pStyle w:val="ListBullet"/>
        <w:spacing w:after="80"/>
      </w:pPr>
      <w:r>
        <w:t>Prueba negativa de aislamiento multiempresa y permisos por rol antes de liberar.</w:t>
      </w:r>
    </w:p>
    <w:p>
      <w:r>
        <w:br w:type="page"/>
      </w:r>
    </w:p>
    <w:p>
      <w:pPr>
        <w:pStyle w:val="Heading1"/>
      </w:pPr>
      <w:r>
        <w:t>4. Reporte de Frontend</w:t>
      </w:r>
    </w:p>
    <w:p>
      <w:pPr>
        <w:pStyle w:val="Heading2"/>
      </w:pPr>
      <w:r>
        <w:t>4.1 Aplicación móvil</w:t>
      </w:r>
    </w:p>
    <w:p>
      <w:pPr>
        <w:pStyle w:val="ListBullet"/>
        <w:spacing w:after="80"/>
      </w:pPr>
      <w:r>
        <w:t>Navegación por rol, autenticación, recuperación de sesión y rutas protegidas.</w:t>
      </w:r>
    </w:p>
    <w:p>
      <w:pPr>
        <w:pStyle w:val="ListBullet"/>
        <w:spacing w:after="80"/>
      </w:pPr>
      <w:r>
        <w:t>Mapa operativo con seguimiento, polilíneas, selección de unidad, estado de ubicación y paneles de control.</w:t>
      </w:r>
    </w:p>
    <w:p>
      <w:pPr>
        <w:pStyle w:val="ListBullet"/>
        <w:spacing w:after="80"/>
      </w:pPr>
      <w:r>
        <w:t>Planeación y ejecución de rutas, sesiones, paradas, historial y bitácora.</w:t>
      </w:r>
    </w:p>
    <w:p>
      <w:pPr>
        <w:pStyle w:val="ListBullet"/>
        <w:spacing w:after="80"/>
      </w:pPr>
      <w:r>
        <w:t>Chat, audio, medios, radio, presencia, notificaciones y llamadas WebRTC.</w:t>
      </w:r>
    </w:p>
    <w:p>
      <w:pPr>
        <w:pStyle w:val="ListBullet"/>
        <w:spacing w:after="80"/>
      </w:pPr>
      <w:r>
        <w:t>Soporte Android para ubicación y llamadas en segundo plano, cámara, archivos y almacenamiento seguro.</w:t>
      </w:r>
    </w:p>
    <w:p>
      <w:pPr>
        <w:pStyle w:val="ListBullet"/>
        <w:spacing w:after="80"/>
      </w:pPr>
      <w:r>
        <w:t>Manejo de conectividad, caché offline y recuperación de solicitudes críticas.</w:t>
      </w:r>
    </w:p>
    <w:p>
      <w:pPr>
        <w:pStyle w:val="Heading2"/>
      </w:pPr>
      <w:r>
        <w:t>4.2 Portal web de ventas</w:t>
      </w:r>
    </w:p>
    <w:p>
      <w:pPr>
        <w:pStyle w:val="ListBullet"/>
        <w:spacing w:after="80"/>
      </w:pPr>
      <w:r>
        <w:t>Experiencia comercial de planes, checkout, confirmación y entrada al portal.</w:t>
      </w:r>
    </w:p>
    <w:p>
      <w:pPr>
        <w:pStyle w:val="ListBullet"/>
        <w:spacing w:after="80"/>
      </w:pPr>
      <w:r>
        <w:t>Pantallas de operaciones, unidades, rutas, usuarios, documentos, incidencias y onboarding.</w:t>
      </w:r>
    </w:p>
    <w:p>
      <w:pPr>
        <w:pStyle w:val="ListBullet"/>
        <w:spacing w:after="80"/>
      </w:pPr>
      <w:r>
        <w:t>Administración de plan, pagos, facturación, sesiones, perfil y claves de activación.</w:t>
      </w:r>
    </w:p>
    <w:p>
      <w:pPr>
        <w:pStyle w:val="ListBullet"/>
        <w:spacing w:after="80"/>
      </w:pPr>
      <w:r>
        <w:t>Mapa de seguimiento y geometría de rutas para supervisión desde escritorio.</w:t>
      </w:r>
    </w:p>
    <w:p>
      <w:pPr>
        <w:pStyle w:val="ListBullet"/>
        <w:spacing w:after="80"/>
      </w:pPr>
      <w:r>
        <w:t>Store compartido con cargas agrupadas, caché temporal y aplicación de eventos en tiempo real.</w:t>
      </w:r>
    </w:p>
    <w:p>
      <w:pPr>
        <w:pStyle w:val="ListBullet"/>
        <w:spacing w:after="80"/>
      </w:pPr>
      <w:r>
        <w:t>Primeras extracciones visuales compartidas: PortalButton y primitivas PortalDataList/PortalDataRow.</w:t>
      </w:r>
    </w:p>
    <w:p>
      <w:pPr>
        <w:pStyle w:val="Heading2"/>
      </w:pPr>
      <w:r>
        <w:t>4.3 Integración con datos y tiempo real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Ambos clientes utilizan Axios para las solicitudes y Socket.IO para eventos. La app móvil prioriza tolerancia a conectividad variable, caché y reanudación de tareas; el portal prioriza cargas agrupadas, estados administrativos y actualización inmediata después de eventos comerciales. En los dos casos, la interfaz debe representar loading, vacío, error, permiso insuficiente y datos parciales sin sustituir la regla del backend.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trabajo de mapas separa la geometría planificada, el recorrido registrado y la posición actual. Esta distinción es importante para no dibujar rutas engañosas. Las pantallas de seguimiento se refinaron para mostrar polilíneas, estado de unidad, información de sesión y controles contextuales sin saturar la vista.</w:t>
      </w:r>
    </w:p>
    <w:p>
      <w:pPr>
        <w:pStyle w:val="Heading2"/>
      </w:pPr>
      <w:r>
        <w:t>4.4 Diseño y mantenibilidad</w:t>
      </w:r>
    </w:p>
    <w:p>
      <w:pPr>
        <w:pStyle w:val="ListBullet"/>
        <w:spacing w:after="80"/>
      </w:pPr>
      <w:r>
        <w:t>Uso de tokens de color, espaciado, tipografía, radio y opacidad para reducir literales visuales.</w:t>
      </w:r>
    </w:p>
    <w:p>
      <w:pPr>
        <w:pStyle w:val="ListBullet"/>
        <w:spacing w:after="80"/>
      </w:pPr>
      <w:r>
        <w:t>Extracción de PortalButton para variantes, tamaños, iconos, loading, disabled y ancho completo.</w:t>
      </w:r>
    </w:p>
    <w:p>
      <w:pPr>
        <w:pStyle w:val="ListBullet"/>
        <w:spacing w:after="80"/>
      </w:pPr>
      <w:r>
        <w:t>Extracción de PortalDataList y PortalDataRow para filas componibles sin acoplar el componente al dominio.</w:t>
      </w:r>
    </w:p>
    <w:p>
      <w:pPr>
        <w:pStyle w:val="ListBullet"/>
        <w:spacing w:after="80"/>
      </w:pPr>
      <w:r>
        <w:t>Conservación de casos especializados —timelines, mapas y tarjetas operativas— cuando una abstracción genérica dañaría la lógica.</w:t>
      </w:r>
    </w:p>
    <w:p>
      <w:pPr>
        <w:pStyle w:val="ListBullet"/>
        <w:spacing w:after="80"/>
      </w:pPr>
      <w:r>
        <w:t>Error boundaries por pantalla para aislar fallos, aunque deben complementarse con pruebas runtime de todas las rutas.</w:t>
      </w:r>
    </w:p>
    <w:p>
      <w:pPr>
        <w:pStyle w:val="Heading2"/>
      </w:pPr>
      <w:r>
        <w:t>4.5 Trabajo reciente y pendientes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780"/>
        <w:gridCol w:w="3780"/>
      </w:tblGrid>
      <w:tr>
        <w:trPr>
          <w:trHeight w:val="480" w:hRule="atLeast"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Realizado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Siguiente paso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Seguimiento</w:t>
            </w:r>
          </w:p>
        </w:tc>
        <w:tc>
          <w:tcPr>
            <w:tcW w:type="dxa" w:w="378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Mapas, polilíneas y afinamiento de paneles.</w:t>
            </w:r>
          </w:p>
        </w:tc>
        <w:tc>
          <w:tcPr>
            <w:tcW w:type="dxa" w:w="378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Pruebas con rutas extensas, reconexión y datos incompletos.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UI</w:t>
            </w:r>
          </w:p>
        </w:tc>
        <w:tc>
          <w:tcPr>
            <w:tcW w:type="dxa" w:w="378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Refinamientos visuales y componentes compartidos iniciales.</w:t>
            </w:r>
          </w:p>
        </w:tc>
        <w:tc>
          <w:tcPr>
            <w:tcW w:type="dxa" w:w="378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Continuar tokens, listas, feedback, KPIs y estados vacíos.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Ventas</w:t>
            </w:r>
          </w:p>
        </w:tc>
        <w:tc>
          <w:tcPr>
            <w:tcW w:type="dxa" w:w="378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Compra, activación, cuenta y administración operativa.</w:t>
            </w:r>
          </w:p>
        </w:tc>
        <w:tc>
          <w:tcPr>
            <w:tcW w:type="dxa" w:w="378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Pruebas automatizadas del portal y accesibilidad web.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Runtime</w:t>
            </w:r>
          </w:p>
        </w:tc>
        <w:tc>
          <w:tcPr>
            <w:tcW w:type="dxa" w:w="378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Manejo de errores por pantalla y estados de carga.</w:t>
            </w:r>
          </w:p>
        </w:tc>
        <w:tc>
          <w:tcPr>
            <w:tcW w:type="dxa" w:w="378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Pruebas de navegación completa en build productivo.</w:t>
            </w:r>
          </w:p>
        </w:tc>
      </w:tr>
    </w:tbl>
    <w:p/>
    <w:p>
      <w:pPr>
        <w:pStyle w:val="Heading2"/>
      </w:pPr>
      <w:r>
        <w:t>4.6 Criterios de terminación del frontend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Funcional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acción P0 completa su operación y refleja el resultado real del backend.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Runtime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Todas las rutas cargan sin error boundary y muestran datos reales, vacíos y errores controlados.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Responsive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Portal usable en resoluciones de escritorio y ventanas reducidas sin solapamiento.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Accesibilidad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Foco, contraste, etiquetas y navegación por teclado verificados.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Rendimiento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Mapas, listas y paneles evitan renders o solicitudes redundantes.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Mantenibilidad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Patrones repetidos usan componentes y tokens compartidos cuando encajan.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Reporte del Tester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estrategia combina pruebas unitarias y de integración, typecheck, build, smoke tests, validación de arquitectura y recorridos punto a punto. El backend declara una cadena de pruebas críticas; la app móvil dispone de Jest, Playwright y Detox. El portal de ventas cuenta con typecheck y build, pero todavía no declara una suite automatizada propia.</w:t>
      </w:r>
    </w:p>
    <w:p>
      <w:pPr>
        <w:pStyle w:val="Heading2"/>
      </w:pPr>
      <w:r>
        <w:t>5.1 Cobertura disponible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6060"/>
        <w:gridCol w:w="1800"/>
      </w:tblGrid>
      <w:tr>
        <w:trPr>
          <w:trHeight w:val="480" w:hRule="atLeast"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Cobertura observada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Backend</w:t>
            </w:r>
          </w:p>
        </w:tc>
        <w:tc>
          <w:tcPr>
            <w:tcW w:type="dxa" w:w="6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29 archivos; arquitectura, snapshot operativo, tracking, RBAC, tenant, pagos, RTC, navegación, activación y comunicación.</w:t>
            </w:r>
          </w:p>
        </w:tc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Fuerte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Móvil</w:t>
            </w:r>
          </w:p>
        </w:tc>
        <w:tc>
          <w:tcPr>
            <w:tcW w:type="dxa" w:w="60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Suites configuradas para navegación, cifrado, presencia, RTC, caché, ubicación, mapas, radio y checklist.</w:t>
            </w:r>
          </w:p>
        </w:tc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Activa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E2E web</w:t>
            </w:r>
          </w:p>
        </w:tc>
        <w:tc>
          <w:tcPr>
            <w:tcW w:type="dxa" w:w="6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Playwright disponible en la aplicación móvil/web compatible.</w:t>
            </w:r>
          </w:p>
        </w:tc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Disponible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E2E móvil</w:t>
            </w:r>
          </w:p>
        </w:tc>
        <w:tc>
          <w:tcPr>
            <w:tcW w:type="dxa" w:w="60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Detox con scripts de build y ejecución.</w:t>
            </w:r>
          </w:p>
        </w:tc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Disponible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Ventas</w:t>
            </w:r>
          </w:p>
        </w:tc>
        <w:tc>
          <w:tcPr>
            <w:tcW w:type="dxa" w:w="60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TypeScript sin emisión y build Vite.</w:t>
            </w:r>
          </w:p>
        </w:tc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Falta suite funcional</w:t>
            </w:r>
          </w:p>
        </w:tc>
      </w:tr>
    </w:tbl>
    <w:p/>
    <w:p>
      <w:pPr>
        <w:pStyle w:val="Heading2"/>
      </w:pPr>
      <w:r>
        <w:t>5.2 Escenarios críticos validados o cubiertos</w:t>
      </w:r>
    </w:p>
    <w:p>
      <w:pPr>
        <w:pStyle w:val="ListBullet"/>
        <w:spacing w:after="80"/>
      </w:pPr>
      <w:r>
        <w:t>Autenticación, refresh, contexto de usuario y recuperación de contraseña.</w:t>
      </w:r>
    </w:p>
    <w:p>
      <w:pPr>
        <w:pStyle w:val="ListBullet"/>
        <w:spacing w:after="80"/>
      </w:pPr>
      <w:r>
        <w:t>Permisos por rol, acceso operacional y aislamiento por organización.</w:t>
      </w:r>
    </w:p>
    <w:p>
      <w:pPr>
        <w:pStyle w:val="ListBullet"/>
        <w:spacing w:after="80"/>
      </w:pPr>
      <w:r>
        <w:t>Integridad de tracking, proyección de unidad y sesiones de ruta.</w:t>
      </w:r>
    </w:p>
    <w:p>
      <w:pPr>
        <w:pStyle w:val="ListBullet"/>
        <w:spacing w:after="80"/>
      </w:pPr>
      <w:r>
        <w:t>Mercado Pago, activación, claves y asignación de conductor/unidad.</w:t>
      </w:r>
    </w:p>
    <w:p>
      <w:pPr>
        <w:pStyle w:val="ListBullet"/>
        <w:spacing w:after="80"/>
      </w:pPr>
      <w:r>
        <w:t>Entrega de notificaciones, comunicación por correo y registro RTC/CDR.</w:t>
      </w:r>
    </w:p>
    <w:p>
      <w:pPr>
        <w:pStyle w:val="ListBullet"/>
        <w:spacing w:after="80"/>
      </w:pPr>
      <w:r>
        <w:t>Navegación móvil, deep links, mapas, estado en tiempo real y caché offline.</w:t>
      </w:r>
    </w:p>
    <w:p>
      <w:pPr>
        <w:pStyle w:val="Heading2"/>
      </w:pPr>
      <w:r>
        <w:t>5.3 Enfoque de validación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Las pruebas deben organizarse por pirámide. Las reglas puras y transformaciones se validan con pruebas unitarias; endpoints, repositorios y sockets se cubren con integración; los recorridos de usuario se reservan para E2E. Typecheck y build detectan incompatibilidades de tipos o empaquetado, pero no sustituyen la ejecución runtime, especialmente en pantallas con mapas, módulos nativos o eventos.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460"/>
        <w:gridCol w:w="4400"/>
      </w:tblGrid>
      <w:tr>
        <w:trPr>
          <w:trHeight w:val="480" w:hRule="atLeast"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Ejemplos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Unitario</w:t>
            </w:r>
          </w:p>
        </w:tc>
        <w:tc>
          <w:tcPr>
            <w:tcW w:type="dxa" w:w="34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Validar una regla en aislamiento.</w:t>
            </w:r>
          </w:p>
        </w:tc>
        <w:tc>
          <w:tcPr>
            <w:tcW w:type="dxa" w:w="4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Permisos, estados, geometría, validadores, reducers.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Integración</w:t>
            </w:r>
          </w:p>
        </w:tc>
        <w:tc>
          <w:tcPr>
            <w:tcW w:type="dxa" w:w="34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Validar colaboración entre módulos.</w:t>
            </w:r>
          </w:p>
        </w:tc>
        <w:tc>
          <w:tcPr>
            <w:tcW w:type="dxa" w:w="4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Endpoint + store, socket + sala, pago + activación.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Contrato</w:t>
            </w:r>
          </w:p>
        </w:tc>
        <w:tc>
          <w:tcPr>
            <w:tcW w:type="dxa" w:w="34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Evitar ruptura entre backend y clientes.</w:t>
            </w:r>
          </w:p>
        </w:tc>
        <w:tc>
          <w:tcPr>
            <w:tcW w:type="dxa" w:w="4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Payloads, errores, estados y compatibilidad.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E2E</w:t>
            </w:r>
          </w:p>
        </w:tc>
        <w:tc>
          <w:tcPr>
            <w:tcW w:type="dxa" w:w="34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Confirmar el resultado visible para el usuario.</w:t>
            </w:r>
          </w:p>
        </w:tc>
        <w:tc>
          <w:tcPr>
            <w:tcW w:type="dxa" w:w="4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Compra, activación, ruta, GPS, llamada y documento.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No funcional</w:t>
            </w:r>
          </w:p>
        </w:tc>
        <w:tc>
          <w:tcPr>
            <w:tcW w:type="dxa" w:w="34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Medir calidad operativa.</w:t>
            </w:r>
          </w:p>
        </w:tc>
        <w:tc>
          <w:tcPr>
            <w:tcW w:type="dxa" w:w="4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Rendimiento, seguridad, accesibilidad y resiliencia.</w:t>
            </w:r>
          </w:p>
        </w:tc>
      </w:tr>
    </w:tbl>
    <w:p/>
    <w:p>
      <w:pPr>
        <w:pStyle w:val="Heading2"/>
      </w:pPr>
      <w:r>
        <w:t>5.4 Plan de pruebas pendiente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4760"/>
        <w:gridCol w:w="3400"/>
      </w:tblGrid>
      <w:tr>
        <w:trPr>
          <w:trHeight w:val="480" w:hRule="atLeast"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P0</w:t>
            </w:r>
          </w:p>
        </w:tc>
        <w:tc>
          <w:tcPr>
            <w:tcW w:type="dxa" w:w="4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Compra → pago → activación → primer acceso.</w:t>
            </w:r>
          </w:p>
        </w:tc>
        <w:tc>
          <w:tcPr>
            <w:tcW w:type="dxa" w:w="3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Flujo completo sin intervención manual indebida.</w:t>
            </w:r>
          </w:p>
        </w:tc>
      </w:tr>
      <w:tr>
        <w:trPr>
          <w:cantSplit/>
        </w:trPr>
        <w:tc>
          <w:tcPr>
            <w:tcW w:type="dxa" w:w="1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P0</w:t>
            </w:r>
          </w:p>
        </w:tc>
        <w:tc>
          <w:tcPr>
            <w:tcW w:type="dxa" w:w="47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Aislamiento entre dos organizaciones.</w:t>
            </w:r>
          </w:p>
        </w:tc>
        <w:tc>
          <w:tcPr>
            <w:tcW w:type="dxa" w:w="3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Ningún dato, socket o archivo cruza tenants.</w:t>
            </w:r>
          </w:p>
        </w:tc>
      </w:tr>
      <w:tr>
        <w:trPr>
          <w:cantSplit/>
        </w:trPr>
        <w:tc>
          <w:tcPr>
            <w:tcW w:type="dxa" w:w="1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P0</w:t>
            </w:r>
          </w:p>
        </w:tc>
        <w:tc>
          <w:tcPr>
            <w:tcW w:type="dxa" w:w="4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Seguimiento GPS con pérdida y recuperación de red.</w:t>
            </w:r>
          </w:p>
        </w:tc>
        <w:tc>
          <w:tcPr>
            <w:tcW w:type="dxa" w:w="3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Sin saltos inválidos ni pérdida de sesión.</w:t>
            </w:r>
          </w:p>
        </w:tc>
      </w:tr>
      <w:tr>
        <w:trPr>
          <w:cantSplit/>
        </w:trPr>
        <w:tc>
          <w:tcPr>
            <w:tcW w:type="dxa" w:w="1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P1</w:t>
            </w:r>
          </w:p>
        </w:tc>
        <w:tc>
          <w:tcPr>
            <w:tcW w:type="dxa" w:w="47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Llamadas en Wi-Fi, datos móviles y NAT restrictivo.</w:t>
            </w:r>
          </w:p>
        </w:tc>
        <w:tc>
          <w:tcPr>
            <w:tcW w:type="dxa" w:w="3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Establecimiento, reconexión y cierre auditables.</w:t>
            </w:r>
          </w:p>
        </w:tc>
      </w:tr>
      <w:tr>
        <w:trPr>
          <w:cantSplit/>
        </w:trPr>
        <w:tc>
          <w:tcPr>
            <w:tcW w:type="dxa" w:w="1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P1</w:t>
            </w:r>
          </w:p>
        </w:tc>
        <w:tc>
          <w:tcPr>
            <w:tcW w:type="dxa" w:w="4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Portal web en nueve pantallas principales.</w:t>
            </w:r>
          </w:p>
        </w:tc>
        <w:tc>
          <w:tcPr>
            <w:tcW w:type="dxa" w:w="3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Sin error boundary; datos reales y acciones funcionales.</w:t>
            </w:r>
          </w:p>
        </w:tc>
      </w:tr>
      <w:tr>
        <w:trPr>
          <w:cantSplit/>
        </w:trPr>
        <w:tc>
          <w:tcPr>
            <w:tcW w:type="dxa" w:w="1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P1</w:t>
            </w:r>
          </w:p>
        </w:tc>
        <w:tc>
          <w:tcPr>
            <w:tcW w:type="dxa" w:w="47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Correo, rebotes, reintentos y duplicados.</w:t>
            </w:r>
          </w:p>
        </w:tc>
        <w:tc>
          <w:tcPr>
            <w:tcW w:type="dxa" w:w="3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Una entrega lógica por evento, con trazabilidad.</w:t>
            </w:r>
          </w:p>
        </w:tc>
      </w:tr>
      <w:tr>
        <w:trPr>
          <w:cantSplit/>
        </w:trPr>
        <w:tc>
          <w:tcPr>
            <w:tcW w:type="dxa" w:w="1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P2</w:t>
            </w:r>
          </w:p>
        </w:tc>
        <w:tc>
          <w:tcPr>
            <w:tcW w:type="dxa" w:w="4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Accesibilidad, rendimiento y compatibilidad.</w:t>
            </w:r>
          </w:p>
        </w:tc>
        <w:tc>
          <w:tcPr>
            <w:tcW w:type="dxa" w:w="3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Métricas y umbrales acordados por producto.</w:t>
            </w:r>
          </w:p>
        </w:tc>
      </w:tr>
    </w:tbl>
    <w:p/>
    <w:p>
      <w:pPr>
        <w:pStyle w:val="Heading2"/>
      </w:pPr>
      <w:r>
        <w:t>5.5 Gestión de defectos y evidencia</w:t>
      </w:r>
    </w:p>
    <w:p>
      <w:pPr>
        <w:pStyle w:val="ListBullet"/>
        <w:spacing w:after="80"/>
      </w:pPr>
      <w:r>
        <w:t>Cada defecto debe incluir ambiente, versión, rol, datos previos, pasos, resultado esperado, resultado real y evidencia visual o de logs.</w:t>
      </w:r>
    </w:p>
    <w:p>
      <w:pPr>
        <w:pStyle w:val="ListBullet"/>
        <w:spacing w:after="80"/>
      </w:pPr>
      <w:r>
        <w:t>Los fallos intermitentes de GPS, sockets o RTC requieren timestamp, trace id, estado de red y dispositivo.</w:t>
      </w:r>
    </w:p>
    <w:p>
      <w:pPr>
        <w:pStyle w:val="ListBullet"/>
        <w:spacing w:after="80"/>
      </w:pPr>
      <w:r>
        <w:t>Una corrección debe incorporar prueba de regresión automatizada cuando el nivel lo permita.</w:t>
      </w:r>
    </w:p>
    <w:p>
      <w:pPr>
        <w:pStyle w:val="ListBullet"/>
        <w:spacing w:after="80"/>
      </w:pPr>
      <w:r>
        <w:t>Los casos bloqueados por credenciales externas deben registrarse como dependencia, no como aprobados.</w:t>
      </w:r>
    </w:p>
    <w:p>
      <w:pPr>
        <w:pStyle w:val="ListBullet"/>
        <w:spacing w:after="80"/>
      </w:pPr>
      <w:r>
        <w:t>El cierre de versión requiere una matriz con P0/P1, estado, evidencia y riesgo aceptado.</w:t>
      </w:r>
    </w:p>
    <w:p>
      <w:pPr>
        <w:pStyle w:val="Heading2"/>
      </w:pPr>
      <w:r>
        <w:t>5.6 Riesgos de calidad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60"/>
        <w:gridCol w:w="380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Efecto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Build verde sin prueba runtime</w:t>
            </w:r>
          </w:p>
        </w:tc>
        <w:tc>
          <w:tcPr>
            <w:tcW w:type="dxa" w:w="33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Pantallas pueden fallar al evaluar módulos o datos reales.</w:t>
            </w:r>
          </w:p>
        </w:tc>
        <w:tc>
          <w:tcPr>
            <w:tcW w:type="dxa" w:w="3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Smoke test navegando todas las rutas.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Mocks optimistas</w:t>
            </w:r>
          </w:p>
        </w:tc>
        <w:tc>
          <w:tcPr>
            <w:tcW w:type="dxa" w:w="33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Producción difiere en latencia, permisos o formatos.</w:t>
            </w:r>
          </w:p>
        </w:tc>
        <w:tc>
          <w:tcPr>
            <w:tcW w:type="dxa" w:w="3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Ambiente integrado con datos controlados.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Cobertura desigual</w:t>
            </w:r>
          </w:p>
        </w:tc>
        <w:tc>
          <w:tcPr>
            <w:tcW w:type="dxa" w:w="33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Ventas acumula regresiones visuales o funcionales.</w:t>
            </w:r>
          </w:p>
        </w:tc>
        <w:tc>
          <w:tcPr>
            <w:tcW w:type="dxa" w:w="3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Añadir unitarias y E2E del portal.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Servicios externos</w:t>
            </w:r>
          </w:p>
        </w:tc>
        <w:tc>
          <w:tcPr>
            <w:tcW w:type="dxa" w:w="33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Pagos, correo, mapas o TURN fallan por configuración.</w:t>
            </w:r>
          </w:p>
        </w:tc>
        <w:tc>
          <w:tcPr>
            <w:tcW w:type="dxa" w:w="3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Pruebas de readiness y degradación.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Concurrencia</w:t>
            </w:r>
          </w:p>
        </w:tc>
        <w:tc>
          <w:tcPr>
            <w:tcW w:type="dxa" w:w="33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Eventos duplicados o estados fuera de orden.</w:t>
            </w:r>
          </w:p>
        </w:tc>
        <w:tc>
          <w:tcPr>
            <w:tcW w:type="dxa" w:w="3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Idempotencia y pruebas simultáneas.</w:t>
            </w:r>
          </w:p>
        </w:tc>
      </w:tr>
    </w:tbl>
    <w:p/>
    <w:p>
      <w:r>
        <w:br w:type="page"/>
      </w:r>
    </w:p>
    <w:p>
      <w:pPr>
        <w:pStyle w:val="Heading1"/>
      </w:pPr>
      <w:r>
        <w:t>6. Reporte transversal de integración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valor del trabajo no está en cada disciplina por separado, sino en la continuidad entre requisito, regla, interfaz y prueba. Un cambio comercial, por ejemplo, comienza como definición de estado, se implementa en backend, se representa en el portal y se valida con escenarios de pago y activación. El mismo patrón se aplica a rutas, GPS, llamadas, documentos e incidencias.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900"/>
        <w:gridCol w:w="2200"/>
        <w:gridCol w:w="2000"/>
        <w:gridCol w:w="1760"/>
      </w:tblGrid>
      <w:tr>
        <w:trPr>
          <w:trHeight w:val="480" w:hRule="atLeast"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Analista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Backend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Frontend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Tester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Compra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Estados y reglas</w:t>
            </w:r>
          </w:p>
        </w:tc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Orden, pago, webhook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Checkout y confirmación</w:t>
            </w:r>
          </w:p>
        </w:tc>
        <w:tc>
          <w:tcPr>
            <w:tcW w:type="dxa" w:w="1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Flujo P0 e idempotencia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Activación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Criterios de acceso</w:t>
            </w:r>
          </w:p>
        </w:tc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Cuenta, key y tenant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Onboarding y registro</w:t>
            </w:r>
          </w:p>
        </w:tc>
        <w:tc>
          <w:tcPr>
            <w:tcW w:type="dxa" w:w="17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Rol, unidad y primer acceso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Seguimiento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Fuente de verdad</w:t>
            </w:r>
          </w:p>
        </w:tc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GPS, sesión y eventos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Mapa y polilínea</w:t>
            </w:r>
          </w:p>
        </w:tc>
        <w:tc>
          <w:tcPr>
            <w:tcW w:type="dxa" w:w="1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Red, precisión y regresión</w:t>
            </w:r>
          </w:p>
        </w:tc>
      </w:tr>
      <w:tr>
        <w:trPr>
          <w:cantSplit/>
        </w:trPr>
        <w:tc>
          <w:tcPr>
            <w:tcW w:type="dxa" w:w="1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Llamadas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Casos y restricciones</w:t>
            </w:r>
          </w:p>
        </w:tc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ICE, TURN y CDR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WebRTC y servicio Android</w:t>
            </w:r>
          </w:p>
        </w:tc>
        <w:tc>
          <w:tcPr>
            <w:tcW w:type="dxa" w:w="17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Redes, permisos y reconexión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Correo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Eventos y contenido</w:t>
            </w:r>
          </w:p>
        </w:tc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Plantillas y entrega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Estados y mensajes</w:t>
            </w:r>
          </w:p>
        </w:tc>
        <w:tc>
          <w:tcPr>
            <w:tcW w:type="dxa" w:w="17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Reintento, rebote y duplicado</w:t>
            </w:r>
          </w:p>
        </w:tc>
      </w:tr>
    </w:tbl>
    <w:p/>
    <w:p>
      <w:pPr>
        <w:pStyle w:val="Heading2"/>
      </w:pPr>
      <w:r>
        <w:t>6.1 Cronología resumida del trabajo reciente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560"/>
        <w:gridCol w:w="3200"/>
      </w:tblGrid>
      <w:tr>
        <w:trPr>
          <w:trHeight w:val="480" w:hRule="atLeast"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Avance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17 de julio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Afinamiento de seguimiento en UI y uso de mapa.</w:t>
            </w:r>
          </w:p>
        </w:tc>
        <w:tc>
          <w:tcPr>
            <w:tcW w:type="dxa" w:w="3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Mayor claridad de la operación geográfica.</w:t>
            </w:r>
          </w:p>
        </w:tc>
      </w:tr>
      <w:tr>
        <w:trPr>
          <w:cantSplit/>
        </w:trPr>
        <w:tc>
          <w:tcPr>
            <w:tcW w:type="dxa" w:w="16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18 de julio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Continuidad de mapas y corrección de compra.</w:t>
            </w:r>
          </w:p>
        </w:tc>
        <w:tc>
          <w:tcPr>
            <w:tcW w:type="dxa" w:w="3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Seguimiento más completo y flujo comercial corregido.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19 de julio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Geolocalización, activación de conductor y suscripción.</w:t>
            </w:r>
          </w:p>
        </w:tc>
        <w:tc>
          <w:tcPr>
            <w:tcW w:type="dxa" w:w="3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Datos y acceso más consistentes.</w:t>
            </w:r>
          </w:p>
        </w:tc>
      </w:tr>
      <w:tr>
        <w:trPr>
          <w:cantSplit/>
        </w:trPr>
        <w:tc>
          <w:tcPr>
            <w:tcW w:type="dxa" w:w="16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20 de julio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Polilínea, refinamiento de UI y seguimiento en ventas.</w:t>
            </w:r>
          </w:p>
        </w:tc>
        <w:tc>
          <w:tcPr>
            <w:tcW w:type="dxa" w:w="3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Mejor lectura del recorrido desde móvil y portal.</w:t>
            </w:r>
          </w:p>
        </w:tc>
      </w:tr>
    </w:tbl>
    <w:p/>
    <w:p>
      <w:pPr>
        <w:pStyle w:val="Heading2"/>
      </w:pPr>
      <w:r>
        <w:t>6.2 Próxima iteración coordinada</w:t>
      </w:r>
    </w:p>
    <w:p>
      <w:pPr>
        <w:pStyle w:val="ListBullet"/>
        <w:spacing w:after="80"/>
      </w:pPr>
      <w:r>
        <w:t>Analista: cerrar criterios de aceptación de compra, activación, seguimiento y llamadas.</w:t>
      </w:r>
    </w:p>
    <w:p>
      <w:pPr>
        <w:pStyle w:val="ListBullet"/>
        <w:spacing w:after="80"/>
      </w:pPr>
      <w:r>
        <w:t>Backend: readiness de integraciones, idempotencia y observabilidad de flujos P0.</w:t>
      </w:r>
    </w:p>
    <w:p>
      <w:pPr>
        <w:pStyle w:val="ListBullet"/>
        <w:spacing w:after="80"/>
      </w:pPr>
      <w:r>
        <w:t>Frontend: pruebas runtime del portal y manejo homogéneo de errores, vacíos y permisos.</w:t>
      </w:r>
    </w:p>
    <w:p>
      <w:pPr>
        <w:pStyle w:val="ListBullet"/>
        <w:spacing w:after="80"/>
      </w:pPr>
      <w:r>
        <w:t>Tester: automatizar portal, ejecutar matriz multiempresa y validar redes reales.</w:t>
      </w:r>
    </w:p>
    <w:p>
      <w:pPr>
        <w:pStyle w:val="ListBullet"/>
        <w:spacing w:after="80"/>
      </w:pPr>
      <w:r>
        <w:t>Equipo: acordar una definición de terminado común con evidencia y riesgo residual.</w:t>
      </w:r>
    </w:p>
    <w:p>
      <w:r>
        <w:br w:type="page"/>
      </w:r>
    </w:p>
    <w:p>
      <w:pPr>
        <w:pStyle w:val="Heading1"/>
      </w:pPr>
      <w:r>
        <w:t>7. Informes detallados por disciplina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Los apartados siguientes amplían el reporte principal con un nivel de detalle orientado a seguimiento de proyecto. Describen qué se trabajó, cómo aporta al producto, qué evidencia existe y qué falta para considerar cada frente terminado.</w:t>
      </w:r>
    </w:p>
    <w:p>
      <w:pPr>
        <w:pStyle w:val="Heading2"/>
      </w:pPr>
      <w:r>
        <w:t>7.1 Informe extenso del Analista</w:t>
      </w:r>
    </w:p>
    <w:p>
      <w:pPr>
        <w:pStyle w:val="Heading3"/>
      </w:pPr>
      <w:r>
        <w:t>Levantamiento y delimitación del producto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análisis parte de una necesidad operativa: controlar unidades de transporte, conocer su ubicación, asignar rutas y conductores, mantener comunicación y conservar evidencia de viajes e incidencias. A esta necesidad se añadió un frente comercial para contratar planes, activar empresas y administrar facturación. La solución resultante se delimitó como una plataforma multiempresa con dos experiencias cliente y un backend compartido.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app móvil atiende al personal que trabaja con conectividad cambiante y necesita acciones rápidas. El portal web atiende a responsables de operación, propietarios y personal administrativo. Esta separación evita trasladar una interfaz de escritorio al conductor, pero obliga a compartir identidad, permisos, estados y reglas. Por ello se definió al backend como autoridad y a los clientes como representaciones especializadas.</w:t>
      </w:r>
    </w:p>
    <w:p>
      <w:pPr>
        <w:pStyle w:val="Heading3"/>
      </w:pPr>
      <w:r>
        <w:t>Descomposición funcional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5160"/>
        <w:gridCol w:w="2500"/>
      </w:tblGrid>
      <w:tr>
        <w:trPr>
          <w:trHeight w:val="480" w:hRule="atLeast"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Capacidades analizadas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Identidad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Registro, login, recuperación, refresh, logout y sesiones.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 seguro y continuidad.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Organización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Empresa, roles, permisos, usuarios y aislamiento.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Operación multiempresa.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Flota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Unidades, conductores, capacidad, estado y asociación.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Inventario operacional.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Rutas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Origen, destino, paradas, geometría, asignación y sesiones.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Planeación y ejecución.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Seguimiento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GPS, posición, velocidad, ETA, polilínea y eventos.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Visibilidad en tiempo real.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Comunicación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Chat, radio, llamadas, presencia y notificaciones.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Coordinación del equipo.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Control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Documentos, incidencias, auditoría y observabilidad.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Cumplimiento y respuesta.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Comercial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Planes, pago, activación, onboarding y facturación.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Monetización y administración.</w:t>
            </w:r>
          </w:p>
        </w:tc>
      </w:tr>
    </w:tbl>
    <w:p/>
    <w:p>
      <w:pPr>
        <w:pStyle w:val="Heading3"/>
      </w:pPr>
      <w:r>
        <w:t>Criterios de negocio consolidados</w:t>
      </w:r>
    </w:p>
    <w:p>
      <w:pPr>
        <w:pStyle w:val="ListBullet"/>
        <w:spacing w:after="80"/>
      </w:pPr>
      <w:r>
        <w:t>Una organización solo debe consultar y modificar recursos que le pertenecen; el rol complementa, pero no sustituye, el aislamiento por empresa.</w:t>
      </w:r>
    </w:p>
    <w:p>
      <w:pPr>
        <w:pStyle w:val="ListBullet"/>
        <w:spacing w:after="80"/>
      </w:pPr>
      <w:r>
        <w:t>Una unidad puede existir sin ruta activa, pero no debe mostrarse como operando si no cumple las condiciones definidas de asignación y sesión.</w:t>
      </w:r>
    </w:p>
    <w:p>
      <w:pPr>
        <w:pStyle w:val="ListBullet"/>
        <w:spacing w:after="80"/>
      </w:pPr>
      <w:r>
        <w:t>El estado mostrado en mapas debe provenir de la proyección operacional canónica, no de combinaciones locales de endpoints.</w:t>
      </w:r>
    </w:p>
    <w:p>
      <w:pPr>
        <w:pStyle w:val="ListBullet"/>
        <w:spacing w:after="80"/>
      </w:pPr>
      <w:r>
        <w:t>La activación comercial habilita el acceso al portal y enlaza la cuenta con la organización; los eventos duplicados no deben duplicar recursos.</w:t>
      </w:r>
    </w:p>
    <w:p>
      <w:pPr>
        <w:pStyle w:val="ListBullet"/>
        <w:spacing w:after="80"/>
      </w:pPr>
      <w:r>
        <w:t>Los cambios críticos —plan, pago, documento, incidencia, ruta o sesión— deben dejar evidencia suficiente para auditoría.</w:t>
      </w:r>
    </w:p>
    <w:p>
      <w:pPr>
        <w:pStyle w:val="ListBullet"/>
        <w:spacing w:after="80"/>
      </w:pPr>
      <w:r>
        <w:t>Las funciones dependientes de proveedores externos deben declarar disponibilidad, degradación y mensajes comprensibles para el usuario.</w:t>
      </w:r>
    </w:p>
    <w:p>
      <w:pPr>
        <w:pStyle w:val="Heading3"/>
      </w:pPr>
      <w:r>
        <w:t>Resultados y valor del análisis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principal resultado del análisis es la coherencia entre dominios que inicialmente podían crecer por separado. El ciclo de venta termina en una cuenta operativa; la cuenta produce usuarios y claves; los usuarios operan unidades y rutas; esa operación genera posiciones, viajes, incidencias y comunicaciones; finalmente el portal convierte los datos en supervisión y administración. Esta cadena permite revisar una historia completa y detectar dónde faltan contratos o pruebas.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También se identificó deuda de experiencia: múltiples pantallas resolvían patrones visuales de manera independiente. El inventario de componentes permitió iniciar extracciones controladas sin forzar casos especializados. Desde análisis, esta decisión reduce costo de cambio y ayuda a que los estados funcionales tengan una presentación consistente.</w:t>
      </w:r>
    </w:p>
    <w:p>
      <w:r>
        <w:br w:type="page"/>
      </w:r>
    </w:p>
    <w:p>
      <w:pPr>
        <w:pStyle w:val="Heading2"/>
      </w:pPr>
      <w:r>
        <w:t>7.2 Informe extenso de Backend</w:t>
      </w:r>
    </w:p>
    <w:p>
      <w:pPr>
        <w:pStyle w:val="Heading3"/>
      </w:pPr>
      <w:r>
        <w:t>Estructura del servicio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backend expone una API Express organizada en rutas, middlewares y servicios. Las rutas traducen HTTP a operaciones del dominio; los middlewares aplican autenticación, permisos y contexto; los servicios concentran reglas reutilizables; el store o los repositorios encapsulan persistencia. Esta estructura reduce el riesgo de que una regla de activación, tenant o estado se implemente de forma distinta en varios endpoints.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Socket.IO se integra al mismo contexto de identidad. Las conexiones se agrupan en salas por usuario, rol y organización, lo que permite emitir solo a los destinatarios autorizados. Los eventos no reemplazan a la persistencia: notifican que un cambio ocurrió y permiten refrescar o aplicar una proyección segura.</w:t>
      </w:r>
    </w:p>
    <w:p>
      <w:pPr>
        <w:pStyle w:val="Heading3"/>
      </w:pPr>
      <w:r>
        <w:t>Detalle de módulos implementados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5160"/>
        <w:gridCol w:w="2400"/>
      </w:tblGrid>
      <w:tr>
        <w:trPr>
          <w:trHeight w:val="480" w:hRule="atLeast"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Control principal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Auth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Login, registro, refresh, recuperación, sesión y respaldo E2EE.</w:t>
            </w:r>
          </w:p>
        </w:tc>
        <w:tc>
          <w:tcPr>
            <w:tcW w:type="dxa" w:w="2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JWT, bcrypt, sesión y validación.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Portal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Overview y onboarding construidos con órdenes, usuarios, keys y unidades.</w:t>
            </w:r>
          </w:p>
        </w:tc>
        <w:tc>
          <w:tcPr>
            <w:tcW w:type="dxa" w:w="2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 de portal y tenant.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Commercial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Planes, checkout, confirmación, webhook, activación y descarga.</w:t>
            </w:r>
          </w:p>
        </w:tc>
        <w:tc>
          <w:tcPr>
            <w:tcW w:type="dxa" w:w="2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Permiso de facturación e idempotencia.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Account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Suscripción, plan, cancelación, facturas y sesiones.</w:t>
            </w:r>
          </w:p>
        </w:tc>
        <w:tc>
          <w:tcPr>
            <w:tcW w:type="dxa" w:w="2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Propiedad de cuenta y auditoría.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Navigation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Búsqueda, plan, rutas, asignación, sesiones, posiciones y métricas.</w:t>
            </w:r>
          </w:p>
        </w:tc>
        <w:tc>
          <w:tcPr>
            <w:tcW w:type="dxa" w:w="2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 operacional y validación GPS.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RTC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Configuración ICE y consulta administrativa de sesiones.</w:t>
            </w:r>
          </w:p>
        </w:tc>
        <w:tc>
          <w:tcPr>
            <w:tcW w:type="dxa" w:w="2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STUN/TURN y CDR.</w:t>
            </w:r>
          </w:p>
        </w:tc>
      </w:tr>
      <w:tr>
        <w:trPr>
          <w:cantSplit/>
        </w:trPr>
        <w:tc>
          <w:tcPr>
            <w:tcW w:type="dxa" w:w="1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Notifications</w:t>
            </w:r>
          </w:p>
        </w:tc>
        <w:tc>
          <w:tcPr>
            <w:tcW w:type="dxa" w:w="5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Persistencia, lectura, suscripciones push y entrega.</w:t>
            </w:r>
          </w:p>
        </w:tc>
        <w:tc>
          <w:tcPr>
            <w:tcW w:type="dxa" w:w="2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Destinatarios por usuario/rol.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Communication</w:t>
            </w:r>
          </w:p>
        </w:tc>
        <w:tc>
          <w:tcPr>
            <w:tcW w:type="dxa" w:w="5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Plantillas, proveedor, cola, historial, métricas y reintento.</w:t>
            </w:r>
          </w:p>
        </w:tc>
        <w:tc>
          <w:tcPr>
            <w:tcW w:type="dxa" w:w="2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Configuración segura de correo.</w:t>
            </w:r>
          </w:p>
        </w:tc>
      </w:tr>
    </w:tbl>
    <w:p/>
    <w:p>
      <w:pPr>
        <w:pStyle w:val="Heading3"/>
      </w:pPr>
      <w:r>
        <w:t>Procesamiento de una operación típica</w:t>
      </w:r>
    </w:p>
    <w:p>
      <w:pPr>
        <w:pStyle w:val="ListBullet"/>
        <w:spacing w:after="80"/>
      </w:pPr>
      <w:r>
        <w:t>La solicitud entra con un trace id y pasa por autenticación cuando el recurso lo exige.</w:t>
      </w:r>
    </w:p>
    <w:p>
      <w:pPr>
        <w:pStyle w:val="ListBullet"/>
        <w:spacing w:after="80"/>
      </w:pPr>
      <w:r>
        <w:t>El middleware recupera identidad, rol y organización y rechaza accesos fuera de alcance.</w:t>
      </w:r>
    </w:p>
    <w:p>
      <w:pPr>
        <w:pStyle w:val="ListBullet"/>
        <w:spacing w:after="80"/>
      </w:pPr>
      <w:r>
        <w:t>La ruta valida el payload y delega la operación a un servicio o store.</w:t>
      </w:r>
    </w:p>
    <w:p>
      <w:pPr>
        <w:pStyle w:val="ListBullet"/>
        <w:spacing w:after="80"/>
      </w:pPr>
      <w:r>
        <w:t>La regla comprueba transición de estado, pertenencia e idempotencia cuando aplica.</w:t>
      </w:r>
    </w:p>
    <w:p>
      <w:pPr>
        <w:pStyle w:val="ListBullet"/>
        <w:spacing w:after="80"/>
      </w:pPr>
      <w:r>
        <w:t>La persistencia se actualiza y la respuesta se normaliza para el cliente.</w:t>
      </w:r>
    </w:p>
    <w:p>
      <w:pPr>
        <w:pStyle w:val="ListBullet"/>
        <w:spacing w:after="80"/>
      </w:pPr>
      <w:r>
        <w:t>Si el cambio afecta a terceros se emite un evento a salas autorizadas y se registra telemetría.</w:t>
      </w:r>
    </w:p>
    <w:p>
      <w:pPr>
        <w:pStyle w:val="ListBullet"/>
        <w:spacing w:after="80"/>
      </w:pPr>
      <w:r>
        <w:t>Las integraciones externas devuelven un estado explícito; el fallo se registra sin ocultarlo como éxito.</w:t>
      </w:r>
    </w:p>
    <w:p>
      <w:pPr>
        <w:pStyle w:val="Heading3"/>
      </w:pPr>
      <w:r>
        <w:t>Problemas atendidos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Los ajustes recientes sobre suscripción activa y activación de conductor atacan un problema común en plataformas con varios módulos: dos representaciones del mismo estado pueden divergir. La corrección busca que la cuenta, el portal y el acceso operativo compartan una interpretación. Del mismo modo, las mejoras de geolocalización y tracking refuerzan la integridad de posiciones y sesiones para que el mapa no compense errores de datos con lógica visual.</w:t>
      </w:r>
    </w:p>
    <w:p>
      <w:pPr>
        <w:pStyle w:val="Heading3"/>
      </w:pPr>
      <w:r>
        <w:t>Pendientes de endurecimiento</w:t>
      </w:r>
    </w:p>
    <w:p>
      <w:pPr>
        <w:pStyle w:val="ListBullet"/>
        <w:spacing w:after="80"/>
      </w:pPr>
      <w:r>
        <w:t>Completar contratos OpenAPI con ejemplos de éxito, error, permisos y transiciones.</w:t>
      </w:r>
    </w:p>
    <w:p>
      <w:pPr>
        <w:pStyle w:val="ListBullet"/>
        <w:spacing w:after="80"/>
      </w:pPr>
      <w:r>
        <w:t>Probar idempotencia bajo reintentos simultáneos de webhook, correo y activación.</w:t>
      </w:r>
    </w:p>
    <w:p>
      <w:pPr>
        <w:pStyle w:val="ListBullet"/>
        <w:spacing w:after="80"/>
      </w:pPr>
      <w:r>
        <w:t>Asegurar índices para consultas por organización, unidad, sesión, fecha y estado.</w:t>
      </w:r>
    </w:p>
    <w:p>
      <w:pPr>
        <w:pStyle w:val="ListBullet"/>
        <w:spacing w:after="80"/>
      </w:pPr>
      <w:r>
        <w:t>Definir retención y anonimización para ubicaciones, eventos y sesiones RTC.</w:t>
      </w:r>
    </w:p>
    <w:p>
      <w:pPr>
        <w:pStyle w:val="ListBullet"/>
        <w:spacing w:after="80"/>
      </w:pPr>
      <w:r>
        <w:t>Incorporar health/readiness específicos de MongoDB, Redis, correo, pagos, mapas y TURN.</w:t>
      </w:r>
    </w:p>
    <w:p>
      <w:pPr>
        <w:pStyle w:val="ListBullet"/>
        <w:spacing w:after="80"/>
      </w:pPr>
      <w:r>
        <w:t>Establecer límites y alertas de latencia para endpoints críticos y emisiones Socket.IO.</w:t>
      </w:r>
    </w:p>
    <w:p>
      <w:r>
        <w:br w:type="page"/>
      </w:r>
    </w:p>
    <w:p>
      <w:pPr>
        <w:pStyle w:val="Heading2"/>
      </w:pPr>
      <w:r>
        <w:t>7.3 Informe extenso de Frontend</w:t>
      </w:r>
    </w:p>
    <w:p>
      <w:pPr>
        <w:pStyle w:val="Heading3"/>
      </w:pPr>
      <w:r>
        <w:t>Aplicación móvil: experiencia operativa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aplicación móvil está diseñada para sesiones prolongadas, cambios de red y operación en movimiento. La navegación por rol evita mostrar acciones administrativas al conductor. El cliente HTTP maneja token, refresh y tiempos de espera, mientras el estado local conserva información necesaria para que una reconexión no obligue a reiniciar toda la experiencia.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mapa evolucionó para representar posición actual, ruta asignada y recorrido con polilínea. Los servicios de ubicación separan adquisición, permisos, envío y visualización. Los paneles muestran estado de seguimiento y acciones disponibles según sesión. Esta separación facilita probar la lógica sin depender totalmente del componente de mapa.</w:t>
      </w:r>
    </w:p>
    <w:p>
      <w:pPr>
        <w:pStyle w:val="Heading3"/>
      </w:pPr>
      <w:r>
        <w:t>Portal de ventas: experiencia administrativa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portal reúne la contratación y la administración posterior. El usuario puede revisar plan, pagos, facturas, sesiones y perfil, pero también operar unidades, rutas, usuarios, documentos e incidencias. La navegación debe comunicar claramente cuándo una función depende del plan, del rol o de completar onboarding.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store del portal agrupa cargas relacionadas y aplica eventos en tiempo real. Esta estrategia reduce llamadas repetidas, pero exige invalidar correctamente después de cambios. Las pantallas deben evitar estados intermedios engañosos: una acción que se envía no debe mostrarse confirmada hasta recibir respuesta o evento válido.</w:t>
      </w:r>
    </w:p>
    <w:p>
      <w:pPr>
        <w:pStyle w:val="Heading3"/>
      </w:pPr>
      <w:r>
        <w:t>Detalle de trabajo visual y estructural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60"/>
        <w:gridCol w:w="2500"/>
      </w:tblGrid>
      <w:tr>
        <w:trPr>
          <w:trHeight w:val="480" w:hRule="atLeast"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Trabajo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Beneficio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Mapas</w:t>
            </w:r>
          </w:p>
        </w:tc>
        <w:tc>
          <w:tcPr>
            <w:tcW w:type="dxa" w:w="5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Seguimiento, geometría, polilíneas y miniaturas de ruta.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Mejor comprensión espacial.</w:t>
            </w:r>
          </w:p>
        </w:tc>
      </w:tr>
      <w:tr>
        <w:trPr>
          <w:cantSplit/>
        </w:trPr>
        <w:tc>
          <w:tcPr>
            <w:tcW w:type="dxa" w:w="16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Paneles</w:t>
            </w:r>
          </w:p>
        </w:tc>
        <w:tc>
          <w:tcPr>
            <w:tcW w:type="dxa" w:w="5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Controles contextuales y métricas operativas.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Decisión rápida del usuario.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Botones</w:t>
            </w:r>
          </w:p>
        </w:tc>
        <w:tc>
          <w:tcPr>
            <w:tcW w:type="dxa" w:w="5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Variantes, tamaños, iconos, loading y disabled compartidos.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Consistencia y menos duplicación.</w:t>
            </w:r>
          </w:p>
        </w:tc>
      </w:tr>
      <w:tr>
        <w:trPr>
          <w:cantSplit/>
        </w:trPr>
        <w:tc>
          <w:tcPr>
            <w:tcW w:type="dxa" w:w="16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Listas</w:t>
            </w:r>
          </w:p>
        </w:tc>
        <w:tc>
          <w:tcPr>
            <w:tcW w:type="dxa" w:w="5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Filas componibles con leading, body, meta y actions.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Reuso sin acoplar dominios.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Errores</w:t>
            </w:r>
          </w:p>
        </w:tc>
        <w:tc>
          <w:tcPr>
            <w:tcW w:type="dxa" w:w="5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Error boundary y mensajes por pantalla.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Aislamiento de fallos.</w:t>
            </w:r>
          </w:p>
        </w:tc>
      </w:tr>
      <w:tr>
        <w:trPr>
          <w:cantSplit/>
        </w:trPr>
        <w:tc>
          <w:tcPr>
            <w:tcW w:type="dxa" w:w="16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Responsive</w:t>
            </w:r>
          </w:p>
        </w:tc>
        <w:tc>
          <w:tcPr>
            <w:tcW w:type="dxa" w:w="52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Composición web sobre React Native Web.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Una base visual adaptable.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Estado</w:t>
            </w:r>
          </w:p>
        </w:tc>
        <w:tc>
          <w:tcPr>
            <w:tcW w:type="dxa" w:w="52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Zustand, caché temporal y eventos.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Sincronización predecible.</w:t>
            </w:r>
          </w:p>
        </w:tc>
      </w:tr>
    </w:tbl>
    <w:p/>
    <w:p>
      <w:pPr>
        <w:pStyle w:val="Heading3"/>
      </w:pPr>
      <w:r>
        <w:t>Casos que requieren especial atención</w:t>
      </w:r>
    </w:p>
    <w:p>
      <w:pPr>
        <w:pStyle w:val="ListBullet"/>
        <w:spacing w:after="80"/>
      </w:pPr>
      <w:r>
        <w:t>Mapas con miles de posiciones o geometrías incompletas, para evitar congelamientos y trazos incorrectos.</w:t>
      </w:r>
    </w:p>
    <w:p>
      <w:pPr>
        <w:pStyle w:val="ListBullet"/>
        <w:spacing w:after="80"/>
      </w:pPr>
      <w:r>
        <w:t>Pantallas abiertas durante un cambio de plan, activación o revocación de sesión.</w:t>
      </w:r>
    </w:p>
    <w:p>
      <w:pPr>
        <w:pStyle w:val="ListBullet"/>
        <w:spacing w:after="80"/>
      </w:pPr>
      <w:r>
        <w:t>Estados vacíos reales frente a errores de red; ambos no deben verse iguales.</w:t>
      </w:r>
    </w:p>
    <w:p>
      <w:pPr>
        <w:pStyle w:val="ListBullet"/>
        <w:spacing w:after="80"/>
      </w:pPr>
      <w:r>
        <w:t>Módulos nativos ausentes en web o en builds incompletos, especialmente WebRTC, ubicación y notificaciones.</w:t>
      </w:r>
    </w:p>
    <w:p>
      <w:pPr>
        <w:pStyle w:val="ListBullet"/>
        <w:spacing w:after="80"/>
      </w:pPr>
      <w:r>
        <w:t>Acciones repetidas por doble clic o reconexión que podrían duplicar una mutación.</w:t>
      </w:r>
    </w:p>
    <w:p>
      <w:pPr>
        <w:pStyle w:val="ListBullet"/>
        <w:spacing w:after="80"/>
      </w:pPr>
      <w:r>
        <w:t>Accesibilidad de tablas, modales, botones de icono, navegación por teclado y contraste.</w:t>
      </w:r>
    </w:p>
    <w:p>
      <w:pPr>
        <w:pStyle w:val="Heading3"/>
      </w:pPr>
      <w:r>
        <w:t>Pendientes de frontend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siguiente esfuerzo debe equilibrar unificación visual y validación runtime. Conviene completar componentes compartidos solo cuando existe repetición verificada, migrar pantallas en lotes pequeños y cargar cada ruta con datos reales. En ventas es prioritario añadir pruebas automatizadas, porque typecheck y build no detectan fallos de evaluación de módulos, incompatibilidades de props ni datos que rompen el render.</w:t>
      </w:r>
    </w:p>
    <w:p>
      <w:r>
        <w:br w:type="page"/>
      </w:r>
    </w:p>
    <w:p>
      <w:pPr>
        <w:pStyle w:val="Heading2"/>
      </w:pPr>
      <w:r>
        <w:t>7.4 Informe extenso del Tester</w:t>
      </w:r>
    </w:p>
    <w:p>
      <w:pPr>
        <w:pStyle w:val="Heading3"/>
      </w:pPr>
      <w:r>
        <w:t>Estrategia actual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calidad se aborda en varias capas. Backend contiene pruebas de arquitectura e integración para reglas críticas. La app móvil declara suites Jest para navegación, caché, cifrado, presencia, RTC, ubicación, mapas y radio, además de Playwright y Detox para recorridos. El portal de ventas valida tipos y empaquetado, pero la ausencia de una suite propia deja un riesgo visible en regresiones de pantalla.</w:t>
      </w:r>
    </w:p>
    <w:p>
      <w:pPr>
        <w:pStyle w:val="Heading3"/>
      </w:pPr>
      <w:r>
        <w:t>Inventario de áreas de prueba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860"/>
        <w:gridCol w:w="2800"/>
      </w:tblGrid>
      <w:tr>
        <w:trPr>
          <w:trHeight w:val="480" w:hRule="atLeast"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Cobertura necesaria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Riesgo que controla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Seguridad</w:t>
            </w:r>
          </w:p>
        </w:tc>
        <w:tc>
          <w:tcPr>
            <w:tcW w:type="dxa" w:w="4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Auth, RBAC, tenant, CORS, errores y secretos.</w:t>
            </w:r>
          </w:p>
        </w:tc>
        <w:tc>
          <w:tcPr>
            <w:tcW w:type="dxa" w:w="2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 indebido o filtración.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Operación</w:t>
            </w:r>
          </w:p>
        </w:tc>
        <w:tc>
          <w:tcPr>
            <w:tcW w:type="dxa" w:w="4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Unidades, asignación, sesión, GPS, ruta y métricas.</w:t>
            </w:r>
          </w:p>
        </w:tc>
        <w:tc>
          <w:tcPr>
            <w:tcW w:type="dxa" w:w="2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Seguimiento inconsistente.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Comercial</w:t>
            </w:r>
          </w:p>
        </w:tc>
        <w:tc>
          <w:tcPr>
            <w:tcW w:type="dxa" w:w="4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Plan, checkout, confirmación, webhook y activación.</w:t>
            </w:r>
          </w:p>
        </w:tc>
        <w:tc>
          <w:tcPr>
            <w:tcW w:type="dxa" w:w="2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Cobro o acceso incorrecto.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Comunicación</w:t>
            </w:r>
          </w:p>
        </w:tc>
        <w:tc>
          <w:tcPr>
            <w:tcW w:type="dxa" w:w="4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Chat, push, correo, radio y RTC.</w:t>
            </w:r>
          </w:p>
        </w:tc>
        <w:tc>
          <w:tcPr>
            <w:tcW w:type="dxa" w:w="2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Mensajes perdidos o duplicados.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Frontend</w:t>
            </w:r>
          </w:p>
        </w:tc>
        <w:tc>
          <w:tcPr>
            <w:tcW w:type="dxa" w:w="4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Rutas, estados, mapas, listas, modales y formularios.</w:t>
            </w:r>
          </w:p>
        </w:tc>
        <w:tc>
          <w:tcPr>
            <w:tcW w:type="dxa" w:w="2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Caída o bloqueo del usuario.</w:t>
            </w:r>
          </w:p>
        </w:tc>
      </w:tr>
      <w:tr>
        <w:trPr>
          <w:cantSplit/>
        </w:trPr>
        <w:tc>
          <w:tcPr>
            <w:tcW w:type="dxa" w:w="17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Resiliencia</w:t>
            </w:r>
          </w:p>
        </w:tc>
        <w:tc>
          <w:tcPr>
            <w:tcW w:type="dxa" w:w="48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Offline, timeout, refresh, reconexión y reintento.</w:t>
            </w:r>
          </w:p>
        </w:tc>
        <w:tc>
          <w:tcPr>
            <w:tcW w:type="dxa" w:w="28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Datos obsoletos o duplicados.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No funcional</w:t>
            </w:r>
          </w:p>
        </w:tc>
        <w:tc>
          <w:tcPr>
            <w:tcW w:type="dxa" w:w="48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Rendimiento, accesibilidad, compatibilidad y batería.</w:t>
            </w:r>
          </w:p>
        </w:tc>
        <w:tc>
          <w:tcPr>
            <w:tcW w:type="dxa" w:w="28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Mala experiencia en campo.</w:t>
            </w:r>
          </w:p>
        </w:tc>
      </w:tr>
    </w:tbl>
    <w:p/>
    <w:p>
      <w:pPr>
        <w:pStyle w:val="Heading3"/>
      </w:pPr>
      <w:r>
        <w:t>Casos de prueba detallados prioritarios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2500"/>
        <w:gridCol w:w="4560"/>
        <w:gridCol w:w="1300"/>
      </w:tblGrid>
      <w:tr>
        <w:trPr>
          <w:trHeight w:val="480" w:hRule="atLeast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1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QA-01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Compra y activación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Pago confirmado activa una sola cuenta y permite onboarding.</w:t>
            </w:r>
          </w:p>
        </w:tc>
        <w:tc>
          <w:tcPr>
            <w:tcW w:type="dxa" w:w="1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QA-02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Webhook repetido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Múltiples entregas no duplican cuenta, factura ni correo.</w:t>
            </w:r>
          </w:p>
        </w:tc>
        <w:tc>
          <w:tcPr>
            <w:tcW w:type="dxa" w:w="1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QA-03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Tenant cruzado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Usuario A no consulta unidades, rutas, sockets ni archivos de B.</w:t>
            </w:r>
          </w:p>
        </w:tc>
        <w:tc>
          <w:tcPr>
            <w:tcW w:type="dxa" w:w="1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QA-04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GPS offline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Posiciones se recuperan en orden y sin saltos inválidos.</w:t>
            </w:r>
          </w:p>
        </w:tc>
        <w:tc>
          <w:tcPr>
            <w:tcW w:type="dxa" w:w="1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QA-05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Ruta activa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Asignación, inicio, pausa y cierre actualizan móvil y portal.</w:t>
            </w:r>
          </w:p>
        </w:tc>
        <w:tc>
          <w:tcPr>
            <w:tcW w:type="dxa" w:w="1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QA-06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Llamada móvil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Audio conecta, permanece en background y cierra CDR.</w:t>
            </w:r>
          </w:p>
        </w:tc>
        <w:tc>
          <w:tcPr>
            <w:tcW w:type="dxa" w:w="1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QA-07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TURN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Llamada funciona entre redes restrictivas o falla con mensaje claro.</w:t>
            </w:r>
          </w:p>
        </w:tc>
        <w:tc>
          <w:tcPr>
            <w:tcW w:type="dxa" w:w="1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QA-08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Correo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Plantilla correcta, una entrega lógica y estado auditable.</w:t>
            </w:r>
          </w:p>
        </w:tc>
        <w:tc>
          <w:tcPr>
            <w:tcW w:type="dxa" w:w="1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QA-09</w:t>
            </w:r>
          </w:p>
        </w:tc>
        <w:tc>
          <w:tcPr>
            <w:tcW w:type="dxa" w:w="25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Portal completo</w:t>
            </w:r>
          </w:p>
        </w:tc>
        <w:tc>
          <w:tcPr>
            <w:tcW w:type="dxa" w:w="45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Todas las pantallas cargan datos sin error boundary.</w:t>
            </w:r>
          </w:p>
        </w:tc>
        <w:tc>
          <w:tcPr>
            <w:tcW w:type="dxa" w:w="13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QA-10</w:t>
            </w:r>
          </w:p>
        </w:tc>
        <w:tc>
          <w:tcPr>
            <w:tcW w:type="dxa" w:w="25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Accesibilidad</w:t>
            </w:r>
          </w:p>
        </w:tc>
        <w:tc>
          <w:tcPr>
            <w:tcW w:type="dxa" w:w="45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Teclado, foco, etiquetas y contraste cumplen criterios.</w:t>
            </w:r>
          </w:p>
        </w:tc>
        <w:tc>
          <w:tcPr>
            <w:tcW w:type="dxa" w:w="13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P2</w:t>
            </w:r>
          </w:p>
        </w:tc>
      </w:tr>
    </w:tbl>
    <w:p/>
    <w:p>
      <w:pPr>
        <w:pStyle w:val="Heading3"/>
      </w:pPr>
      <w:r>
        <w:t>Evidencia de ejecución esperada</w:t>
      </w:r>
    </w:p>
    <w:p>
      <w:pPr>
        <w:pStyle w:val="ListBullet"/>
        <w:spacing w:after="80"/>
      </w:pPr>
      <w:r>
        <w:t>Resultado de comando, versión del código, ambiente y variables no sensibles utilizadas.</w:t>
      </w:r>
    </w:p>
    <w:p>
      <w:pPr>
        <w:pStyle w:val="ListBullet"/>
        <w:spacing w:after="80"/>
      </w:pPr>
      <w:r>
        <w:t>Captura o video para recorridos visuales, acompañado de logs con trace id.</w:t>
      </w:r>
    </w:p>
    <w:p>
      <w:pPr>
        <w:pStyle w:val="ListBullet"/>
        <w:spacing w:after="80"/>
      </w:pPr>
      <w:r>
        <w:t>Datos de prueba identificables y procedimiento para restaurar el ambiente.</w:t>
      </w:r>
    </w:p>
    <w:p>
      <w:pPr>
        <w:pStyle w:val="ListBullet"/>
        <w:spacing w:after="80"/>
      </w:pPr>
      <w:r>
        <w:t>Reporte de defectos con severidad, reproducibilidad, componente y prueba de regresión.</w:t>
      </w:r>
    </w:p>
    <w:p>
      <w:pPr>
        <w:pStyle w:val="ListBullet"/>
        <w:spacing w:after="80"/>
      </w:pPr>
      <w:r>
        <w:t>Matriz final con casos ejecutados, aprobados, fallidos, bloqueados y riesgo residual.</w:t>
      </w:r>
    </w:p>
    <w:p>
      <w:r>
        <w:br w:type="page"/>
      </w:r>
    </w:p>
    <w:p>
      <w:pPr>
        <w:pStyle w:val="Heading1"/>
      </w:pPr>
      <w:r>
        <w:t>8. Anexo de trazabilidad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La matriz siguiente conecta capacidades del producto con el trabajo de cada disciplina. Sirve como base para convertir este reporte en un plan verificable de liberación.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1900"/>
        <w:gridCol w:w="2100"/>
        <w:gridCol w:w="1960"/>
        <w:gridCol w:w="2000"/>
      </w:tblGrid>
      <w:tr>
        <w:trPr>
          <w:trHeight w:val="480" w:hRule="atLeast"/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Analista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Backend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Frontend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Tester</w:t>
            </w:r>
          </w:p>
        </w:tc>
      </w:tr>
      <w:tr>
        <w:trPr>
          <w:cantSplit/>
        </w:trPr>
        <w:tc>
          <w:tcPr>
            <w:tcW w:type="dxa" w:w="1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Autenticación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Roles y sesión</w:t>
            </w:r>
          </w:p>
        </w:tc>
        <w:tc>
          <w:tcPr>
            <w:tcW w:type="dxa" w:w="2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Auth/JWT</w:t>
            </w:r>
          </w:p>
        </w:tc>
        <w:tc>
          <w:tcPr>
            <w:tcW w:type="dxa" w:w="19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Login y rutas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Auth/RBAC</w:t>
            </w:r>
          </w:p>
        </w:tc>
      </w:tr>
      <w:tr>
        <w:trPr>
          <w:cantSplit/>
        </w:trPr>
        <w:tc>
          <w:tcPr>
            <w:tcW w:type="dxa" w:w="1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Compra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Estados comerciales</w:t>
            </w:r>
          </w:p>
        </w:tc>
        <w:tc>
          <w:tcPr>
            <w:tcW w:type="dxa" w:w="2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Checkout/webhook</w:t>
            </w:r>
          </w:p>
        </w:tc>
        <w:tc>
          <w:tcPr>
            <w:tcW w:type="dxa" w:w="19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Flujo ventas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Pago/idempotencia</w:t>
            </w:r>
          </w:p>
        </w:tc>
      </w:tr>
      <w:tr>
        <w:trPr>
          <w:cantSplit/>
        </w:trPr>
        <w:tc>
          <w:tcPr>
            <w:tcW w:type="dxa" w:w="1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Activación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Criterios de acceso</w:t>
            </w:r>
          </w:p>
        </w:tc>
        <w:tc>
          <w:tcPr>
            <w:tcW w:type="dxa" w:w="2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Cuenta/keys</w:t>
            </w:r>
          </w:p>
        </w:tc>
        <w:tc>
          <w:tcPr>
            <w:tcW w:type="dxa" w:w="19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Onboarding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Primer acceso</w:t>
            </w:r>
          </w:p>
        </w:tc>
      </w:tr>
      <w:tr>
        <w:trPr>
          <w:cantSplit/>
        </w:trPr>
        <w:tc>
          <w:tcPr>
            <w:tcW w:type="dxa" w:w="1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Unidades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Reglas de alta</w:t>
            </w:r>
          </w:p>
        </w:tc>
        <w:tc>
          <w:tcPr>
            <w:tcW w:type="dxa" w:w="2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Vehicles/store</w:t>
            </w:r>
          </w:p>
        </w:tc>
        <w:tc>
          <w:tcPr>
            <w:tcW w:type="dxa" w:w="19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Portal/app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CRUD/tenant</w:t>
            </w:r>
          </w:p>
        </w:tc>
      </w:tr>
      <w:tr>
        <w:trPr>
          <w:cantSplit/>
        </w:trPr>
        <w:tc>
          <w:tcPr>
            <w:tcW w:type="dxa" w:w="1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Rutas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Ciclo operativo</w:t>
            </w:r>
          </w:p>
        </w:tc>
        <w:tc>
          <w:tcPr>
            <w:tcW w:type="dxa" w:w="2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Navigation</w:t>
            </w:r>
          </w:p>
        </w:tc>
        <w:tc>
          <w:tcPr>
            <w:tcW w:type="dxa" w:w="19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Mapa/panel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Sesión/métricas</w:t>
            </w:r>
          </w:p>
        </w:tc>
      </w:tr>
      <w:tr>
        <w:trPr>
          <w:cantSplit/>
        </w:trPr>
        <w:tc>
          <w:tcPr>
            <w:tcW w:type="dxa" w:w="1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GPS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Fuente canónica</w:t>
            </w:r>
          </w:p>
        </w:tc>
        <w:tc>
          <w:tcPr>
            <w:tcW w:type="dxa" w:w="2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Locations/socket</w:t>
            </w:r>
          </w:p>
        </w:tc>
        <w:tc>
          <w:tcPr>
            <w:tcW w:type="dxa" w:w="19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Tracking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Offline/integridad</w:t>
            </w:r>
          </w:p>
        </w:tc>
      </w:tr>
      <w:tr>
        <w:trPr>
          <w:cantSplit/>
        </w:trPr>
        <w:tc>
          <w:tcPr>
            <w:tcW w:type="dxa" w:w="1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Incidencias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Estados/severidad</w:t>
            </w:r>
          </w:p>
        </w:tc>
        <w:tc>
          <w:tcPr>
            <w:tcW w:type="dxa" w:w="2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Incidents</w:t>
            </w:r>
          </w:p>
        </w:tc>
        <w:tc>
          <w:tcPr>
            <w:tcW w:type="dxa" w:w="19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Lista/acciones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Permisos/transición</w:t>
            </w:r>
          </w:p>
        </w:tc>
      </w:tr>
      <w:tr>
        <w:trPr>
          <w:cantSplit/>
        </w:trPr>
        <w:tc>
          <w:tcPr>
            <w:tcW w:type="dxa" w:w="1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Documentos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Revisión/vigencia</w:t>
            </w:r>
          </w:p>
        </w:tc>
        <w:tc>
          <w:tcPr>
            <w:tcW w:type="dxa" w:w="2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Documents</w:t>
            </w:r>
          </w:p>
        </w:tc>
        <w:tc>
          <w:tcPr>
            <w:tcW w:type="dxa" w:w="19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Carga/revisión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Archivo/acceso</w:t>
            </w:r>
          </w:p>
        </w:tc>
      </w:tr>
      <w:tr>
        <w:trPr>
          <w:cantSplit/>
        </w:trPr>
        <w:tc>
          <w:tcPr>
            <w:tcW w:type="dxa" w:w="14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Llamadas</w:t>
            </w:r>
          </w:p>
        </w:tc>
        <w:tc>
          <w:tcPr>
            <w:tcW w:type="dxa" w:w="19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Casos RTC</w:t>
            </w:r>
          </w:p>
        </w:tc>
        <w:tc>
          <w:tcPr>
            <w:tcW w:type="dxa" w:w="21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ICE/CDR/socket</w:t>
            </w:r>
          </w:p>
        </w:tc>
        <w:tc>
          <w:tcPr>
            <w:tcW w:type="dxa" w:w="19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WebRTC/nativo</w:t>
            </w:r>
          </w:p>
        </w:tc>
        <w:tc>
          <w:tcPr>
            <w:tcW w:type="dxa" w:w="20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Red/reconexión</w:t>
            </w:r>
          </w:p>
        </w:tc>
      </w:tr>
      <w:tr>
        <w:trPr>
          <w:cantSplit/>
        </w:trPr>
        <w:tc>
          <w:tcPr>
            <w:tcW w:type="dxa" w:w="14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5"/>
              </w:rPr>
              <w:t>Correo</w:t>
            </w:r>
          </w:p>
        </w:tc>
        <w:tc>
          <w:tcPr>
            <w:tcW w:type="dxa" w:w="19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Eventos/plantillas</w:t>
            </w:r>
          </w:p>
        </w:tc>
        <w:tc>
          <w:tcPr>
            <w:tcW w:type="dxa" w:w="21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Communication</w:t>
            </w:r>
          </w:p>
        </w:tc>
        <w:tc>
          <w:tcPr>
            <w:tcW w:type="dxa" w:w="19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Feedback</w:t>
            </w:r>
          </w:p>
        </w:tc>
        <w:tc>
          <w:tcPr>
            <w:tcW w:type="dxa" w:w="20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Entrega/reintento</w:t>
            </w:r>
          </w:p>
        </w:tc>
      </w:tr>
    </w:tbl>
    <w:p/>
    <w:p>
      <w:pPr>
        <w:pStyle w:val="Heading2"/>
      </w:pPr>
      <w:r>
        <w:t>8.1 Indicadores recomendados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rHeight w:val="480" w:hRule="atLeast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bottom w:val="single" w:sz="10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Indicadores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Producto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Tasa de activación, tiempo a primera unidad, usuarios activos.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Backend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Disponibilidad, p95, errores, sockets, webhooks duplicados.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Frontend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Errores de pantalla, tiempo de carga, renders y fallos de mapa.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Operación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Frecuencia GPS, posiciones descartadas, sesiones completas.</w:t>
            </w:r>
          </w:p>
        </w:tc>
      </w:tr>
      <w:tr>
        <w:trPr>
          <w:cantSplit/>
        </w:trPr>
        <w:tc>
          <w:tcPr>
            <w:tcW w:type="dxa" w:w="220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Comunicación</w:t>
            </w:r>
          </w:p>
        </w:tc>
        <w:tc>
          <w:tcPr>
            <w:tcW w:type="dxa" w:w="7160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Llamadas conectadas, duración, jitter, correo entregado/rebotado.</w:t>
            </w:r>
          </w:p>
        </w:tc>
      </w:tr>
      <w:tr>
        <w:trPr>
          <w:cantSplit/>
        </w:trPr>
        <w:tc>
          <w:tcPr>
            <w:tcW w:type="dxa" w:w="220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Calidad</w:t>
            </w:r>
          </w:p>
        </w:tc>
        <w:tc>
          <w:tcPr>
            <w:tcW w:type="dxa" w:w="7160"/>
            <w:shd w:fill="F7F9FC"/>
            <w:tcBorders>
              <w:bottom w:val="single" w:sz="4" w:color="D7E2EC"/>
              <w:start w:val="nil"/>
              <w:end w:val="nil"/>
              <w:top w:val="nil"/>
            </w:tcBorders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Cobertura P0, defectos reabiertos, regresiones y tiempo de corrección.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9. Conclusión y próximos hitos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El producto cuenta con una base funcional amplia y una integración coherente entre operación móvil, servicios backend y administración comercial. El avance reciente mejoró especialmente seguimiento, mapas, interfaz y activación. La siguiente fase debe priorizar confiabilidad de producción y evidencia de calidad, no únicamente nuevas pantallas.</w:t>
      </w:r>
    </w:p>
    <w:p>
      <w:pPr>
        <w:pStyle w:val="ListBullet"/>
        <w:spacing w:after="80"/>
      </w:pPr>
      <w:r>
        <w:t>Cerrar criterios de aceptación y matriz de trazabilidad por rol.</w:t>
      </w:r>
    </w:p>
    <w:p>
      <w:pPr>
        <w:pStyle w:val="ListBullet"/>
        <w:spacing w:after="80"/>
      </w:pPr>
      <w:r>
        <w:t>Automatizar pruebas del portal de ventas y ejecutar recorridos runtime de todas sus pantallas.</w:t>
      </w:r>
    </w:p>
    <w:p>
      <w:pPr>
        <w:pStyle w:val="ListBullet"/>
        <w:spacing w:after="80"/>
      </w:pPr>
      <w:r>
        <w:t>Configurar infraestructura real de TURN, correo y push con observabilidad.</w:t>
      </w:r>
    </w:p>
    <w:p>
      <w:pPr>
        <w:pStyle w:val="ListBullet"/>
        <w:spacing w:after="80"/>
      </w:pPr>
      <w:r>
        <w:t>Validar compra, activación, GPS y llamadas en ambientes cercanos a producción.</w:t>
      </w:r>
    </w:p>
    <w:p>
      <w:pPr>
        <w:pStyle w:val="ListBullet"/>
        <w:spacing w:after="80"/>
      </w:pPr>
      <w:r>
        <w:t>Continuar la unificación visual sin alterar reglas de negocio.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Resultado esperado: </w:t>
            </w:r>
            <w:r>
              <w:rPr>
                <w:rFonts w:ascii="Calibri" w:hAnsi="Calibri"/>
                <w:color w:val="000000"/>
                <w:sz w:val="20"/>
              </w:rPr>
              <w:t>Una versión liberable, medible y reproducible, con trazabilidad desde el requisito hasta la prueba y evidencia de operación estable.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675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Sistema Inteligente de Gestión de Combis | Reporte de avances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avances por rol</dc:title>
  <dc:subject>Analista, backend, frontend y tester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