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0B981"/>
          <w:sz w:val="44"/>
          <w:szCs w:val="44"/>
        </w:rPr>
        <w:t xml:space="preserve">HEALTH &amp; SAFETY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Distribuição, Importação e Exportação de Instrumentos de Precisão Ltda.</w:t>
      </w:r>
    </w:p>
    <w:p>
      <w:pPr>
        <w:spacing w:after="80"/>
      </w:pPr>
    </w:p>
    <w:p>
      <w:pPr>
        <w:pBdr>
          <w:bottom w:val="single" w:color="10B981" w:sz="8" w:space="8"/>
        </w:pBdr>
        <w:jc w:val="center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GUIA DE DESIGN SYSTEM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0B981"/>
          <w:sz w:val="30"/>
          <w:szCs w:val="30"/>
        </w:rPr>
        <w:t xml:space="preserve">&amp; WIREFRAMES DE TELAS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Sistema Help Desk Web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Baseado no Design System do HSGrowth</w:t>
      </w:r>
    </w:p>
    <w:p>
      <w:pPr>
        <w:spacing w:before="8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Versão 1.0  |  Março de 2026  |  Recife – PE</w:t>
      </w:r>
    </w:p>
    <w:p>
      <w:r>
        <w:br w:type="page"/>
      </w:r>
    </w:p>
    <w:p>
      <w:pPr>
        <w:pStyle w:val="Heading1"/>
        <w:pBdr>
          <w:bottom w:val="single" w:color="10B981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 Visão Geral do Design System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documento define o Design System oficial do Help Desk Web da Health &amp; Safety, baseado integralmente na identidade visual do sistema HSGrowth já existente. O objetivo é garantir consistência visual, reutilização de componentes e uma experiência unificada entre os sistemas da empresa.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1.1 Princípios de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Dark-First: </w:t>
      </w:r>
      <w:r>
        <w:rPr>
          <w:rFonts w:ascii="Arial" w:cs="Arial" w:eastAsia="Arial" w:hAnsi="Arial"/>
          <w:sz w:val="20"/>
          <w:szCs w:val="20"/>
        </w:rPr>
        <w:t xml:space="preserve">O modo escuro é o padrão, com suporte completo a modo claro via toggle.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Consistência: </w:t>
      </w:r>
      <w:r>
        <w:rPr>
          <w:rFonts w:ascii="Arial" w:cs="Arial" w:eastAsia="Arial" w:hAnsi="Arial"/>
          <w:sz w:val="20"/>
          <w:szCs w:val="20"/>
        </w:rPr>
        <w:t xml:space="preserve">Mesmos componentes, cores e padrões visuais do HSGrowth.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Clareza: </w:t>
      </w:r>
      <w:r>
        <w:rPr>
          <w:rFonts w:ascii="Arial" w:cs="Arial" w:eastAsia="Arial" w:hAnsi="Arial"/>
          <w:sz w:val="20"/>
          <w:szCs w:val="20"/>
        </w:rPr>
        <w:t xml:space="preserve">Informações hierárquicas com tipografia clara e espaçamento generoso.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Responsividade: </w:t>
      </w:r>
      <w:r>
        <w:rPr>
          <w:rFonts w:ascii="Arial" w:cs="Arial" w:eastAsia="Arial" w:hAnsi="Arial"/>
          <w:sz w:val="20"/>
          <w:szCs w:val="20"/>
        </w:rPr>
        <w:t xml:space="preserve">Design adaptativo para desktop, tablet e mobile.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Acessibilidade: </w:t>
      </w:r>
      <w:r>
        <w:rPr>
          <w:rFonts w:ascii="Arial" w:cs="Arial" w:eastAsia="Arial" w:hAnsi="Arial"/>
          <w:sz w:val="20"/>
          <w:szCs w:val="20"/>
        </w:rPr>
        <w:t xml:space="preserve">Contraste adequado, semântica HTML correta, navegação por teclado.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Performance: </w:t>
      </w:r>
      <w:r>
        <w:rPr>
          <w:rFonts w:ascii="Arial" w:cs="Arial" w:eastAsia="Arial" w:hAnsi="Arial"/>
          <w:sz w:val="20"/>
          <w:szCs w:val="20"/>
        </w:rPr>
        <w:t xml:space="preserve">Fontes do sistema, ícones leves (Lucide), carregamento otimizado.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1.2 Stack de Referência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18+ com TypeScript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Estilização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v3.4+ (utility-first)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Ícones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React (lucide-react)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Gráficos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Notificações Toast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Hot Toast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Roteamento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DOM v6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Data/Hora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date-fns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 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Dark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ThemeContext + classe 'dark' no HTML + Tailwind dark: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Componentes UI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Customizados com Tailwind (sem shadcn/radix)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10B981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 Paleta de Cores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paleta de cores segue fielmente o padrão do HSGrowth: Emerald como cor primária (call-to-action) e Slate como base de superfícies. As cores de status são adaptadas ao contexto de Help Desk.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2.1 Cores Primárias (Brand)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200"/>
        <w:gridCol w:w="5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0B981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#10B981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Botões primários, links, destaques, ícones ativos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Hover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#059669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 de botões primários, links hover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D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4D399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Light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#34D399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Badges de sucesso, texto de destaque positivo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Dark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#047857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Bordas ativas, estado pressed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B82F6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Secondary (Blue)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#3B82F6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Ações secundárias, seleções, informações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2.2 Superfícies e Fundos (Modo Escuro)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200"/>
        <w:gridCol w:w="5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/ Background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#0F172A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Fundo principal da aplicação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Surface / Cards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#1E293B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Cards, modais, sidebar, dropdowns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Surface Hover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#334155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 de itens de lista, rows de tabela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Border 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#334155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Bordas de cards, inputs, divisórias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755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Border Light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#475569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Bordas secundárias, separadores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2.3 Texto e Conteúdo (Modo Escuro)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200"/>
        <w:gridCol w:w="5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Títulos, texto principal, labels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BD5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#CBD5E1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Descrições, subtextos, placeholders preenchidos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4A3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Tertiary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#94A3B8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de ajuda, timestamps, hints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474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Disabled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#64748B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desabilitado, placeholders vazios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2.4 Cores de Status (Help Desk)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200"/>
        <w:gridCol w:w="5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Aplicação no Help Desk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B82F6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Aberto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#3B82F6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'Aberto' — chamado recém criado, aguardando atribuição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 Andamento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#F59E0B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'Em Andamento' — técnico trabalhando no chamado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CF6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Aguardando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#8B5CF6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'Aguardando Cliente' ou 'Aguardando Peça'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0B981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Resolvido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#10B981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'Resolvido' — solução aplicada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474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#64748B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'Fechado' — encerrado definitivamente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0B981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 OK (Verde)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#10B981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Indicador SLA dentro do prazo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BBF24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 Alerta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#FBBF24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Indicador SLA próximo do vencimento (75%+)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 Estourado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#EF4444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Indicador SLA vencido / crítico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Prioridade Crítica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#EF4444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de prioridade crítica (vermelho)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Prioridade 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#F59E0B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de prioridade alta (amarelo)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B82F6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Prioridade 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#3B82F6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de prioridade média (azul)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4A3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Prioridade Baixa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#94A3B8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de prioridade baixa (cinza)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2.5 Modo Claro (Overrides)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modo claro, as seguintes substituições são aplicadas: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Background: </w:t>
      </w:r>
      <w:r>
        <w:rPr>
          <w:rFonts w:ascii="Arial" w:cs="Arial" w:eastAsia="Arial" w:hAnsi="Arial"/>
          <w:sz w:val="20"/>
          <w:szCs w:val="20"/>
        </w:rPr>
        <w:t xml:space="preserve">#FFFFFF (branco)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Surface/Cards: </w:t>
      </w:r>
      <w:r>
        <w:rPr>
          <w:rFonts w:ascii="Arial" w:cs="Arial" w:eastAsia="Arial" w:hAnsi="Arial"/>
          <w:sz w:val="20"/>
          <w:szCs w:val="20"/>
        </w:rPr>
        <w:t xml:space="preserve">#F8FAFC (Slate-50)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Surface Hover: </w:t>
      </w:r>
      <w:r>
        <w:rPr>
          <w:rFonts w:ascii="Arial" w:cs="Arial" w:eastAsia="Arial" w:hAnsi="Arial"/>
          <w:sz w:val="20"/>
          <w:szCs w:val="20"/>
        </w:rPr>
        <w:t xml:space="preserve">#F1F5F9 (Slate-100)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Borders: </w:t>
      </w:r>
      <w:r>
        <w:rPr>
          <w:rFonts w:ascii="Arial" w:cs="Arial" w:eastAsia="Arial" w:hAnsi="Arial"/>
          <w:sz w:val="20"/>
          <w:szCs w:val="20"/>
        </w:rPr>
        <w:t xml:space="preserve">#E2E8F0 (Slate-200)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 Primary: </w:t>
      </w:r>
      <w:r>
        <w:rPr>
          <w:rFonts w:ascii="Arial" w:cs="Arial" w:eastAsia="Arial" w:hAnsi="Arial"/>
          <w:sz w:val="20"/>
          <w:szCs w:val="20"/>
        </w:rPr>
        <w:t xml:space="preserve">#0F172A (Slate-900)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 Secondary: </w:t>
      </w:r>
      <w:r>
        <w:rPr>
          <w:rFonts w:ascii="Arial" w:cs="Arial" w:eastAsia="Arial" w:hAnsi="Arial"/>
          <w:sz w:val="20"/>
          <w:szCs w:val="20"/>
        </w:rPr>
        <w:t xml:space="preserve">#475569 (Slate-600)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Cores de status e primária: </w:t>
      </w:r>
      <w:r>
        <w:rPr>
          <w:rFonts w:ascii="Arial" w:cs="Arial" w:eastAsia="Arial" w:hAnsi="Arial"/>
          <w:sz w:val="20"/>
          <w:szCs w:val="20"/>
        </w:rPr>
        <w:t xml:space="preserve">Mantidas iguais em ambos os modos.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10B981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 Tipografia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sistema utiliza fontes nativas do sistema operacional para máxima performance e compatibilidade, seguindo o mesmo padrão do HSGrowth.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3.1 Font Stack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font-family: system-ui, -apple-system, BlinkMacSystemFont, 'Segoe UI', Roboto, 'Helvetica Neue', Arial, sans-serif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3.2 Escala Tipográfica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500"/>
        <w:gridCol w:w="2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Título de Página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text-2xl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 (700)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 principal de cada tela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Título de Seção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text-xl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Semibold (600)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Seções dentro da página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Subtítulo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text-lg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(500)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Subtítulos e labels de grupo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Corpo / Texto 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(400)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principal, parágrafos, descrições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 Pequeno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text-xs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(400)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Timestamps, hints, badges, metadata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 de Formulário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(500)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Labels de inputs e selects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Botão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(500)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de botões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Badge / Tag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text-xs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(500)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badges, tags de prioridade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3.3 Renderização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font-synthesis: none (sem síntese de bold/italic)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text-rendering: optimizeLegibility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-webkit-font-smoothing: antialiased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line-height base: 1.5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10B981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 Componentes UI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Todos os componentes são customizados com Tailwind CSS, sem dependência de bibliotecas de UI externas. Abaixo estão as especificações de cada componente para o Help Desk.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4.1 Botões (Button)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bg-emerald-500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text-white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Ações principais: 'Abrir Chamado', 'Salvar', 'Enviar'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bg-slate-700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text-slate-200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Ações secundárias: 'Cancelar', 'Filtrar'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bg-red-500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text-white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Ações destrutivas: 'Excluir', 'Rejeitar'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bg-emerald-600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text-white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Confirmações positivas: 'Aprovar', 'Resolver'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Ghost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bg-transparent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text-slate-300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Ações sutis: ícones de ação, links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Tamanhos: </w:t>
      </w:r>
      <w:r>
        <w:rPr>
          <w:rFonts w:ascii="Arial" w:cs="Arial" w:eastAsia="Arial" w:hAnsi="Arial"/>
          <w:sz w:val="20"/>
          <w:szCs w:val="20"/>
        </w:rPr>
        <w:t xml:space="preserve">sm (h-8, text-xs, px-3) | md (h-10, text-sm, px-4) | lg (h-12, text-base, px-6)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Border Radius: </w:t>
      </w:r>
      <w:r>
        <w:rPr>
          <w:rFonts w:ascii="Arial" w:cs="Arial" w:eastAsia="Arial" w:hAnsi="Arial"/>
          <w:sz w:val="20"/>
          <w:szCs w:val="20"/>
        </w:rPr>
        <w:t xml:space="preserve">rounded-lg (8px)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Transição: </w:t>
      </w:r>
      <w:r>
        <w:rPr>
          <w:rFonts w:ascii="Arial" w:cs="Arial" w:eastAsia="Arial" w:hAnsi="Arial"/>
          <w:sz w:val="20"/>
          <w:szCs w:val="20"/>
        </w:rPr>
        <w:t xml:space="preserve">transition-colors duration-200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Estado Loading: </w:t>
      </w:r>
      <w:r>
        <w:rPr>
          <w:rFonts w:ascii="Arial" w:cs="Arial" w:eastAsia="Arial" w:hAnsi="Arial"/>
          <w:sz w:val="20"/>
          <w:szCs w:val="20"/>
        </w:rPr>
        <w:t xml:space="preserve">Spinner animado + texto 'Carregando...' + disabled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Estado Disabled: </w:t>
      </w:r>
      <w:r>
        <w:rPr>
          <w:rFonts w:ascii="Arial" w:cs="Arial" w:eastAsia="Arial" w:hAnsi="Arial"/>
          <w:sz w:val="20"/>
          <w:szCs w:val="20"/>
        </w:rPr>
        <w:t xml:space="preserve">opacity-50 cursor-not-allowed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4.2 Campos de Formulário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Input Text: </w:t>
      </w:r>
      <w:r>
        <w:rPr>
          <w:rFonts w:ascii="Arial" w:cs="Arial" w:eastAsia="Arial" w:hAnsi="Arial"/>
          <w:sz w:val="20"/>
          <w:szCs w:val="20"/>
        </w:rPr>
        <w:t xml:space="preserve">bg-slate-800, border border-slate-700, rounded-lg, h-10, px-3, text-white, focus:border-emerald-500 focus:ring-1 focus:ring-emerald-500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Textarea: </w:t>
      </w:r>
      <w:r>
        <w:rPr>
          <w:rFonts w:ascii="Arial" w:cs="Arial" w:eastAsia="Arial" w:hAnsi="Arial"/>
          <w:sz w:val="20"/>
          <w:szCs w:val="20"/>
        </w:rPr>
        <w:t xml:space="preserve">Mesmo estilo do input, min-h-[100px], resize-vertical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Select: </w:t>
      </w:r>
      <w:r>
        <w:rPr>
          <w:rFonts w:ascii="Arial" w:cs="Arial" w:eastAsia="Arial" w:hAnsi="Arial"/>
          <w:sz w:val="20"/>
          <w:szCs w:val="20"/>
        </w:rPr>
        <w:t xml:space="preserve">Mesmo estilo do input com chevron-down à direita (Lucide)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Search Input: </w:t>
      </w:r>
      <w:r>
        <w:rPr>
          <w:rFonts w:ascii="Arial" w:cs="Arial" w:eastAsia="Arial" w:hAnsi="Arial"/>
          <w:sz w:val="20"/>
          <w:szCs w:val="20"/>
        </w:rPr>
        <w:t xml:space="preserve">Input com ícone Search (Lucide) à esquerda, bg-slate-800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Estado de Erro: </w:t>
      </w:r>
      <w:r>
        <w:rPr>
          <w:rFonts w:ascii="Arial" w:cs="Arial" w:eastAsia="Arial" w:hAnsi="Arial"/>
          <w:sz w:val="20"/>
          <w:szCs w:val="20"/>
        </w:rPr>
        <w:t xml:space="preserve">border-red-500, texto de erro em text-red-400 text-xs abaixo do campo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Label: </w:t>
      </w:r>
      <w:r>
        <w:rPr>
          <w:rFonts w:ascii="Arial" w:cs="Arial" w:eastAsia="Arial" w:hAnsi="Arial"/>
          <w:sz w:val="20"/>
          <w:szCs w:val="20"/>
        </w:rPr>
        <w:t xml:space="preserve">text-sm font-medium text-slate-300 mb-1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4.3 Cards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Container: </w:t>
      </w:r>
      <w:r>
        <w:rPr>
          <w:rFonts w:ascii="Arial" w:cs="Arial" w:eastAsia="Arial" w:hAnsi="Arial"/>
          <w:sz w:val="20"/>
          <w:szCs w:val="20"/>
        </w:rPr>
        <w:t xml:space="preserve">bg-slate-800 rounded-xl border border-slate-700 p-6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Card Hover: </w:t>
      </w:r>
      <w:r>
        <w:rPr>
          <w:rFonts w:ascii="Arial" w:cs="Arial" w:eastAsia="Arial" w:hAnsi="Arial"/>
          <w:sz w:val="20"/>
          <w:szCs w:val="20"/>
        </w:rPr>
        <w:t xml:space="preserve">hover:border-slate-600 transition-colors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Card Header: </w:t>
      </w:r>
      <w:r>
        <w:rPr>
          <w:rFonts w:ascii="Arial" w:cs="Arial" w:eastAsia="Arial" w:hAnsi="Arial"/>
          <w:sz w:val="20"/>
          <w:szCs w:val="20"/>
        </w:rPr>
        <w:t xml:space="preserve">flex items-center justify-between mb-4, com título text-lg font-semibold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Card de Métrica: </w:t>
      </w:r>
      <w:r>
        <w:rPr>
          <w:rFonts w:ascii="Arial" w:cs="Arial" w:eastAsia="Arial" w:hAnsi="Arial"/>
          <w:sz w:val="20"/>
          <w:szCs w:val="20"/>
        </w:rPr>
        <w:t xml:space="preserve">Mesmo estilo + ícone Lucide + valor numérico grande (text-3xl font-bold) + label text-slate-400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4.4 Badges de Status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Badges com fundo semi-transparente e texto colorido, rounded-full, px-3 py-1, text-xs font-medium: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Classes Tailwind (Dark)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Aberto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bg-blue-500/10 text-blue-400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Chamado recém aberto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 Andamento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bg-amber-500/10 text-amber-400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Técnico trabalhando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Aguardando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bg-purple-500/10 text-purple-400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Aguardando cliente/peça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Resolvido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bg-emerald-500/10 text-emerald-400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Solução aplicada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Fechado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bg-slate-500/10 text-slate-400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Encerrado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Crítica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bg-red-500/10 text-red-400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Prioridade crítica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bg-amber-500/10 text-amber-400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Prioridade 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Média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bg-blue-500/10 text-blue-400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Prioridade média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Baixa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bg-slate-500/10 text-slate-400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Prioridade baixa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4.5 Modais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Overlay: </w:t>
      </w:r>
      <w:r>
        <w:rPr>
          <w:rFonts w:ascii="Arial" w:cs="Arial" w:eastAsia="Arial" w:hAnsi="Arial"/>
          <w:sz w:val="20"/>
          <w:szCs w:val="20"/>
        </w:rPr>
        <w:t xml:space="preserve">bg-black/60 backdrop-blur-sm fixed inset-0 z-50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Container: </w:t>
      </w:r>
      <w:r>
        <w:rPr>
          <w:rFonts w:ascii="Arial" w:cs="Arial" w:eastAsia="Arial" w:hAnsi="Arial"/>
          <w:sz w:val="20"/>
          <w:szCs w:val="20"/>
        </w:rPr>
        <w:t xml:space="preserve">bg-slate-800 rounded-2xl border border-slate-700 shadow-xl max-h-[90vh] overflow-y-auto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Tamanhos: </w:t>
      </w:r>
      <w:r>
        <w:rPr>
          <w:rFonts w:ascii="Arial" w:cs="Arial" w:eastAsia="Arial" w:hAnsi="Arial"/>
          <w:sz w:val="20"/>
          <w:szCs w:val="20"/>
        </w:rPr>
        <w:t xml:space="preserve">sm (max-w-sm) | md (max-w-lg) | lg (max-w-2xl) | xl (max-w-4xl) | full (max-w-6xl)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Header: </w:t>
      </w:r>
      <w:r>
        <w:rPr>
          <w:rFonts w:ascii="Arial" w:cs="Arial" w:eastAsia="Arial" w:hAnsi="Arial"/>
          <w:sz w:val="20"/>
          <w:szCs w:val="20"/>
        </w:rPr>
        <w:t xml:space="preserve">px-6 py-4 border-b border-slate-700, título + botão X (fechar)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Body: </w:t>
      </w:r>
      <w:r>
        <w:rPr>
          <w:rFonts w:ascii="Arial" w:cs="Arial" w:eastAsia="Arial" w:hAnsi="Arial"/>
          <w:sz w:val="20"/>
          <w:szCs w:val="20"/>
        </w:rPr>
        <w:t xml:space="preserve">px-6 py-4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Footer: </w:t>
      </w:r>
      <w:r>
        <w:rPr>
          <w:rFonts w:ascii="Arial" w:cs="Arial" w:eastAsia="Arial" w:hAnsi="Arial"/>
          <w:sz w:val="20"/>
          <w:szCs w:val="20"/>
        </w:rPr>
        <w:t xml:space="preserve">px-6 py-4 border-t border-slate-700, botões alinhados à direita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4.6 Tabelas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Container: </w:t>
      </w:r>
      <w:r>
        <w:rPr>
          <w:rFonts w:ascii="Arial" w:cs="Arial" w:eastAsia="Arial" w:hAnsi="Arial"/>
          <w:sz w:val="20"/>
          <w:szCs w:val="20"/>
        </w:rPr>
        <w:t xml:space="preserve">bg-slate-800 rounded-xl border border-slate-700 overflow-hidden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Header: </w:t>
      </w:r>
      <w:r>
        <w:rPr>
          <w:rFonts w:ascii="Arial" w:cs="Arial" w:eastAsia="Arial" w:hAnsi="Arial"/>
          <w:sz w:val="20"/>
          <w:szCs w:val="20"/>
        </w:rPr>
        <w:t xml:space="preserve">bg-slate-900 text-slate-400 text-xs uppercase tracking-wider font-medium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Rows: </w:t>
      </w:r>
      <w:r>
        <w:rPr>
          <w:rFonts w:ascii="Arial" w:cs="Arial" w:eastAsia="Arial" w:hAnsi="Arial"/>
          <w:sz w:val="20"/>
          <w:szCs w:val="20"/>
        </w:rPr>
        <w:t xml:space="preserve">border-b border-slate-700 hover:bg-slate-700/50 transition-colors cursor-pointer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Cells: </w:t>
      </w:r>
      <w:r>
        <w:rPr>
          <w:rFonts w:ascii="Arial" w:cs="Arial" w:eastAsia="Arial" w:hAnsi="Arial"/>
          <w:sz w:val="20"/>
          <w:szCs w:val="20"/>
        </w:rPr>
        <w:t xml:space="preserve">px-4 py-3 text-sm text-slate-200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Paginação: </w:t>
      </w:r>
      <w:r>
        <w:rPr>
          <w:rFonts w:ascii="Arial" w:cs="Arial" w:eastAsia="Arial" w:hAnsi="Arial"/>
          <w:sz w:val="20"/>
          <w:szCs w:val="20"/>
        </w:rPr>
        <w:t xml:space="preserve">Flex justify-between items-center, botões prev/next + indicador de página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4.7 Notificações Toast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Posição: </w:t>
      </w:r>
      <w:r>
        <w:rPr>
          <w:rFonts w:ascii="Arial" w:cs="Arial" w:eastAsia="Arial" w:hAnsi="Arial"/>
          <w:sz w:val="20"/>
          <w:szCs w:val="20"/>
        </w:rPr>
        <w:t xml:space="preserve">bottom-right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Estilo: </w:t>
      </w:r>
      <w:r>
        <w:rPr>
          <w:rFonts w:ascii="Arial" w:cs="Arial" w:eastAsia="Arial" w:hAnsi="Arial"/>
          <w:sz w:val="20"/>
          <w:szCs w:val="20"/>
        </w:rPr>
        <w:t xml:space="preserve">bg-slate-800 text-white border border-slate-700 rounded-lg shadow-lg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Tipos: </w:t>
      </w:r>
      <w:r>
        <w:rPr>
          <w:rFonts w:ascii="Arial" w:cs="Arial" w:eastAsia="Arial" w:hAnsi="Arial"/>
          <w:sz w:val="20"/>
          <w:szCs w:val="20"/>
        </w:rPr>
        <w:t xml:space="preserve">success (borda emerald), error (borda red), info (borda blue), warning (borda amber)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Duração: </w:t>
      </w:r>
      <w:r>
        <w:rPr>
          <w:rFonts w:ascii="Arial" w:cs="Arial" w:eastAsia="Arial" w:hAnsi="Arial"/>
          <w:sz w:val="20"/>
          <w:szCs w:val="20"/>
        </w:rPr>
        <w:t xml:space="preserve">3 a 5 segundos com auto-dismiss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4.8 Sidebar / Navegação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Background: </w:t>
      </w:r>
      <w:r>
        <w:rPr>
          <w:rFonts w:ascii="Arial" w:cs="Arial" w:eastAsia="Arial" w:hAnsi="Arial"/>
          <w:sz w:val="20"/>
          <w:szCs w:val="20"/>
        </w:rPr>
        <w:t xml:space="preserve">bg-slate-800 com border-r border-slate-700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Largura: </w:t>
      </w:r>
      <w:r>
        <w:rPr>
          <w:rFonts w:ascii="Arial" w:cs="Arial" w:eastAsia="Arial" w:hAnsi="Arial"/>
          <w:sz w:val="20"/>
          <w:szCs w:val="20"/>
        </w:rPr>
        <w:t xml:space="preserve">Expandida: 260px | Colapsada: 72px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Menu Item: </w:t>
      </w:r>
      <w:r>
        <w:rPr>
          <w:rFonts w:ascii="Arial" w:cs="Arial" w:eastAsia="Arial" w:hAnsi="Arial"/>
          <w:sz w:val="20"/>
          <w:szCs w:val="20"/>
        </w:rPr>
        <w:t xml:space="preserve">flex items-center gap-3 px-3 py-2 rounded-lg, hover:bg-slate-700, text-slate-300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Item Ativo: </w:t>
      </w:r>
      <w:r>
        <w:rPr>
          <w:rFonts w:ascii="Arial" w:cs="Arial" w:eastAsia="Arial" w:hAnsi="Arial"/>
          <w:sz w:val="20"/>
          <w:szCs w:val="20"/>
        </w:rPr>
        <w:t xml:space="preserve">bg-emerald-500/10 text-emerald-400 com barra lateral emerald à esquerda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Ícones: </w:t>
      </w:r>
      <w:r>
        <w:rPr>
          <w:rFonts w:ascii="Arial" w:cs="Arial" w:eastAsia="Arial" w:hAnsi="Arial"/>
          <w:sz w:val="20"/>
          <w:szCs w:val="20"/>
        </w:rPr>
        <w:t xml:space="preserve">Lucide React, 20x20px, stroke-width: 1.5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Responsivo: </w:t>
      </w:r>
      <w:r>
        <w:rPr>
          <w:rFonts w:ascii="Arial" w:cs="Arial" w:eastAsia="Arial" w:hAnsi="Arial"/>
          <w:sz w:val="20"/>
          <w:szCs w:val="20"/>
        </w:rPr>
        <w:t xml:space="preserve">Colapsada em telas &lt; 1024px, com botão hamburger no header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4.9 Header / Top Bar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Background: </w:t>
      </w:r>
      <w:r>
        <w:rPr>
          <w:rFonts w:ascii="Arial" w:cs="Arial" w:eastAsia="Arial" w:hAnsi="Arial"/>
          <w:sz w:val="20"/>
          <w:szCs w:val="20"/>
        </w:rPr>
        <w:t xml:space="preserve">bg-slate-800 com border-b border-slate-700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Altura: </w:t>
      </w:r>
      <w:r>
        <w:rPr>
          <w:rFonts w:ascii="Arial" w:cs="Arial" w:eastAsia="Arial" w:hAnsi="Arial"/>
          <w:sz w:val="20"/>
          <w:szCs w:val="20"/>
        </w:rPr>
        <w:t xml:space="preserve">h-16 (64px)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Conteúdo: </w:t>
      </w:r>
      <w:r>
        <w:rPr>
          <w:rFonts w:ascii="Arial" w:cs="Arial" w:eastAsia="Arial" w:hAnsi="Arial"/>
          <w:sz w:val="20"/>
          <w:szCs w:val="20"/>
        </w:rPr>
        <w:t xml:space="preserve">Logo/título à esquerda | Busca global (centro) | Toggle dark/light + Sino de notificações + Avatar/perfil (à direita)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Sino: </w:t>
      </w:r>
      <w:r>
        <w:rPr>
          <w:rFonts w:ascii="Arial" w:cs="Arial" w:eastAsia="Arial" w:hAnsi="Arial"/>
          <w:sz w:val="20"/>
          <w:szCs w:val="20"/>
        </w:rPr>
        <w:t xml:space="preserve">Ícone Bell (Lucide) com badge vermelho de contagem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Avatar: </w:t>
      </w:r>
      <w:r>
        <w:rPr>
          <w:rFonts w:ascii="Arial" w:cs="Arial" w:eastAsia="Arial" w:hAnsi="Arial"/>
          <w:sz w:val="20"/>
          <w:szCs w:val="20"/>
        </w:rPr>
        <w:t xml:space="preserve">Circular, 32x32px, com dropdown de perfil ao clicar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10B981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 Layout e Grid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5.1 Estrutura Geral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layout segue o mesmo padrão do HSGrowth: sidebar fixa à esquerda + header fixo no topo + área de conteúdo scrollável.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B981"/>
                <w:sz w:val="22"/>
                <w:szCs w:val="22"/>
              </w:rPr>
              <w:t xml:space="preserve">LAYOUT GERAL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[SIDEBAR]  │            [HEADER - 64px]       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260px      │  Logo  |  Busca Global  |  🔔 🌙 👤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 ├──────────────────────────────────────────┤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◉ Dashboard │                              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○ Chamados  │       ÁREA DE CONTEÚDO PRINCIPAL 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○ Base KB   │       (scrollável, padding 24px)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○ Chat      │                              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○ Relatórios│       Componentes da página ativa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○ Config    │                              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└─────────────┴──────────────────────────────────────────┘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5.2 Breakpoints Responsivos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60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Largura Mín.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640px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Ajustes em cards e grids para mobile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768px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oculta, header com hamburger, conteúdo full-width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1024px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visível colapsada (72px), conteúdo adaptado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1280px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expandida (260px), layout completo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2xl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1536px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Max-width do conteúdo para telas ultrawide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5.3 Espaçamento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Padding da área de conteúdo: </w:t>
      </w:r>
      <w:r>
        <w:rPr>
          <w:rFonts w:ascii="Arial" w:cs="Arial" w:eastAsia="Arial" w:hAnsi="Arial"/>
          <w:sz w:val="20"/>
          <w:szCs w:val="20"/>
        </w:rPr>
        <w:t xml:space="preserve">p-6 (24px)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Gap entre cards: </w:t>
      </w:r>
      <w:r>
        <w:rPr>
          <w:rFonts w:ascii="Arial" w:cs="Arial" w:eastAsia="Arial" w:hAnsi="Arial"/>
          <w:sz w:val="20"/>
          <w:szCs w:val="20"/>
        </w:rPr>
        <w:t xml:space="preserve">gap-6 (24px)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Padding interno de cards: </w:t>
      </w:r>
      <w:r>
        <w:rPr>
          <w:rFonts w:ascii="Arial" w:cs="Arial" w:eastAsia="Arial" w:hAnsi="Arial"/>
          <w:sz w:val="20"/>
          <w:szCs w:val="20"/>
        </w:rPr>
        <w:t xml:space="preserve">p-4 a p-6 (16px a 24px)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Margem entre seções: </w:t>
      </w:r>
      <w:r>
        <w:rPr>
          <w:rFonts w:ascii="Arial" w:cs="Arial" w:eastAsia="Arial" w:hAnsi="Arial"/>
          <w:sz w:val="20"/>
          <w:szCs w:val="20"/>
        </w:rPr>
        <w:t xml:space="preserve">mb-6 a mb-8 (24px a 32px)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Escala Tailwind: </w:t>
      </w:r>
      <w:r>
        <w:rPr>
          <w:rFonts w:ascii="Arial" w:cs="Arial" w:eastAsia="Arial" w:hAnsi="Arial"/>
          <w:sz w:val="20"/>
          <w:szCs w:val="20"/>
        </w:rPr>
        <w:t xml:space="preserve">4px (1), 8px (2), 12px (3), 16px (4), 20px (5), 24px (6), 32px (8)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10B981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 Menu de Navegação por Perfil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sidebar exibe itens de menu diferentes conforme o perfil do usuário logado: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6.1 Menu do Administrador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Ícone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Visão geral com KPIs, gráficos e métricas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Chamados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todos os chamados com filtros avançados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Usuários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de clientes, técnicos e admins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de Conhecimento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de artigos (criar, editar, despublicar)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MessageSquare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de chats em andamento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BarChart3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Relatórios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Relatórios de SLA, satisfação e produtividade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Chatbot IA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Métricas da IA e configurações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SLA, categorias, feriados, notificações, perfil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6.2 Menu do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Ícone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Visão pessoal: meus chamados, SLA, desempenho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Meus Chamados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 pessoal de chamados atribuídos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de Conhecimento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e criar artigos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MessageSquare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Chats ativos com clientes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Meu Perfil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Configurações pessoais e notificações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6.3 Menu do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Ícone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Resumo dos seus chamados e equipamentos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Meus Chamados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chamados abertos com filtros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PlusCircle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Novo Chamado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Abertura de novo chamado de suporte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de Conhecimento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artigos públicos e FAQs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Meus Equipamentos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equipamentos e números de série cadastrados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Meu Perfil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pessoais, senha e notificações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10B981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 Wireframes das Telas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Os wireframes abaixo representam a estrutura e disposição dos elementos de cada tela principal do sistema. Servem como guia para a construção dos componentes React.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7.1 Tela de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B981"/>
                <w:sz w:val="22"/>
                <w:szCs w:val="22"/>
              </w:rPr>
              <w:t xml:space="preserve">LOGIN - /login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  bg-slate-900 full screen   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                            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┌────────────────────────┐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│  bg-slate-800 card       │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│                          │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│  [Logo Health &amp; Safety]   │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│  'Help Desk'              │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│                          │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│  [E-mail _____________]  │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│  [Senha  _____________]  │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│                          │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│  [====== ENTRAR ======]  │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│   emerald-500 button     │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│                          │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│  Esqueci minha senha     │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│  Criar conta             │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└────────────────────────┘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7.2 Dashboard do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B981"/>
                <w:sz w:val="22"/>
                <w:szCs w:val="22"/>
              </w:rPr>
              <w:t xml:space="preserve">DASHBOARD CLIENTE - /dashboard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┌─ SIDEBAR ──┬── HEADER: 'Bem-vindo, [Nome]' ───────────┐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Dashboard  │                             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Chamados   ├─ CARDS DE RESUMO 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+ Novo     │ ┌───────┐ ┌───────┐ ┌───────┐ ┌─────┐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Base KB    │ │Abertos │ │Andamento│ │Resolvi-│ │Total │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Equipam.   │ │  3     │ │   2     │ │  dos 1 │ │  6   │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Perfil     │ └───────┘ └───────┘ └───────┘ └─────┘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├─ ÚLTIMOS CHAMADOS ───────────────────┤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Protocolo | Produto  | Status  | Data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HS-26-001 | Phoebus  | ● Aberto | 28/03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HS-26-002 | iBlow10  | ● Andam. | 27/03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HS-26-003 | Mercury  | ● Resolv | 25/03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├─ ACESSO RÁPIDO 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[Base Conhecimento]  [Meus Equipamentos]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                               ┌──────┐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                               │ 🤖 IA │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└────────────┴────────────────────────────────┴──────┘ │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7.3 Abertura de Chamado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B981"/>
                <w:sz w:val="22"/>
                <w:szCs w:val="22"/>
              </w:rPr>
              <w:t xml:space="preserve">NOVO CHAMADO - /tickets/new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┌─ SIDEBAR ──┬── HEADER 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├─ 'Novo Chamado' ──────────────────┤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                            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┌─ FORMULÁRIO ───┐  ┌─ SUGESTÕES KB ─┐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│                 │  │               │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│ Produto [v]     │  │ Artigos       │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│ Nº Série [v]    │  │ sugeridos     │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│ Tipo Serv. [v]  │  │ baseados no   │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│ Prioridade [v]  │  │ produto e     │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│                 │  │ descrição     │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│ Título [______] │  │ digitada      │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│ Descrição      │  │               │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│ [___________]  │  │ &gt; Como cali-  │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│ [___________]  │  │   brar o...   │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│                 │  │ &gt; Erro no     │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│ Anexos [drag]   │  │   display...  │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│                 │  └───────────────┘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│ [Cancelar]      │        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│ [ABRIR CHAMADO] │        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└─────────────────┘        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└────────────┴───────────────────────────────────────┘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7.4 Detalhes do Chamado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B981"/>
                <w:sz w:val="22"/>
                <w:szCs w:val="22"/>
              </w:rPr>
              <w:t xml:space="preserve">DETALHES - /tickets/:id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┌─ SIDEBAR ──┬── HEADER 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├─ CABEÇALHO DO CHAMADO ─────────────┤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HS-2026-0001  [● Aberto]  [! Crítica]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Phoebus | SN: PH-2025-001   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Técnico: João  | SLA: █████░░ 3h restam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├───────────────────────┬───────────────┤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 TIMELINE             │  CHAT 💬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                      │   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 ○ 28/03 09:00         │  Mensagens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   Chamado aberto      │  em tempo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   por Maria (cliente)  │  real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                      │   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 ○ 28/03 09:15         │  [Cliente]: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   Atribuído a João    │  Olá, o equi-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                      │  pamento...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 ○ 28/03 09:20         │   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   [Nota interna]      │  [Técnico]: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   Verificar sensor    │  Entendi,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                      │  vamos...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├───────────────────────┴───────────────┤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[Responder] [Nota Int] [Status v]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└────────────┴───────────────────────────────────────┘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7.5 Fila de Chamados (Técnico/Admin)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B981"/>
                <w:sz w:val="22"/>
                <w:szCs w:val="22"/>
              </w:rPr>
              <w:t xml:space="preserve">CHAMADOS - /tickets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┌─ SIDEBAR ──┬── HEADER 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├─ 'Chamados' + [Filtros] ───────────┤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                            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[Todos] [Meus] [Abertos] [SLA ⚠️]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Status[v] Produto[v] Priorid[v] Busca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├───────────────────────────────────────┤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Proto.  | Cliente | Prod.  | Prio | SLA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│────────┼────────┼───────┼─────┼─────│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26-0001 | Acme   | Phoebus| 🔴   | 🟢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26-0002 | BetaCo | iBlow  | 🟡   | 🟡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26-0003 | GammaI | Titan  | 🔵   | 🔴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26-0004 | DeltaT | EBS010 | 🔵   | 🟢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├───────────────────────────────────────┤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&lt; Pág 1 de 5 &gt;    Exibindo 1-10 de 48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└────────────┴───────────────────────────────────────┘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7.6 Dashboard Administrativo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B981"/>
                <w:sz w:val="22"/>
                <w:szCs w:val="22"/>
              </w:rPr>
              <w:t xml:space="preserve">DASHBOARD ADMIN - /admin/dashboard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┌─ SIDEBAR ──┬── HEADER 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├─ KPI CARDS 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┌──────┐ ┌──────┐ ┌──────┐ ┌─────┐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│Abertos│ │Resp.Ø │ │Resol.Ø│ │CSAT │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│  12   │ │1h 30m │ │6h 45m │ │4.3  │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└──────┘ └──────┘ └──────┘ └─────┘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├───────────────────┬───────────────────┤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GRÁFICO LINHA       │ GRÁFICO PIZZA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Evolução mensal    │ Distribuição por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abertos vs        │ produto 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fechados          │ (Phoebus 35%,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  /\    /\        │  iBlow 25%...)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 /  \  /  \       │         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├───────────────────┴───────────────────┤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BARRAS: Desempenho por Técnico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João:  ███████ 45 chamados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Maria: █████ 32 chamados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Pedro: ████ 28 chamados 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├───────────────────────────────────────┤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TOP 5 PROBLEMAS | [Exportar PDF] [XLS]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└────────────┴───────────────────────────────────────┘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7.7 Base de Conhecimento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B981"/>
                <w:sz w:val="22"/>
                <w:szCs w:val="22"/>
              </w:rPr>
              <w:t xml:space="preserve">BASE DE CONHECIMENTO - /knowledge-base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┌─ SIDEBAR ──┬── HEADER 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├─ 'Base de Conhecimento' ───────────┤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                            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[🔍 Buscar artigos...________________]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   autocomplete com sugestões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                            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CATEGORIAS:                  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[FAQ] [Manual] [Troubleshoot] [Proced.]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                            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PRODUTOS:                    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[Todos] [Phoebus] [EBS] [iBlow] [+4]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├───────────────────────────────────────┤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┌───────────────────────────────────┐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│ 📖 Como calibrar o Phoebus         │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│ FAQ | Phoebus | 1.2k views | 15/03 │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└───────────────────────────────────┘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┌───────────────────────────────────┐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│ 🔧 Erro E05 no iBlow10 Pro         │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│ Troubleshoot | iBlow10 | 856 views │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└───────────────────────────────────┘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└────────────┴───────────────────────────────────────┘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7.8 Widget do Chatbot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B981"/>
                <w:sz w:val="22"/>
                <w:szCs w:val="22"/>
              </w:rPr>
              <w:t xml:space="preserve">CHATBOT WIDGET - Flutuante (todas as páginas)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                                    ┌────────────────┐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                                    │ 🤖 Assistente HS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                                    ├────────────────┤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                                    │    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                                    │ Bot: Olá! Como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                                    │ posso ajudar?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                                    │    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                                    │ Você: Meu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                                    │ Phoebus está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                                    │ com erro...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                                    │    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                                    │ Bot: Entendi!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                                    │ Encontrei este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                                    │ artigo: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                                    │ &gt; Erro E03...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                                    │    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                                    │ Resolveu? [S/N]│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                                    ├────────────────┤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                                    │ [Digite...] ➤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                                    └────────────────┘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                                    bg-slate-800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                                    border emerald-500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                                    rounded-2xl shadow-xl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7.9 Configurações de SLA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B981"/>
                <w:sz w:val="22"/>
                <w:szCs w:val="22"/>
              </w:rPr>
              <w:t xml:space="preserve">CONFIG SLA - /admin/settings/sla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┌─ SIDEBAR ──┬── HEADER 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├─ 'Configurações &gt; SLA' ────────────┤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                            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TEMPOS DE SLA POR PRIORIDADE 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┌─────────┬───────────┬────────────┐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│Priorid. │ 1ª Resposta│ Resolução   │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├─────────┼───────────┼────────────┤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│Crítica  │ [  2h   ] │ [  8h    ]  │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│Alta     │ [  4h   ] │ [ 24h    ]  │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│Média    │ [  8h   ] │ [ 48h    ]  │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│Baixa    │ [ 24h   ] │ [ 72h    ]  │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└─────────┴───────────┴────────────┘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                            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HORÁRIO COMERCIAL            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Início: [08:00]  Fim: [17:00]  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                            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FERIADOS  [+ Adicionar]      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01/01/2026  Confraternização   [×]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21/04/2026  Tiradentes         [×]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                                    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│            │          [══ SALVAR CONFIGURAÇÕES ══]    │</w:t>
            </w:r>
          </w:p>
        </w:tc>
      </w:tr>
      <w:tr>
        <w:tc>
          <w:tcPr>
            <w:tcW w:type="dxa" w:w="9360"/>
            <w:tcBorders>
              <w:top w:val="dashed" w:color="475569" w:sz="1"/>
              <w:left w:val="single" w:color="CCCCCC" w:sz="1"/>
              <w:bottom w:val="dashed" w:color="475569" w:sz="1"/>
              <w:right w:val="single" w:color="CCCCCC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└────────────┴───────────────────────────────────────┘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10B981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 Iconografia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sistema utiliza exclusivamente a biblioteca Lucide React, seguindo o padrão do HSGrowth. Abaixo estão os ícones mapeados para cada funcionalidade do Help Desk: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Ícone (Lucide)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 de Uso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LayoutDashboard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sidebar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sidebar, lista de chamados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PlusCircle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 Chamado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Botão de criar chamado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BookOpen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Conhecimento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sidebar, artigos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MessageSquare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em tempo real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 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do chatbot, menu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BarChart3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exportação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admin, perfil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de usuários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Equipamentos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equipamentos/série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Sino no header, alertas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de busca global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Sun / Moon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dark/light mode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Anexos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Área de upload de arquivos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Avaliação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Estrelas de satisfação (CSAT)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Indicador de tempo restante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AlertTriangle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SLA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próximo/estourado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CheckCircle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Resolvido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resolvido/sucesso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XCircle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Fechado/Erro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fechado, erros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Paperclip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Anexo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Indicador de arquivo anexado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Botão de enviar mensagem/chat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 do sistema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Tamanho padrão: </w:t>
      </w:r>
      <w:r>
        <w:rPr>
          <w:rFonts w:ascii="Arial" w:cs="Arial" w:eastAsia="Arial" w:hAnsi="Arial"/>
          <w:sz w:val="20"/>
          <w:szCs w:val="20"/>
        </w:rPr>
        <w:t xml:space="preserve">20x20px (w-5 h-5)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Stroke width: </w:t>
      </w:r>
      <w:r>
        <w:rPr>
          <w:rFonts w:ascii="Arial" w:cs="Arial" w:eastAsia="Arial" w:hAnsi="Arial"/>
          <w:sz w:val="20"/>
          <w:szCs w:val="20"/>
        </w:rPr>
        <w:t xml:space="preserve">1.5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 padrão: </w:t>
      </w:r>
      <w:r>
        <w:rPr>
          <w:rFonts w:ascii="Arial" w:cs="Arial" w:eastAsia="Arial" w:hAnsi="Arial"/>
          <w:sz w:val="20"/>
          <w:szCs w:val="20"/>
        </w:rPr>
        <w:t xml:space="preserve">currentColor (herda do texto)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10B981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9. Diretrizes de Acessibilidade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Contraste mínimo de 4.5:1 para texto normal e 3:1 para texto grande (WCAG AA).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Todos os botões e links acessíveis por teclado (Tab + Enter/Space).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Focus ring visível em emerald-500 (ring-2 ring-emerald-500) ao navegar por teclado.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Imagens e ícones com atributos alt e aria-label descritivos.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Formulários com labels associados via htmlFor, mensagens de erro vinculadas com aria-describedby.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Modais com aria-modal='true', foco preso (focus trap) e fechamento via Escape.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Notificações toast com role='alert' para leitores de tela.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Roles semânticos: nav, main, aside, header, footer corretamente aplicados.</w:t>
      </w:r>
    </w:p>
    <w:p>
      <w:pPr>
        <w:spacing w:after="80"/>
      </w:pPr>
    </w:p>
    <w:p>
      <w:pPr>
        <w:pStyle w:val="Heading1"/>
        <w:pBdr>
          <w:bottom w:val="single" w:color="10B981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10. Aprovação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Guia de Design System deve ser aprovado antes do início do desenvolvimento dos componentes React e das telas do sistema.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Cargo/Setor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Assinatura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Diretoria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___/___/______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___/___/______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 Técnico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___/___/______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0B981" w:sz="4" w:space="4"/>
      </w:pBd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Health &amp; Safety – Confidencial  |  Página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B981" w:sz="4" w:space="4"/>
      </w:pBd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Health &amp; Safety – Design System – Help Desk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0B98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2026-03-31T14:02:00.053Z</dcterms:created>
  <dcterms:modified xsi:type="dcterms:W3CDTF">2026-03-31T14:02:00.053Z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