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INSTRUCTIONS DE DÉVELOPPEMENT — CLAUDE CODE</w:t>
      </w:r>
    </w:p>
    <w:p>
      <w:pPr>
        <w:jc w:val="center"/>
      </w:pPr>
      <w:r>
        <w:rPr>
          <w:b/>
          <w:sz w:val="26"/>
        </w:rPr>
        <w:t>Module ATT — Projet universitaire</w:t>
      </w:r>
    </w:p>
    <w:p>
      <w:r>
        <w:t>Utiliser ce document comme spécification avant toute implémentation.</w:t>
      </w:r>
    </w:p>
    <w:p>
      <w:pPr>
        <w:pStyle w:val="Heading1"/>
      </w:pPr>
      <w:r>
        <w:t>1. Règles impératives</w:t>
      </w:r>
    </w:p>
    <w:p>
      <w:pPr>
        <w:pStyle w:val="ListBullet"/>
      </w:pPr>
      <w:r>
        <w:t>Le périmètre est ATT uniquement. Ne pas développer le CIM.</w:t>
      </w:r>
    </w:p>
    <w:p>
      <w:pPr>
        <w:pStyle w:val="ListBullet"/>
      </w:pPr>
      <w:r>
        <w:t>Ne pas inventer de règles administratives.</w:t>
      </w:r>
    </w:p>
    <w:p>
      <w:pPr>
        <w:pStyle w:val="ListBullet"/>
      </w:pPr>
      <w:r>
        <w:t>Ne pas coder en dur barèmes, seuils, catégories ou règles de repassage.</w:t>
      </w:r>
    </w:p>
    <w:p>
      <w:pPr>
        <w:pStyle w:val="ListBullet"/>
      </w:pPr>
      <w:r>
        <w:t>Smartphone non obligatoire.</w:t>
      </w:r>
    </w:p>
    <w:p>
      <w:pPr>
        <w:pStyle w:val="ListBullet"/>
      </w:pPr>
      <w:r>
        <w:t>Pas de notifications dans le MVP.</w:t>
      </w:r>
    </w:p>
    <w:p>
      <w:pPr>
        <w:pStyle w:val="ListBullet"/>
      </w:pPr>
      <w:r>
        <w:t>Pas d’affectation préalable candidat → examinateur sans confirmation.</w:t>
      </w:r>
    </w:p>
    <w:p>
      <w:pPr>
        <w:pStyle w:val="ListBullet"/>
      </w:pPr>
      <w:r>
        <w:t>Respecter les technologies et notions déjà apprises dans les cours.</w:t>
      </w:r>
    </w:p>
    <w:p>
      <w:pPr>
        <w:pStyle w:val="ListBullet"/>
      </w:pPr>
      <w:r>
        <w:t>Construire d’abord modèle métier/données, puis interfaces.</w:t>
      </w:r>
    </w:p>
    <w:p>
      <w:pPr>
        <w:pStyle w:val="ListBullet"/>
      </w:pPr>
      <w:r>
        <w:t>Toute règle inconnue = configuration ou « À confirmer ».</w:t>
      </w:r>
    </w:p>
    <w:p>
      <w:pPr>
        <w:pStyle w:val="Heading1"/>
      </w:pPr>
      <w:r>
        <w:t>2. Ordre de développement</w:t>
      </w:r>
    </w:p>
    <w:p>
      <w:pPr>
        <w:pStyle w:val="ListBullet"/>
      </w:pPr>
      <w:r>
        <w:t>Analyser les exigences.</w:t>
      </w:r>
    </w:p>
    <w:p>
      <w:pPr>
        <w:pStyle w:val="ListBullet"/>
      </w:pPr>
      <w:r>
        <w:t>Identifier acteurs, permissions et entités.</w:t>
      </w:r>
    </w:p>
    <w:p>
      <w:pPr>
        <w:pStyle w:val="ListBullet"/>
      </w:pPr>
      <w:r>
        <w:t>Proposer/valider le modèle de données.</w:t>
      </w:r>
    </w:p>
    <w:p>
      <w:pPr>
        <w:pStyle w:val="ListBullet"/>
      </w:pPr>
      <w:r>
        <w:t>Produire cas d’utilisation et flux.</w:t>
      </w:r>
    </w:p>
    <w:p>
      <w:pPr>
        <w:pStyle w:val="ListBullet"/>
      </w:pPr>
      <w:r>
        <w:t>Authentification et rôles.</w:t>
      </w:r>
    </w:p>
    <w:p>
      <w:pPr>
        <w:pStyle w:val="ListBullet"/>
      </w:pPr>
      <w:r>
        <w:t>Auto-écoles, candidats, dossiers.</w:t>
      </w:r>
    </w:p>
    <w:p>
      <w:pPr>
        <w:pStyle w:val="ListBullet"/>
      </w:pPr>
      <w:r>
        <w:t>Catégories et règles configurables.</w:t>
      </w:r>
    </w:p>
    <w:p>
      <w:pPr>
        <w:pStyle w:val="ListBullet"/>
      </w:pPr>
      <w:r>
        <w:t>Centres, sessions, créneaux.</w:t>
      </w:r>
    </w:p>
    <w:p>
      <w:pPr>
        <w:pStyle w:val="ListBullet"/>
      </w:pPr>
      <w:r>
        <w:t>Inscriptions et présence.</w:t>
      </w:r>
    </w:p>
    <w:p>
      <w:pPr>
        <w:pStyle w:val="ListBullet"/>
      </w:pPr>
      <w:r>
        <w:t>Tentatives et épreuves.</w:t>
      </w:r>
    </w:p>
    <w:p>
      <w:pPr>
        <w:pStyle w:val="ListBullet"/>
      </w:pPr>
      <w:r>
        <w:t>Évaluation théorique.</w:t>
      </w:r>
    </w:p>
    <w:p>
      <w:pPr>
        <w:pStyle w:val="ListBullet"/>
      </w:pPr>
      <w:r>
        <w:t>Structure extensible pour conduite.</w:t>
      </w:r>
    </w:p>
    <w:p>
      <w:pPr>
        <w:pStyle w:val="ListBullet"/>
      </w:pPr>
      <w:r>
        <w:t>Calcul des résultats.</w:t>
      </w:r>
    </w:p>
    <w:p>
      <w:pPr>
        <w:pStyle w:val="ListBullet"/>
      </w:pPr>
      <w:r>
        <w:t>Consultation/impression.</w:t>
      </w:r>
    </w:p>
    <w:p>
      <w:pPr>
        <w:pStyle w:val="ListBullet"/>
      </w:pPr>
      <w:r>
        <w:t>Tests et cas particuliers.</w:t>
      </w:r>
    </w:p>
    <w:p>
      <w:pPr>
        <w:pStyle w:val="Heading1"/>
      </w:pPr>
      <w:r>
        <w:t>3. Entités minimales</w:t>
      </w:r>
    </w:p>
    <w:p>
      <w:pPr>
        <w:pStyle w:val="ListBullet"/>
      </w:pPr>
      <w:r>
        <w:t>Utilisateur/Rôle</w:t>
      </w:r>
    </w:p>
    <w:p>
      <w:pPr>
        <w:pStyle w:val="ListBullet"/>
      </w:pPr>
      <w:r>
        <w:t>Auto-école</w:t>
      </w:r>
    </w:p>
    <w:p>
      <w:pPr>
        <w:pStyle w:val="ListBullet"/>
      </w:pPr>
      <w:r>
        <w:t>Candidat</w:t>
      </w:r>
    </w:p>
    <w:p>
      <w:pPr>
        <w:pStyle w:val="ListBullet"/>
      </w:pPr>
      <w:r>
        <w:t>Dossier</w:t>
      </w:r>
    </w:p>
    <w:p>
      <w:pPr>
        <w:pStyle w:val="ListBullet"/>
      </w:pPr>
      <w:r>
        <w:t>Catégorie de permis</w:t>
      </w:r>
    </w:p>
    <w:p>
      <w:pPr>
        <w:pStyle w:val="ListBullet"/>
      </w:pPr>
      <w:r>
        <w:t>Règle/Barème</w:t>
      </w:r>
    </w:p>
    <w:p>
      <w:pPr>
        <w:pStyle w:val="ListBullet"/>
      </w:pPr>
      <w:r>
        <w:t>Type d’épreuve</w:t>
      </w:r>
    </w:p>
    <w:p>
      <w:pPr>
        <w:pStyle w:val="ListBullet"/>
      </w:pPr>
      <w:r>
        <w:t>Question</w:t>
      </w:r>
    </w:p>
    <w:p>
      <w:pPr>
        <w:pStyle w:val="ListBullet"/>
      </w:pPr>
      <w:r>
        <w:t>Réponse</w:t>
      </w:r>
    </w:p>
    <w:p>
      <w:pPr>
        <w:pStyle w:val="ListBullet"/>
      </w:pPr>
      <w:r>
        <w:t>Critère pratique</w:t>
      </w:r>
    </w:p>
    <w:p>
      <w:pPr>
        <w:pStyle w:val="ListBullet"/>
      </w:pPr>
      <w:r>
        <w:t>Centre</w:t>
      </w:r>
    </w:p>
    <w:p>
      <w:pPr>
        <w:pStyle w:val="ListBullet"/>
      </w:pPr>
      <w:r>
        <w:t>Session</w:t>
      </w:r>
    </w:p>
    <w:p>
      <w:pPr>
        <w:pStyle w:val="ListBullet"/>
      </w:pPr>
      <w:r>
        <w:t>Créneau</w:t>
      </w:r>
    </w:p>
    <w:p>
      <w:pPr>
        <w:pStyle w:val="ListBullet"/>
      </w:pPr>
      <w:r>
        <w:t>Inscription</w:t>
      </w:r>
    </w:p>
    <w:p>
      <w:pPr>
        <w:pStyle w:val="ListBullet"/>
      </w:pPr>
      <w:r>
        <w:t>Présence</w:t>
      </w:r>
    </w:p>
    <w:p>
      <w:pPr>
        <w:pStyle w:val="ListBullet"/>
      </w:pPr>
      <w:r>
        <w:t>Tentative</w:t>
      </w:r>
    </w:p>
    <w:p>
      <w:pPr>
        <w:pStyle w:val="ListBullet"/>
      </w:pPr>
      <w:r>
        <w:t>Évaluation</w:t>
      </w:r>
    </w:p>
    <w:p>
      <w:pPr>
        <w:pStyle w:val="ListBullet"/>
      </w:pPr>
      <w:r>
        <w:t>Résultat</w:t>
      </w:r>
    </w:p>
    <w:p>
      <w:pPr>
        <w:pStyle w:val="ListBullet"/>
      </w:pPr>
      <w:r>
        <w:t>Examinateur</w:t>
      </w:r>
    </w:p>
    <w:p>
      <w:pPr>
        <w:pStyle w:val="ListBullet"/>
      </w:pPr>
      <w:r>
        <w:t>Historique</w:t>
      </w:r>
    </w:p>
    <w:p>
      <w:pPr>
        <w:pStyle w:val="Heading1"/>
      </w:pPr>
      <w:r>
        <w:t>4. Planification</w:t>
      </w:r>
    </w:p>
    <w:p>
      <w:pPr>
        <w:pStyle w:val="ListBullet"/>
      </w:pPr>
      <w:r>
        <w:t>Ne jamais dépasser la capacité.</w:t>
      </w:r>
    </w:p>
    <w:p>
      <w:pPr>
        <w:pStyle w:val="ListBullet"/>
      </w:pPr>
      <w:r>
        <w:t>Éviter doubles inscriptions.</w:t>
      </w:r>
    </w:p>
    <w:p>
      <w:pPr>
        <w:pStyle w:val="ListBullet"/>
      </w:pPr>
      <w:r>
        <w:t>Prévoir convocation et passage estimé.</w:t>
      </w:r>
    </w:p>
    <w:p>
      <w:pPr>
        <w:pStyle w:val="ListBullet"/>
      </w:pPr>
      <w:r>
        <w:t>Gérer absent/retard/report.</w:t>
      </w:r>
    </w:p>
    <w:p>
      <w:pPr>
        <w:pStyle w:val="ListBullet"/>
      </w:pPr>
      <w:r>
        <w:t>Conserver l’historique.</w:t>
      </w:r>
    </w:p>
    <w:p>
      <w:pPr>
        <w:pStyle w:val="ListBullet"/>
      </w:pPr>
      <w:r>
        <w:t>Permettre impression.</w:t>
      </w:r>
    </w:p>
    <w:p>
      <w:pPr>
        <w:pStyle w:val="Heading1"/>
      </w:pPr>
      <w:r>
        <w:t>5. Examinateur</w:t>
      </w:r>
    </w:p>
    <w:p>
      <w:pPr>
        <w:pStyle w:val="ListBullet"/>
      </w:pPr>
      <w:r>
        <w:t>En V1, ne pas supposer une affectation préalable.</w:t>
      </w:r>
    </w:p>
    <w:p>
      <w:pPr>
        <w:pStyle w:val="ListBullet"/>
      </w:pPr>
      <w:r>
        <w:t>Prévoir saisie de réponses, notes, critères et observations selon la procédure confirmée.</w:t>
      </w:r>
    </w:p>
    <w:p>
      <w:pPr>
        <w:pStyle w:val="ListBullet"/>
      </w:pPr>
      <w:r>
        <w:t>L’ATT conserve la validation administrative finale selon la règle retenue.</w:t>
      </w:r>
    </w:p>
    <w:p>
      <w:pPr>
        <w:pStyle w:val="Heading1"/>
      </w:pPr>
      <w:r>
        <w:t>6. Échec</w:t>
      </w:r>
    </w:p>
    <w:p>
      <w:pPr>
        <w:pStyle w:val="ListBullet"/>
      </w:pPr>
      <w:r>
        <w:t>Créer une nouvelle tentative.</w:t>
      </w:r>
    </w:p>
    <w:p>
      <w:pPr>
        <w:pStyle w:val="ListBullet"/>
      </w:pPr>
      <w:r>
        <w:t>Conserver toutes les tentatives.</w:t>
      </w:r>
    </w:p>
    <w:p>
      <w:pPr>
        <w:pStyle w:val="ListBullet"/>
      </w:pPr>
      <w:r>
        <w:t>Identifier les épreuves à repasser.</w:t>
      </w:r>
    </w:p>
    <w:p>
      <w:pPr>
        <w:pStyle w:val="ListBullet"/>
      </w:pPr>
      <w:r>
        <w:t>Ne pas supposer les délais ou la conservation : rendre configurable.</w:t>
      </w:r>
    </w:p>
    <w:p>
      <w:pPr>
        <w:pStyle w:val="Heading1"/>
      </w:pPr>
      <w:r>
        <w:t>7. Permissions</w:t>
      </w:r>
    </w:p>
    <w:p>
      <w:pPr>
        <w:pStyle w:val="ListBullet"/>
      </w:pPr>
      <w:r>
        <w:t>Auto-école : uniquement ses candidats.</w:t>
      </w:r>
    </w:p>
    <w:p>
      <w:pPr>
        <w:pStyle w:val="ListBullet"/>
      </w:pPr>
      <w:r>
        <w:t>Candidat : uniquement ses données.</w:t>
      </w:r>
    </w:p>
    <w:p>
      <w:pPr>
        <w:pStyle w:val="ListBullet"/>
      </w:pPr>
      <w:r>
        <w:t>Examinateur : données nécessaires à son évaluation.</w:t>
      </w:r>
    </w:p>
    <w:p>
      <w:pPr>
        <w:pStyle w:val="ListBullet"/>
      </w:pPr>
      <w:r>
        <w:t>Admin ATT : gestion opérationnelle.</w:t>
      </w:r>
    </w:p>
    <w:p>
      <w:pPr>
        <w:pStyle w:val="ListBullet"/>
      </w:pPr>
      <w:r>
        <w:t>Super Admin : règles et configuration.</w:t>
      </w:r>
    </w:p>
    <w:p>
      <w:pPr>
        <w:pStyle w:val="ListBullet"/>
      </w:pPr>
      <w:r>
        <w:t>Tracer les modifications sensibles.</w:t>
      </w:r>
    </w:p>
    <w:p>
      <w:pPr>
        <w:pStyle w:val="Heading1"/>
      </w:pPr>
      <w:r>
        <w:t>8. Questions à poser plutôt qu’inventer</w:t>
      </w:r>
    </w:p>
    <w:p>
      <w:pPr>
        <w:pStyle w:val="ListBullet"/>
      </w:pPr>
      <w:r>
        <w:t>Quel seuil ? Quelle durée ? Quelle règle de repassage ? Quelle faute éliminatoire ? Quelles règles de présence/retard ? Quel rôle exact de l’examinateur ? Quelle grille de conduite ? Quels documents ?</w:t>
      </w:r>
    </w:p>
    <w:p>
      <w:pPr>
        <w:pStyle w:val="Heading1"/>
      </w:pPr>
      <w:r>
        <w:t>9. Critères de réussite du MVP</w:t>
      </w:r>
    </w:p>
    <w:p>
      <w:pPr>
        <w:pStyle w:val="ListBullet"/>
      </w:pPr>
      <w:r>
        <w:t>Créer/valider un candidat.</w:t>
      </w:r>
    </w:p>
    <w:p>
      <w:pPr>
        <w:pStyle w:val="ListBullet"/>
      </w:pPr>
      <w:r>
        <w:t>Créer une session et ses créneaux.</w:t>
      </w:r>
    </w:p>
    <w:p>
      <w:pPr>
        <w:pStyle w:val="ListBullet"/>
      </w:pPr>
      <w:r>
        <w:t>Inscrire un candidat.</w:t>
      </w:r>
    </w:p>
    <w:p>
      <w:pPr>
        <w:pStyle w:val="ListBullet"/>
      </w:pPr>
      <w:r>
        <w:t>Enregistrer présence.</w:t>
      </w:r>
    </w:p>
    <w:p>
      <w:pPr>
        <w:pStyle w:val="ListBullet"/>
      </w:pPr>
      <w:r>
        <w:t>Créer une tentative et évaluer.</w:t>
      </w:r>
    </w:p>
    <w:p>
      <w:pPr>
        <w:pStyle w:val="ListBullet"/>
      </w:pPr>
      <w:r>
        <w:t>Calculer selon le barème configurable.</w:t>
      </w:r>
    </w:p>
    <w:p>
      <w:pPr>
        <w:pStyle w:val="ListBullet"/>
      </w:pPr>
      <w:r>
        <w:t>Conserver l’historique.</w:t>
      </w:r>
    </w:p>
    <w:p>
      <w:pPr>
        <w:pStyle w:val="ListBullet"/>
      </w:pPr>
      <w:r>
        <w:t>Respecter les rôles.</w:t>
      </w:r>
    </w:p>
    <w:p>
      <w:pPr>
        <w:pStyle w:val="ListBullet"/>
      </w:pPr>
      <w:r>
        <w:t>Imprimer les informations essentielles.</w:t>
      </w:r>
    </w:p>
    <w:p>
      <w:pPr>
        <w:pStyle w:val="Heading1"/>
      </w:pPr>
      <w:r>
        <w:t>10. Méthode de collaboration</w:t>
      </w:r>
    </w:p>
    <w:p>
      <w:pPr>
        <w:pStyle w:val="ListBullet"/>
      </w:pPr>
      <w:r>
        <w:t>Ne pas coder tout le projet en une fois.</w:t>
      </w:r>
    </w:p>
    <w:p>
      <w:pPr>
        <w:pStyle w:val="ListBullet"/>
      </w:pPr>
      <w:r>
        <w:t>Après chaque étape, indiquer ce qui a été créé, les fichiers modifiés, les tests et les décisions restantes.</w:t>
      </w:r>
    </w:p>
    <w:p>
      <w:pPr>
        <w:pStyle w:val="ListBullet"/>
      </w:pPr>
      <w:r>
        <w:t>Ne pas ajouter de fonctionnalités hors périmètre sans accord.</w:t>
      </w:r>
    </w:p>
    <w:p>
      <w:pPr>
        <w:pStyle w:val="ListBullet"/>
      </w:pPr>
      <w:r>
        <w:t>Si une décision dépasse les connaissances déjà apprises, expliquer simplement l’option avant de l’utiliser.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