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Fonts w:ascii="Google Sans;sans-serif" w:hAnsi="Google Sans;sans-serif"/>
        </w:rPr>
        <w:t>Section 1: Short Answer Questions</w:t>
      </w:r>
    </w:p>
    <w:p>
      <w:pPr>
        <w:sectPr>
          <w:headerReference w:type="default" r:id="rId2"/>
          <w:type w:val="nextPage"/>
          <w:pgSz w:w="11906" w:h="16838"/>
          <w:pgMar w:left="1134" w:right="1134" w:gutter="0" w:header="1134" w:top="2383" w:footer="0" w:bottom="1134"/>
          <w:pgNumType w:fmt="decimal"/>
          <w:formProt w:val="false"/>
          <w:textDirection w:val="lrTb"/>
        </w:sectPr>
      </w:pPr>
    </w:p>
    <w:p>
      <w:pPr>
        <w:pStyle w:val="HorizontalLine"/>
        <w:bidi w:val="0"/>
        <w:spacing w:lineRule="auto" w:line="276"/>
        <w:jc w:val="start"/>
        <w:rPr>
          <w:rFonts w:ascii="Liberation Serif" w:hAnsi="Liberation Serif"/>
          <w:b w:val="false"/>
          <w:bCs w:val="false"/>
          <w:sz w:val="24"/>
          <w:szCs w:val="24"/>
        </w:rPr>
      </w:pPr>
      <w:r>
        <w:rPr>
          <w:rFonts w:ascii="Liberation Serif" w:hAnsi="Liberation Serif"/>
          <w:b w:val="false"/>
          <w:bCs w:val="false"/>
          <w:sz w:val="24"/>
          <w:szCs w:val="24"/>
        </w:rPr>
      </w:r>
    </w:p>
    <w:p>
      <w:pPr>
        <w:pStyle w:val="Heading3"/>
        <w:numPr>
          <w:ilvl w:val="2"/>
          <w:numId w:val="7"/>
        </w:numPr>
        <w:bidi w:val="0"/>
        <w:spacing w:lineRule="auto" w:line="276" w:before="0" w:after="140"/>
        <w:jc w:val="start"/>
        <w:rPr/>
      </w:pPr>
      <w:r>
        <w:rPr>
          <w:rFonts w:ascii="Liberation Serif" w:hAnsi="Liberation Serif"/>
          <w:b/>
          <w:bCs/>
          <w:sz w:val="24"/>
          <w:szCs w:val="24"/>
        </w:rPr>
        <w:t>Compare and contrast Lang Chain and Auto-Gen frameworks. Discuss their core functionalities, ideal use cases, and key limitations.</w:t>
      </w:r>
    </w:p>
    <w:p>
      <w:pPr>
        <w:pStyle w:val="BodyText"/>
        <w:numPr>
          <w:ilvl w:val="0"/>
          <w:numId w:val="0"/>
        </w:numPr>
        <w:bidi w:val="0"/>
        <w:spacing w:lineRule="auto" w:line="276" w:before="0" w:after="140"/>
        <w:ind w:hanging="0" w:start="0" w:end="0"/>
        <w:jc w:val="start"/>
        <w:rPr/>
      </w:pPr>
      <w:r>
        <w:rPr>
          <w:rFonts w:ascii="Liberation Serif" w:hAnsi="Liberation Serif"/>
          <w:b/>
          <w:bCs/>
          <w:sz w:val="24"/>
          <w:szCs w:val="24"/>
        </w:rPr>
        <w:t>Lang Chain</w:t>
      </w:r>
      <w:r>
        <w:rPr>
          <w:rFonts w:ascii="Liberation Serif" w:hAnsi="Liberation Serif"/>
          <w:b w:val="false"/>
          <w:bCs w:val="false"/>
          <w:sz w:val="24"/>
          <w:szCs w:val="24"/>
        </w:rPr>
        <w:t xml:space="preserve"> is a mature, comprehensive framework focused on composability and integration for building LLM-powered applications.</w:t>
      </w:r>
      <w:r>
        <w:rPr>
          <w:rFonts w:ascii="Liberation Serif" w:hAnsi="Liberation Serif"/>
          <w:b w:val="false"/>
          <w:bCs w:val="false"/>
          <w:sz w:val="24"/>
          <w:szCs w:val="24"/>
          <w:shd w:fill="auto" w:val="clear"/>
        </w:rPr>
        <w:t xml:space="preserve"> </w:t>
      </w:r>
      <w:r>
        <w:rPr>
          <w:rFonts w:ascii="Liberation Serif" w:hAnsi="Liberation Serif"/>
          <w:b w:val="false"/>
          <w:bCs w:val="false"/>
          <w:sz w:val="24"/>
          <w:szCs w:val="24"/>
        </w:rPr>
        <w:t>Its core functionality revolves around Chains (structured sequences of LLM calls, prompts, and memory) and providing extensive integrations (LLMs, vector stores, tools)</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bCs/>
          <w:sz w:val="24"/>
          <w:szCs w:val="24"/>
        </w:rPr>
        <w:t xml:space="preserve">AutoGen </w:t>
      </w:r>
      <w:r>
        <w:rPr>
          <w:rFonts w:ascii="Liberation Serif" w:hAnsi="Liberation Serif"/>
          <w:b w:val="false"/>
          <w:bCs w:val="false"/>
          <w:sz w:val="24"/>
          <w:szCs w:val="24"/>
        </w:rPr>
        <w:t>(by Microsoft) is a newer, highly specialized framework focused on multi-agent conversation and collaboration. Its core functionality is defining distinct, conversable agents with specific roles (e.g., Coder Agent, Critic Agent) that exchange messages asynchronously to solve complex tasks.</w:t>
      </w:r>
    </w:p>
    <w:tbl>
      <w:tblPr>
        <w:tblW w:w="9638" w:type="dxa"/>
        <w:jc w:val="start"/>
        <w:tblInd w:w="0" w:type="dxa"/>
        <w:tblLayout w:type="fixed"/>
        <w:tblCellMar>
          <w:top w:w="28" w:type="dxa"/>
          <w:start w:w="28" w:type="dxa"/>
          <w:bottom w:w="28" w:type="dxa"/>
          <w:end w:w="28" w:type="dxa"/>
        </w:tblCellMar>
      </w:tblPr>
      <w:tblGrid>
        <w:gridCol w:w="1641"/>
        <w:gridCol w:w="4307"/>
        <w:gridCol w:w="3690"/>
      </w:tblGrid>
      <w:tr>
        <w:trPr>
          <w:tblHeader w:val="true"/>
        </w:trPr>
        <w:tc>
          <w:tcPr>
            <w:tcW w:w="164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0"/>
              <w:ind w:hanging="0" w:start="0" w:end="0"/>
              <w:jc w:val="start"/>
              <w:rPr/>
            </w:pPr>
            <w:r>
              <w:rPr>
                <w:rStyle w:val="Strong"/>
                <w:rFonts w:ascii="Liberation Serif" w:hAnsi="Liberation Serif"/>
                <w:b w:val="false"/>
                <w:bCs w:val="false"/>
                <w:sz w:val="24"/>
                <w:szCs w:val="24"/>
              </w:rPr>
              <w:t>Feature</w:t>
            </w:r>
          </w:p>
        </w:tc>
        <w:tc>
          <w:tcPr>
            <w:tcW w:w="430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0"/>
              <w:ind w:hanging="0" w:start="0" w:end="0"/>
              <w:jc w:val="start"/>
              <w:rPr/>
            </w:pPr>
            <w:r>
              <w:rPr>
                <w:rStyle w:val="Strong"/>
                <w:rFonts w:ascii="Liberation Serif" w:hAnsi="Liberation Serif"/>
                <w:b w:val="false"/>
                <w:bCs w:val="false"/>
                <w:sz w:val="24"/>
                <w:szCs w:val="24"/>
              </w:rPr>
              <w:t>Lang Chain</w:t>
            </w:r>
          </w:p>
        </w:tc>
        <w:tc>
          <w:tcPr>
            <w:tcW w:w="369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0"/>
              <w:ind w:hanging="0" w:start="0" w:end="0"/>
              <w:jc w:val="start"/>
              <w:rPr/>
            </w:pPr>
            <w:r>
              <w:rPr>
                <w:rStyle w:val="Strong"/>
                <w:rFonts w:ascii="Liberation Serif" w:hAnsi="Liberation Serif"/>
                <w:b w:val="false"/>
                <w:bCs w:val="false"/>
                <w:sz w:val="24"/>
                <w:szCs w:val="24"/>
              </w:rPr>
              <w:t>Auto-Gen</w:t>
            </w:r>
          </w:p>
        </w:tc>
      </w:tr>
      <w:tr>
        <w:trPr/>
        <w:tc>
          <w:tcPr>
            <w:tcW w:w="164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Core Focus</w:t>
            </w:r>
          </w:p>
        </w:tc>
        <w:tc>
          <w:tcPr>
            <w:tcW w:w="430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General LLM Application Development (Chains, RAG)</w:t>
            </w:r>
          </w:p>
        </w:tc>
        <w:tc>
          <w:tcPr>
            <w:tcW w:w="369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Multi-Agent Orchestration and Collaboration</w:t>
            </w:r>
          </w:p>
        </w:tc>
      </w:tr>
      <w:tr>
        <w:trPr/>
        <w:tc>
          <w:tcPr>
            <w:tcW w:w="164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Typical Agent View</w:t>
            </w:r>
          </w:p>
        </w:tc>
        <w:tc>
          <w:tcPr>
            <w:tcW w:w="430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 xml:space="preserve">Single </w:t>
            </w:r>
            <w:r>
              <w:rPr>
                <w:rFonts w:ascii="Liberation Serif" w:hAnsi="Liberation Serif"/>
                <w:b w:val="false"/>
                <w:bCs w:val="false"/>
                <w:i/>
                <w:sz w:val="24"/>
                <w:szCs w:val="24"/>
              </w:rPr>
              <w:t>Controller</w:t>
            </w:r>
            <w:r>
              <w:rPr>
                <w:rFonts w:ascii="Liberation Serif" w:hAnsi="Liberation Serif"/>
                <w:b w:val="false"/>
                <w:bCs w:val="false"/>
                <w:sz w:val="24"/>
                <w:szCs w:val="24"/>
              </w:rPr>
              <w:t xml:space="preserve"> Agent using Tools</w:t>
            </w:r>
          </w:p>
        </w:tc>
        <w:tc>
          <w:tcPr>
            <w:tcW w:w="369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 xml:space="preserve">Multiple </w:t>
            </w:r>
            <w:r>
              <w:rPr>
                <w:rFonts w:ascii="Liberation Serif" w:hAnsi="Liberation Serif"/>
                <w:b w:val="false"/>
                <w:bCs w:val="false"/>
                <w:i/>
                <w:sz w:val="24"/>
                <w:szCs w:val="24"/>
              </w:rPr>
              <w:t>Conversable</w:t>
            </w:r>
            <w:r>
              <w:rPr>
                <w:rFonts w:ascii="Liberation Serif" w:hAnsi="Liberation Serif"/>
                <w:b w:val="false"/>
                <w:bCs w:val="false"/>
                <w:sz w:val="24"/>
                <w:szCs w:val="24"/>
              </w:rPr>
              <w:t xml:space="preserve"> Agents exchanging Messages</w:t>
            </w:r>
          </w:p>
        </w:tc>
      </w:tr>
      <w:tr>
        <w:trPr/>
        <w:tc>
          <w:tcPr>
            <w:tcW w:w="164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Ideal Use Case</w:t>
            </w:r>
          </w:p>
        </w:tc>
        <w:tc>
          <w:tcPr>
            <w:tcW w:w="430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Retrieval-Augmented Generation (RAG) pipelines, advanced single-agent chatbots, complex data integration.</w:t>
            </w:r>
          </w:p>
        </w:tc>
        <w:tc>
          <w:tcPr>
            <w:tcW w:w="369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Autonomous software development teams, complex research tasks, dynamic decision-making workflows.</w:t>
            </w:r>
          </w:p>
        </w:tc>
      </w:tr>
      <w:tr>
        <w:trPr/>
        <w:tc>
          <w:tcPr>
            <w:tcW w:w="1641"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Key Limitation</w:t>
            </w:r>
          </w:p>
        </w:tc>
        <w:tc>
          <w:tcPr>
            <w:tcW w:w="4307"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Native multi-agent orchestration is less direct (often requires the LangGraph add-on) and its complexity can be high for simple tasks.</w:t>
            </w:r>
          </w:p>
        </w:tc>
        <w:tc>
          <w:tcPr>
            <w:tcW w:w="3690"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Smaller ecosystem of tools and integrations compared to LangChain; steeper learning curve for the multi-agent paradigm.</w:t>
            </w:r>
          </w:p>
        </w:tc>
      </w:tr>
    </w:tbl>
    <w:p>
      <w:pPr>
        <w:pStyle w:val="HorizontalLine"/>
        <w:bidi w:val="0"/>
        <w:spacing w:lineRule="auto" w:line="276"/>
        <w:jc w:val="start"/>
        <w:rPr>
          <w:rFonts w:ascii="Liberation Serif" w:hAnsi="Liberation Serif"/>
          <w:b w:val="false"/>
          <w:bCs w:val="false"/>
          <w:sz w:val="24"/>
          <w:szCs w:val="24"/>
        </w:rPr>
      </w:pPr>
      <w:r>
        <w:rPr>
          <w:rFonts w:ascii="Liberation Serif" w:hAnsi="Liberation Serif"/>
          <w:b w:val="false"/>
          <w:bCs w:val="false"/>
          <w:sz w:val="24"/>
          <w:szCs w:val="24"/>
        </w:rPr>
      </w:r>
    </w:p>
    <w:p>
      <w:pPr>
        <w:pStyle w:val="Heading3"/>
        <w:numPr>
          <w:ilvl w:val="2"/>
          <w:numId w:val="6"/>
        </w:numPr>
        <w:bidi w:val="0"/>
        <w:spacing w:lineRule="auto" w:line="276" w:before="0" w:after="140"/>
        <w:jc w:val="start"/>
        <w:rPr/>
      </w:pPr>
      <w:r>
        <w:rPr>
          <w:rFonts w:ascii="Liberation Serif" w:hAnsi="Liberation Serif"/>
          <w:b/>
          <w:bCs/>
          <w:sz w:val="24"/>
          <w:szCs w:val="24"/>
        </w:rPr>
        <w:t>Explain how AI Agents are transforming supply chain management. Provide specific examples of applications and their business impact.</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AI Agents are transforming supply chain management by enabling real-time, autonomous, and predictive decision-making, moving beyond rigid, rules-based systems.</w:t>
      </w:r>
      <w:r>
        <w:rPr>
          <w:rFonts w:ascii="Liberation Serif" w:hAnsi="Liberation Serif"/>
          <w:b w:val="false"/>
          <w:bCs w:val="false"/>
          <w:sz w:val="24"/>
          <w:szCs w:val="24"/>
          <w:shd w:fill="auto" w:val="clear"/>
        </w:rPr>
        <w:t xml:space="preserve"> </w:t>
      </w:r>
      <w:r>
        <w:rPr>
          <w:rFonts w:ascii="Liberation Serif" w:hAnsi="Liberation Serif"/>
          <w:b w:val="false"/>
          <w:bCs w:val="false"/>
          <w:sz w:val="24"/>
          <w:szCs w:val="24"/>
        </w:rPr>
        <w:t>They continuously analyze vast amounts of live data (traffic, weather, market sentiment, supplier performance) and execute complex actions to optimize the flow of goods.</w:t>
      </w:r>
    </w:p>
    <w:p>
      <w:pPr>
        <w:pStyle w:val="BodyText"/>
        <w:bidi w:val="0"/>
        <w:spacing w:lineRule="auto" w:line="276" w:before="0" w:after="140"/>
        <w:ind w:hanging="0" w:start="0" w:end="0"/>
        <w:jc w:val="start"/>
        <w:rPr>
          <w:rFonts w:ascii="Liberation Serif" w:hAnsi="Liberation Serif"/>
          <w:b/>
          <w:bCs/>
          <w:sz w:val="24"/>
          <w:szCs w:val="24"/>
        </w:rPr>
      </w:pPr>
      <w:r>
        <w:rPr>
          <w:rFonts w:ascii="Liberation Serif" w:hAnsi="Liberation Serif"/>
          <w:b/>
          <w:bCs/>
          <w:sz w:val="24"/>
          <w:szCs w:val="24"/>
        </w:rPr>
        <w:t>Specific Examples and Business Impact:</w:t>
      </w:r>
    </w:p>
    <w:p>
      <w:pPr>
        <w:pStyle w:val="BodyText"/>
        <w:numPr>
          <w:ilvl w:val="0"/>
          <w:numId w:val="1"/>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bCs/>
          <w:sz w:val="24"/>
          <w:szCs w:val="24"/>
        </w:rPr>
        <w:t xml:space="preserve">Dynamic Logistics Optimization: </w:t>
      </w:r>
      <w:r>
        <w:rPr>
          <w:rFonts w:ascii="Liberation Serif" w:hAnsi="Liberation Serif"/>
          <w:b w:val="false"/>
          <w:bCs w:val="false"/>
          <w:sz w:val="24"/>
          <w:szCs w:val="24"/>
        </w:rPr>
        <w:t xml:space="preserve">An Optimization Agent monitors real-time traffic, port congestion, and fuel costs. It autonomously </w:t>
      </w:r>
      <w:r>
        <w:rPr>
          <w:rFonts w:ascii="Liberation Serif" w:hAnsi="Liberation Serif"/>
          <w:b w:val="false"/>
          <w:bCs w:val="false"/>
          <w:i/>
          <w:sz w:val="24"/>
          <w:szCs w:val="24"/>
        </w:rPr>
        <w:t>re-routes</w:t>
      </w:r>
      <w:r>
        <w:rPr>
          <w:rFonts w:ascii="Liberation Serif" w:hAnsi="Liberation Serif"/>
          <w:b w:val="false"/>
          <w:bCs w:val="false"/>
          <w:sz w:val="24"/>
          <w:szCs w:val="24"/>
        </w:rPr>
        <w:t xml:space="preserve"> container shipments or adjusts last-mile delivery schedules.</w:t>
      </w:r>
    </w:p>
    <w:p>
      <w:pPr>
        <w:pStyle w:val="BodyText"/>
        <w:numPr>
          <w:ilvl w:val="1"/>
          <w:numId w:val="1"/>
        </w:numPr>
        <w:pBdr/>
        <w:tabs>
          <w:tab w:val="clear" w:pos="709"/>
          <w:tab w:val="left" w:pos="1418" w:leader="none"/>
        </w:tabs>
        <w:bidi w:val="0"/>
        <w:spacing w:lineRule="auto" w:line="276" w:before="0" w:after="140"/>
        <w:ind w:hanging="283" w:start="1418" w:end="0"/>
        <w:jc w:val="start"/>
        <w:rPr>
          <w:rFonts w:ascii="Liberation Serif" w:hAnsi="Liberation Serif"/>
          <w:b w:val="false"/>
          <w:bCs w:val="false"/>
          <w:sz w:val="24"/>
          <w:szCs w:val="24"/>
        </w:rPr>
      </w:pPr>
      <w:r>
        <w:rPr>
          <w:rFonts w:ascii="Liberation Serif" w:hAnsi="Liberation Serif"/>
          <w:b w:val="false"/>
          <w:bCs w:val="false"/>
          <w:sz w:val="24"/>
          <w:szCs w:val="24"/>
        </w:rPr>
        <w:t>Impact: Reduced transit times and lower fuel costs. A major retailer can cut logistics expenses by optimizing millions of daily delivery decisions.</w:t>
      </w:r>
    </w:p>
    <w:p>
      <w:pPr>
        <w:pStyle w:val="BodyText"/>
        <w:numPr>
          <w:ilvl w:val="0"/>
          <w:numId w:val="1"/>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bCs/>
          <w:sz w:val="24"/>
          <w:szCs w:val="24"/>
        </w:rPr>
        <w:t>Predictive Inventory &amp; Demand Planning:</w:t>
      </w:r>
      <w:r>
        <w:rPr>
          <w:rFonts w:ascii="Liberation Serif" w:hAnsi="Liberation Serif"/>
          <w:b w:val="false"/>
          <w:bCs w:val="false"/>
          <w:sz w:val="24"/>
          <w:szCs w:val="24"/>
        </w:rPr>
        <w:t xml:space="preserve"> A Forecasting Agent analyzes sales trends, seasonal patterns, and external market signals (e.g., social media chatter or news events). It adjusts inventory levels and production schedules proactively.</w:t>
      </w:r>
    </w:p>
    <w:p>
      <w:pPr>
        <w:pStyle w:val="BodyText"/>
        <w:numPr>
          <w:ilvl w:val="1"/>
          <w:numId w:val="1"/>
        </w:numPr>
        <w:pBdr/>
        <w:tabs>
          <w:tab w:val="clear" w:pos="709"/>
          <w:tab w:val="left" w:pos="1418" w:leader="none"/>
        </w:tabs>
        <w:bidi w:val="0"/>
        <w:spacing w:lineRule="auto" w:line="276" w:before="0" w:after="140"/>
        <w:ind w:hanging="283" w:start="1418" w:end="0"/>
        <w:jc w:val="start"/>
        <w:rPr>
          <w:rFonts w:ascii="Liberation Serif" w:hAnsi="Liberation Serif"/>
          <w:b w:val="false"/>
          <w:bCs w:val="false"/>
          <w:sz w:val="24"/>
          <w:szCs w:val="24"/>
        </w:rPr>
      </w:pPr>
      <w:r>
        <w:rPr>
          <w:rFonts w:ascii="Liberation Serif" w:hAnsi="Liberation Serif"/>
          <w:b w:val="false"/>
          <w:bCs w:val="false"/>
          <w:sz w:val="24"/>
          <w:szCs w:val="24"/>
        </w:rPr>
        <w:t>Impact: Minimized stockouts and reduced excess inventory (less waste/storage cost), directly improving capital efficiency.</w:t>
      </w:r>
    </w:p>
    <w:p>
      <w:pPr>
        <w:pStyle w:val="BodyText"/>
        <w:numPr>
          <w:ilvl w:val="0"/>
          <w:numId w:val="1"/>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bCs/>
          <w:sz w:val="24"/>
          <w:szCs w:val="24"/>
        </w:rPr>
        <w:t xml:space="preserve">Supplier Risk Mitigation: </w:t>
      </w:r>
      <w:r>
        <w:rPr>
          <w:rFonts w:ascii="Liberation Serif" w:hAnsi="Liberation Serif"/>
          <w:b w:val="false"/>
          <w:bCs w:val="false"/>
          <w:sz w:val="24"/>
          <w:szCs w:val="24"/>
        </w:rPr>
        <w:t>A Risk Agent continuously monitors geopolitical news, supplier financial health reports, and operational performance data. It flags potential disruptions (e.g., factory fire, port closure) and automatically suggests alternative Tier-1 or Tier-2 suppliers.</w:t>
      </w:r>
    </w:p>
    <w:p>
      <w:pPr>
        <w:pStyle w:val="BodyText"/>
        <w:numPr>
          <w:ilvl w:val="1"/>
          <w:numId w:val="1"/>
        </w:numPr>
        <w:pBdr/>
        <w:tabs>
          <w:tab w:val="clear" w:pos="709"/>
          <w:tab w:val="left" w:pos="1418" w:leader="none"/>
        </w:tabs>
        <w:bidi w:val="0"/>
        <w:spacing w:lineRule="auto" w:line="276" w:before="0" w:after="140"/>
        <w:ind w:hanging="283" w:start="1418" w:end="0"/>
        <w:jc w:val="start"/>
        <w:rPr>
          <w:rFonts w:ascii="Liberation Serif" w:hAnsi="Liberation Serif"/>
          <w:b w:val="false"/>
          <w:bCs w:val="false"/>
          <w:sz w:val="24"/>
          <w:szCs w:val="24"/>
        </w:rPr>
      </w:pPr>
      <w:r>
        <w:rPr>
          <w:rFonts w:ascii="Liberation Serif" w:hAnsi="Liberation Serif"/>
          <w:b w:val="false"/>
          <w:bCs w:val="false"/>
          <w:sz w:val="24"/>
          <w:szCs w:val="24"/>
        </w:rPr>
        <w:t>Impact: Enhanced supply chain resilience and faster recovery from unforeseen disruptions, safeguarding revenue.</w:t>
      </w:r>
    </w:p>
    <w:p>
      <w:pPr>
        <w:pStyle w:val="HorizontalLine"/>
        <w:bidi w:val="0"/>
        <w:spacing w:lineRule="auto" w:line="276"/>
        <w:jc w:val="start"/>
        <w:rPr>
          <w:rFonts w:ascii="Liberation Serif" w:hAnsi="Liberation Serif"/>
          <w:b w:val="false"/>
          <w:bCs w:val="false"/>
          <w:sz w:val="24"/>
          <w:szCs w:val="24"/>
        </w:rPr>
      </w:pPr>
      <w:r>
        <w:rPr>
          <w:rFonts w:ascii="Liberation Serif" w:hAnsi="Liberation Serif"/>
          <w:b w:val="false"/>
          <w:bCs w:val="false"/>
          <w:sz w:val="24"/>
          <w:szCs w:val="24"/>
        </w:rPr>
      </w:r>
    </w:p>
    <w:p>
      <w:pPr>
        <w:pStyle w:val="Heading3"/>
        <w:numPr>
          <w:ilvl w:val="1"/>
          <w:numId w:val="8"/>
        </w:numPr>
        <w:bidi w:val="0"/>
        <w:spacing w:lineRule="auto" w:line="276" w:before="0" w:after="140"/>
        <w:jc w:val="start"/>
        <w:rPr/>
      </w:pPr>
      <w:r>
        <w:rPr>
          <w:rFonts w:ascii="Liberation Serif" w:hAnsi="Liberation Serif"/>
          <w:b/>
          <w:bCs/>
          <w:sz w:val="24"/>
          <w:szCs w:val="24"/>
        </w:rPr>
        <w:t>Describe the concept of "Human-Agent Symbiosis" and its significance for the future of work. How does this differ from traditional automation?</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Human-Agent Symbiosis refers to a collaborative partnership where intelligent AI Agents and humans work together as a single, unified problem-solving system, leveraging the complementary strengths of each. The human provides context, ethical judgment, creativity, and strategic intent, while the agent provides speed, data processing power, objective analysis, and autonomous execution of complex tasks. The goal is augmentation, not replacement.</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Significance for the Future of Work:</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It shifts the focus from simple task automation to intelligent augmentation. It creates "super-jobs" where human workers become Agent Managers or Directors, setting high-level goals and intervening only at critical decision points, leading to vastly improved productivity and innovation.</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Difference from Traditional Automation:</w:t>
      </w:r>
    </w:p>
    <w:tbl>
      <w:tblPr>
        <w:tblW w:w="9638" w:type="dxa"/>
        <w:jc w:val="start"/>
        <w:tblInd w:w="0" w:type="dxa"/>
        <w:tblLayout w:type="fixed"/>
        <w:tblCellMar>
          <w:top w:w="28" w:type="dxa"/>
          <w:start w:w="28" w:type="dxa"/>
          <w:bottom w:w="28" w:type="dxa"/>
          <w:end w:w="28" w:type="dxa"/>
        </w:tblCellMar>
      </w:tblPr>
      <w:tblGrid>
        <w:gridCol w:w="2353"/>
        <w:gridCol w:w="3909"/>
        <w:gridCol w:w="3376"/>
      </w:tblGrid>
      <w:tr>
        <w:trPr>
          <w:tblHeader w:val="true"/>
        </w:trPr>
        <w:tc>
          <w:tcPr>
            <w:tcW w:w="235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0"/>
              <w:ind w:hanging="0" w:start="0" w:end="0"/>
              <w:jc w:val="start"/>
              <w:rPr/>
            </w:pPr>
            <w:r>
              <w:rPr>
                <w:rStyle w:val="Strong"/>
                <w:rFonts w:ascii="Liberation Serif" w:hAnsi="Liberation Serif"/>
                <w:b w:val="false"/>
                <w:bCs w:val="false"/>
                <w:sz w:val="24"/>
                <w:szCs w:val="24"/>
              </w:rPr>
              <w:t>Feature</w:t>
            </w:r>
          </w:p>
        </w:tc>
        <w:tc>
          <w:tcPr>
            <w:tcW w:w="390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0"/>
              <w:ind w:hanging="0" w:start="0" w:end="0"/>
              <w:jc w:val="start"/>
              <w:rPr/>
            </w:pPr>
            <w:r>
              <w:rPr>
                <w:rStyle w:val="Strong"/>
                <w:rFonts w:ascii="Liberation Serif" w:hAnsi="Liberation Serif"/>
                <w:b w:val="false"/>
                <w:bCs w:val="false"/>
                <w:sz w:val="24"/>
                <w:szCs w:val="24"/>
              </w:rPr>
              <w:t>Human-Agent Symbiosis (AI Agents)</w:t>
            </w:r>
          </w:p>
        </w:tc>
        <w:tc>
          <w:tcPr>
            <w:tcW w:w="33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0"/>
              <w:ind w:hanging="0" w:start="0" w:end="0"/>
              <w:jc w:val="start"/>
              <w:rPr/>
            </w:pPr>
            <w:r>
              <w:rPr>
                <w:rStyle w:val="Strong"/>
                <w:rFonts w:ascii="Liberation Serif" w:hAnsi="Liberation Serif"/>
                <w:b w:val="false"/>
                <w:bCs w:val="false"/>
                <w:sz w:val="24"/>
                <w:szCs w:val="24"/>
              </w:rPr>
              <w:t>Traditional Automation (RPA/Macros)</w:t>
            </w:r>
          </w:p>
        </w:tc>
      </w:tr>
      <w:tr>
        <w:trPr/>
        <w:tc>
          <w:tcPr>
            <w:tcW w:w="235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Decision-Making</w:t>
            </w:r>
          </w:p>
        </w:tc>
        <w:tc>
          <w:tcPr>
            <w:tcW w:w="390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 xml:space="preserve">Adaptive and Contextual: Agent decides </w:t>
            </w:r>
            <w:r>
              <w:rPr>
                <w:rFonts w:ascii="Liberation Serif" w:hAnsi="Liberation Serif"/>
                <w:b w:val="false"/>
                <w:bCs w:val="false"/>
                <w:i/>
                <w:sz w:val="24"/>
                <w:szCs w:val="24"/>
              </w:rPr>
              <w:t>how</w:t>
            </w:r>
            <w:r>
              <w:rPr>
                <w:rFonts w:ascii="Liberation Serif" w:hAnsi="Liberation Serif"/>
                <w:b w:val="false"/>
                <w:bCs w:val="false"/>
                <w:sz w:val="24"/>
                <w:szCs w:val="24"/>
              </w:rPr>
              <w:t xml:space="preserve"> to achieve a goal, handling unstructured data and exceptions autonomously.</w:t>
            </w:r>
          </w:p>
        </w:tc>
        <w:tc>
          <w:tcPr>
            <w:tcW w:w="33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 xml:space="preserve">Rule-Based and Rigid: Follows fixed, </w:t>
            </w:r>
            <w:r>
              <w:rPr>
                <w:rFonts w:ascii="Liberation Serif" w:hAnsi="Liberation Serif"/>
                <w:b w:val="false"/>
                <w:bCs w:val="false"/>
                <w:i/>
                <w:sz w:val="24"/>
                <w:szCs w:val="24"/>
              </w:rPr>
              <w:t>predefined</w:t>
            </w:r>
            <w:r>
              <w:rPr>
                <w:rFonts w:ascii="Liberation Serif" w:hAnsi="Liberation Serif"/>
                <w:b w:val="false"/>
                <w:bCs w:val="false"/>
                <w:sz w:val="24"/>
                <w:szCs w:val="24"/>
              </w:rPr>
              <w:t xml:space="preserve"> 'if-then' logic on structured data.</w:t>
            </w:r>
          </w:p>
        </w:tc>
      </w:tr>
      <w:tr>
        <w:trPr/>
        <w:tc>
          <w:tcPr>
            <w:tcW w:w="235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Learning</w:t>
            </w:r>
          </w:p>
        </w:tc>
        <w:tc>
          <w:tcPr>
            <w:tcW w:w="390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Continuous Learning: Agent improves performance over time based on feedback loops and environmental changes.</w:t>
            </w:r>
          </w:p>
        </w:tc>
        <w:tc>
          <w:tcPr>
            <w:tcW w:w="33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Static: Requires manual reprogramming and maintenance when business rules change.</w:t>
            </w:r>
          </w:p>
        </w:tc>
      </w:tr>
      <w:tr>
        <w:trPr/>
        <w:tc>
          <w:tcPr>
            <w:tcW w:w="2353"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Relationship</w:t>
            </w:r>
          </w:p>
        </w:tc>
        <w:tc>
          <w:tcPr>
            <w:tcW w:w="390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Collaboration/Augmentation: Human maintains oversight and focuses on complex, non-routine decisions.</w:t>
            </w:r>
          </w:p>
        </w:tc>
        <w:tc>
          <w:tcPr>
            <w:tcW w:w="3376"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Replacement/Execution: Automation replaces the human entirely for a specific, repetitive task.</w:t>
            </w:r>
          </w:p>
        </w:tc>
      </w:tr>
    </w:tbl>
    <w:p>
      <w:pPr>
        <w:pStyle w:val="HorizontalLine"/>
        <w:bidi w:val="0"/>
        <w:spacing w:lineRule="auto" w:line="276"/>
        <w:jc w:val="start"/>
        <w:rPr>
          <w:rFonts w:ascii="Liberation Serif" w:hAnsi="Liberation Serif"/>
          <w:b w:val="false"/>
          <w:bCs w:val="false"/>
          <w:sz w:val="24"/>
          <w:szCs w:val="24"/>
        </w:rPr>
      </w:pPr>
      <w:r>
        <w:rPr>
          <w:rFonts w:ascii="Liberation Serif" w:hAnsi="Liberation Serif"/>
          <w:b w:val="false"/>
          <w:bCs w:val="false"/>
          <w:sz w:val="24"/>
          <w:szCs w:val="24"/>
        </w:rPr>
      </w:r>
    </w:p>
    <w:p>
      <w:pPr>
        <w:pStyle w:val="Heading3"/>
        <w:numPr>
          <w:ilvl w:val="2"/>
          <w:numId w:val="9"/>
        </w:numPr>
        <w:bidi w:val="0"/>
        <w:spacing w:lineRule="auto" w:line="276" w:before="0" w:after="140"/>
        <w:jc w:val="start"/>
        <w:rPr/>
      </w:pPr>
      <w:r>
        <w:rPr>
          <w:rFonts w:ascii="Liberation Serif" w:hAnsi="Liberation Serif"/>
          <w:b/>
          <w:bCs/>
          <w:sz w:val="24"/>
          <w:szCs w:val="24"/>
        </w:rPr>
        <w:t>Analyze the ethical implications of autonomous AI Agents in financial decision-making. What safeguards should be implemented</w:t>
      </w:r>
      <w:r>
        <w:rPr>
          <w:rFonts w:ascii="Liberation Serif" w:hAnsi="Liberation Serif"/>
          <w:b w:val="false"/>
          <w:bCs w:val="false"/>
          <w:sz w:val="24"/>
          <w:szCs w:val="24"/>
        </w:rPr>
        <w:t>?</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Autonomous AI Agents in finance, particularly those managing trading, credit scoring, or investment portfolios, raise serious ethical implications concerning Bias, Transparency, and Accountability.</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Ethical Implications:</w:t>
      </w:r>
    </w:p>
    <w:p>
      <w:pPr>
        <w:pStyle w:val="BodyText"/>
        <w:numPr>
          <w:ilvl w:val="0"/>
          <w:numId w:val="2"/>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bCs/>
          <w:sz w:val="24"/>
          <w:szCs w:val="24"/>
        </w:rPr>
        <w:t xml:space="preserve">Algorithmic Bias: </w:t>
      </w:r>
      <w:r>
        <w:rPr>
          <w:rFonts w:ascii="Liberation Serif" w:hAnsi="Liberation Serif"/>
          <w:b w:val="false"/>
          <w:bCs w:val="false"/>
          <w:sz w:val="24"/>
          <w:szCs w:val="24"/>
        </w:rPr>
        <w:t>Agents trained on historical data reflecting past discrimination (e.g., racially or gender-biased lending practices) will perpetuate and even amplify that bias in new loan or credit decisions, leading to unfair outcomes.</w:t>
      </w:r>
    </w:p>
    <w:p>
      <w:pPr>
        <w:pStyle w:val="BodyText"/>
        <w:numPr>
          <w:ilvl w:val="0"/>
          <w:numId w:val="2"/>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bCs/>
          <w:sz w:val="24"/>
          <w:szCs w:val="24"/>
        </w:rPr>
        <w:t>Lack of Transparency:</w:t>
      </w:r>
      <w:r>
        <w:rPr>
          <w:rFonts w:ascii="Liberation Serif" w:hAnsi="Liberation Serif"/>
          <w:b w:val="false"/>
          <w:bCs w:val="false"/>
          <w:sz w:val="24"/>
          <w:szCs w:val="24"/>
        </w:rPr>
        <w:t xml:space="preserve"> Complex deep-learning models act as "black boxes," making it impossible to explain </w:t>
      </w:r>
      <w:r>
        <w:rPr>
          <w:rFonts w:ascii="Liberation Serif" w:hAnsi="Liberation Serif"/>
          <w:b w:val="false"/>
          <w:bCs w:val="false"/>
          <w:i/>
          <w:sz w:val="24"/>
          <w:szCs w:val="24"/>
        </w:rPr>
        <w:t>why</w:t>
      </w:r>
      <w:r>
        <w:rPr>
          <w:rFonts w:ascii="Liberation Serif" w:hAnsi="Liberation Serif"/>
          <w:b w:val="false"/>
          <w:bCs w:val="false"/>
          <w:sz w:val="24"/>
          <w:szCs w:val="24"/>
        </w:rPr>
        <w:t xml:space="preserve"> an agent made a specific decision (e.g., why a trade was executed or a customer's loan was denied). This violates regulatory requirements for explainability.</w:t>
      </w:r>
    </w:p>
    <w:p>
      <w:pPr>
        <w:pStyle w:val="BodyText"/>
        <w:numPr>
          <w:ilvl w:val="0"/>
          <w:numId w:val="2"/>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bCs/>
          <w:sz w:val="24"/>
          <w:szCs w:val="24"/>
        </w:rPr>
        <w:t xml:space="preserve">Accountability Gap: </w:t>
      </w:r>
      <w:r>
        <w:rPr>
          <w:rFonts w:ascii="Liberation Serif" w:hAnsi="Liberation Serif"/>
          <w:b w:val="false"/>
          <w:bCs w:val="false"/>
          <w:sz w:val="24"/>
          <w:szCs w:val="24"/>
        </w:rPr>
        <w:t>When an autonomous trading agent causes a flash crash or an investment agent gives faulty advice, assigning legal and financial liability is complex. Is it the programmer, the firm, or the agent itself?</w:t>
      </w:r>
    </w:p>
    <w:p>
      <w:pPr>
        <w:pStyle w:val="BodyText"/>
        <w:bidi w:val="0"/>
        <w:spacing w:lineRule="auto" w:line="276" w:before="0" w:after="140"/>
        <w:ind w:hanging="0" w:start="0" w:end="0"/>
        <w:jc w:val="start"/>
        <w:rPr>
          <w:rFonts w:ascii="Liberation Serif" w:hAnsi="Liberation Serif"/>
          <w:b/>
          <w:bCs/>
          <w:sz w:val="24"/>
          <w:szCs w:val="24"/>
        </w:rPr>
      </w:pPr>
      <w:r>
        <w:rPr>
          <w:rFonts w:ascii="Liberation Serif" w:hAnsi="Liberation Serif"/>
          <w:b/>
          <w:bCs/>
          <w:sz w:val="24"/>
          <w:szCs w:val="24"/>
        </w:rPr>
        <w:t>Implemented Safeguards:</w:t>
      </w:r>
    </w:p>
    <w:p>
      <w:pPr>
        <w:pStyle w:val="BodyText"/>
        <w:numPr>
          <w:ilvl w:val="0"/>
          <w:numId w:val="3"/>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Explainable AI (XAI): Mandate the use of models and techniques that provide clear, auditable rationales for every critical decision, ensuring compliance and trust.</w:t>
      </w:r>
    </w:p>
    <w:p>
      <w:pPr>
        <w:pStyle w:val="BodyText"/>
        <w:numPr>
          <w:ilvl w:val="0"/>
          <w:numId w:val="3"/>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Bias Auditing and Mitigation: Implement continuous monitoring and testing against diverse demographic cohorts to detect and correct algorithmic bias before deployment and throughout the agent's lifecycle.</w:t>
      </w:r>
    </w:p>
    <w:p>
      <w:pPr>
        <w:pStyle w:val="BodyText"/>
        <w:numPr>
          <w:ilvl w:val="0"/>
          <w:numId w:val="3"/>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Human-in-the-Loop (HITL) Checkpoints: Require human review and approval for high-stakes decisions (e.g., rejecting a loan, executing massive trades) or when the agent detects a rare, high-risk outlier event.</w:t>
      </w:r>
    </w:p>
    <w:p>
      <w:pPr>
        <w:pStyle w:val="BodyText"/>
        <w:numPr>
          <w:ilvl w:val="0"/>
          <w:numId w:val="3"/>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Defined Accountability Frameworks: Establish clear, documented lines of responsibility (who is liable) for the outcomes of the agent's actions before it goes live.</w:t>
      </w:r>
    </w:p>
    <w:p>
      <w:pPr>
        <w:pStyle w:val="HorizontalLine"/>
        <w:bidi w:val="0"/>
        <w:spacing w:lineRule="auto" w:line="276"/>
        <w:jc w:val="start"/>
        <w:rPr>
          <w:rFonts w:ascii="Liberation Serif" w:hAnsi="Liberation Serif"/>
          <w:b w:val="false"/>
          <w:bCs w:val="false"/>
          <w:sz w:val="24"/>
          <w:szCs w:val="24"/>
        </w:rPr>
      </w:pPr>
      <w:r>
        <w:rPr>
          <w:rFonts w:ascii="Liberation Serif" w:hAnsi="Liberation Serif"/>
          <w:b w:val="false"/>
          <w:bCs w:val="false"/>
          <w:sz w:val="24"/>
          <w:szCs w:val="24"/>
        </w:rPr>
      </w:r>
    </w:p>
    <w:p>
      <w:pPr>
        <w:pStyle w:val="Heading3"/>
        <w:numPr>
          <w:ilvl w:val="2"/>
          <w:numId w:val="3"/>
        </w:numPr>
        <w:tabs>
          <w:tab w:val="clear" w:pos="709"/>
          <w:tab w:val="left" w:pos="2127" w:leader="none"/>
        </w:tabs>
        <w:bidi w:val="0"/>
        <w:spacing w:lineRule="auto" w:line="276" w:before="0" w:after="140"/>
        <w:ind w:hanging="283" w:start="2127" w:end="0"/>
        <w:jc w:val="start"/>
        <w:rPr>
          <w:b/>
          <w:bCs/>
        </w:rPr>
      </w:pPr>
      <w:r>
        <w:rPr>
          <w:rFonts w:ascii="Liberation Serif" w:hAnsi="Liberation Serif"/>
          <w:b/>
          <w:bCs/>
          <w:sz w:val="24"/>
          <w:szCs w:val="24"/>
        </w:rPr>
        <w:t>Discuss the technical challenges of memory and state management in AI Agents. Why is this critical for real-world applications?</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The primary technical challenge is that Large Language Models (LLMs) are stateless (they have no inherent memory beyond the current prompt context window).</w:t>
      </w:r>
      <w:r>
        <w:rPr>
          <w:rFonts w:ascii="Liberation Serif" w:hAnsi="Liberation Serif"/>
          <w:b w:val="false"/>
          <w:bCs w:val="false"/>
          <w:sz w:val="24"/>
          <w:szCs w:val="24"/>
          <w:shd w:fill="auto" w:val="clear"/>
        </w:rPr>
        <w:t xml:space="preserve"> </w:t>
      </w:r>
      <w:r>
        <w:rPr>
          <w:rFonts w:ascii="Liberation Serif" w:hAnsi="Liberation Serif"/>
          <w:b w:val="false"/>
          <w:bCs w:val="false"/>
          <w:sz w:val="24"/>
          <w:szCs w:val="24"/>
          <w:shd w:fill="auto" w:val="clear"/>
        </w:rPr>
        <w:t>T</w:t>
      </w:r>
      <w:r>
        <w:rPr>
          <w:rFonts w:ascii="Liberation Serif" w:hAnsi="Liberation Serif"/>
          <w:b w:val="false"/>
          <w:bCs w:val="false"/>
          <w:sz w:val="24"/>
          <w:szCs w:val="24"/>
        </w:rPr>
        <w:t>o act intelligently over a prolonged period or multiple interactions, agents require robust external memory and state management.</w:t>
      </w:r>
      <w:r>
        <w:rPr>
          <w:rFonts w:ascii="Liberation Serif" w:hAnsi="Liberation Serif"/>
          <w:b w:val="false"/>
          <w:bCs w:val="false"/>
          <w:sz w:val="24"/>
          <w:szCs w:val="24"/>
          <w:shd w:fill="auto" w:val="clear"/>
        </w:rPr>
        <w:t>14</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Technical Challenges:</w:t>
      </w:r>
    </w:p>
    <w:p>
      <w:pPr>
        <w:pStyle w:val="BodyText"/>
        <w:numPr>
          <w:ilvl w:val="0"/>
          <w:numId w:val="4"/>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Context Window Overload and Cost: Directly feeding the entire conversation history into the prompt for every turn quickly exceeds the LLM's context limit, leading to high latency and exorbitant API costs.</w:t>
      </w:r>
    </w:p>
    <w:p>
      <w:pPr>
        <w:pStyle w:val="BodyText"/>
        <w:numPr>
          <w:ilvl w:val="0"/>
          <w:numId w:val="4"/>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"Needle in a Haystack" Problem: Even when the context window is large, the LLM often struggles to reliably recall crucial information buried deep within a massive text input, leading to inconsistent behavior.</w:t>
      </w:r>
    </w:p>
    <w:p>
      <w:pPr>
        <w:pStyle w:val="BodyText"/>
        <w:numPr>
          <w:ilvl w:val="0"/>
          <w:numId w:val="4"/>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 xml:space="preserve">Semantic Retrieval vs. Relational Understanding: Current Long-Term Memory often relies on Retrieval-Augmented Generation (RAG) using vector databases. This stores information as simple semantic snippets, not as an interconnected, relational knowledge graph like human memory. The agent can retrieve a fact, but lacks the contextual understanding of </w:t>
      </w:r>
      <w:r>
        <w:rPr>
          <w:rFonts w:ascii="Liberation Serif" w:hAnsi="Liberation Serif"/>
          <w:b w:val="false"/>
          <w:bCs w:val="false"/>
          <w:i/>
          <w:sz w:val="24"/>
          <w:szCs w:val="24"/>
        </w:rPr>
        <w:t>why</w:t>
      </w:r>
      <w:r>
        <w:rPr>
          <w:rFonts w:ascii="Liberation Serif" w:hAnsi="Liberation Serif"/>
          <w:b w:val="false"/>
          <w:bCs w:val="false"/>
          <w:sz w:val="24"/>
          <w:szCs w:val="24"/>
        </w:rPr>
        <w:t xml:space="preserve"> that fact is important now.</w:t>
      </w:r>
    </w:p>
    <w:p>
      <w:pPr>
        <w:pStyle w:val="BodyText"/>
        <w:numPr>
          <w:ilvl w:val="0"/>
          <w:numId w:val="4"/>
        </w:numPr>
        <w:pBdr/>
        <w:tabs>
          <w:tab w:val="clear" w:pos="709"/>
          <w:tab w:val="left" w:pos="709" w:leader="none"/>
        </w:tabs>
        <w:bidi w:val="0"/>
        <w:spacing w:lineRule="auto" w:line="276" w:before="0" w:after="140"/>
        <w:ind w:hanging="283" w:start="709" w:end="0"/>
        <w:jc w:val="start"/>
        <w:rPr>
          <w:rFonts w:ascii="Liberation Serif" w:hAnsi="Liberation Serif"/>
          <w:b w:val="false"/>
          <w:bCs w:val="false"/>
          <w:sz w:val="24"/>
          <w:szCs w:val="24"/>
        </w:rPr>
      </w:pPr>
      <w:r>
        <w:rPr>
          <w:rFonts w:ascii="Liberation Serif" w:hAnsi="Liberation Serif"/>
          <w:b w:val="false"/>
          <w:bCs w:val="false"/>
          <w:sz w:val="24"/>
          <w:szCs w:val="24"/>
        </w:rPr>
        <w:t>Consolidation and Forgetting: Agents lack a mechanism for adaptive memory management—they cannot consolidate redundant information, actively update stale facts, or strategically "forget" irrelevant details, leading to an increasing burden on the system over time.</w:t>
      </w:r>
      <w:r>
        <w:rPr>
          <w:rFonts w:ascii="Liberation Serif" w:hAnsi="Liberation Serif"/>
          <w:b w:val="false"/>
          <w:bCs w:val="false"/>
          <w:sz w:val="24"/>
          <w:szCs w:val="24"/>
          <w:shd w:fill="auto" w:val="clear"/>
        </w:rPr>
        <w:t>16</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Criticality for Real-World Applications:</w:t>
      </w:r>
    </w:p>
    <w:p>
      <w:pPr>
        <w:pStyle w:val="BodyText"/>
        <w:bidi w:val="0"/>
        <w:spacing w:lineRule="auto" w:line="276" w:before="0" w:after="140"/>
        <w:ind w:hanging="0" w:start="0" w:end="0"/>
        <w:jc w:val="start"/>
        <w:rPr>
          <w:rFonts w:ascii="Liberation Serif" w:hAnsi="Liberation Serif"/>
          <w:b w:val="false"/>
          <w:bCs w:val="false"/>
          <w:sz w:val="24"/>
          <w:szCs w:val="24"/>
        </w:rPr>
      </w:pPr>
      <w:r>
        <w:rPr>
          <w:rFonts w:ascii="Liberation Serif" w:hAnsi="Liberation Serif"/>
          <w:b w:val="false"/>
          <w:bCs w:val="false"/>
          <w:sz w:val="24"/>
          <w:szCs w:val="24"/>
        </w:rPr>
        <w:t>Without effective memory and state management, an AI agent cannot handle multi-step tasks (like planning a complex trip), maintain personalization (remembering a user's preferences across sessions), or perform iterative debugging (remembering past successful and failed steps).</w:t>
      </w:r>
      <w:r>
        <w:rPr>
          <w:rFonts w:ascii="Liberation Serif" w:hAnsi="Liberation Serif"/>
          <w:b w:val="false"/>
          <w:bCs w:val="false"/>
          <w:sz w:val="24"/>
          <w:szCs w:val="24"/>
          <w:shd w:fill="auto" w:val="clear"/>
        </w:rPr>
        <w:t xml:space="preserve"> </w:t>
      </w:r>
      <w:r>
        <w:rPr>
          <w:rFonts w:ascii="Liberation Serif" w:hAnsi="Liberation Serif"/>
          <w:b w:val="false"/>
          <w:bCs w:val="false"/>
          <w:sz w:val="24"/>
          <w:szCs w:val="24"/>
        </w:rPr>
        <w:t>This makes the agent functionally useless for any task requiring continuity, learning, or complex, multi-turn decision-making in a production environment.</w:t>
      </w:r>
    </w:p>
    <w:p>
      <w:pPr>
        <w:sectPr>
          <w:type w:val="continuous"/>
          <w:pgSz w:w="11906" w:h="16838"/>
          <w:pgMar w:left="1134" w:right="1134" w:gutter="0" w:header="1134" w:top="2383" w:footer="0" w:bottom="1134"/>
          <w:formProt w:val="false"/>
          <w:textDirection w:val="lrTb"/>
        </w:sectPr>
      </w:pPr>
    </w:p>
    <w:p>
      <w:pPr>
        <w:pStyle w:val="Normal"/>
        <w:bidi w:val="0"/>
        <w:jc w:val="start"/>
        <w:rPr/>
      </w:pPr>
      <w:r>
        <w:rPr/>
      </w:r>
    </w:p>
    <w:sectPr>
      <w:type w:val="continuous"/>
      <w:pgSz w:w="11906" w:h="16838"/>
      <w:pgMar w:left="1134" w:right="1134" w:gutter="0" w:header="1134" w:top="238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w:altName w:val="sans-serif"/>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b/>
        <w:bCs/>
        <w:sz w:val="28"/>
        <w:szCs w:val="28"/>
        <w:u w:val="single"/>
      </w:rPr>
    </w:pPr>
    <w:r>
      <w:rPr>
        <w:b/>
        <w:bCs/>
        <w:sz w:val="28"/>
        <w:szCs w:val="28"/>
        <w:u w:val="single"/>
      </w:rPr>
      <w:t>ERICK WAMBUGU</w:t>
    </w:r>
  </w:p>
  <w:p>
    <w:pPr>
      <w:pStyle w:val="Header"/>
      <w:bidi w:val="0"/>
      <w:jc w:val="center"/>
      <w:rPr>
        <w:b/>
        <w:bCs/>
        <w:sz w:val="28"/>
        <w:szCs w:val="28"/>
        <w:u w:val="single"/>
      </w:rPr>
    </w:pPr>
    <w:r>
      <w:rPr>
        <w:b/>
        <w:bCs/>
        <w:sz w:val="28"/>
        <w:szCs w:val="28"/>
        <w:u w:val="single"/>
      </w:rPr>
      <w:t>PLP: AI FOR SOFTWARE ENGINEERING</w:t>
    </w:r>
  </w:p>
  <w:p>
    <w:pPr>
      <w:pStyle w:val="Header"/>
      <w:bidi w:val="0"/>
      <w:jc w:val="center"/>
      <w:rPr>
        <w:b/>
        <w:bCs/>
        <w:sz w:val="28"/>
        <w:szCs w:val="28"/>
        <w:u w:val="single"/>
      </w:rPr>
    </w:pPr>
    <w:r>
      <w:rPr>
        <w:b/>
        <w:bCs/>
        <w:sz w:val="28"/>
        <w:szCs w:val="28"/>
        <w:u w:val="single"/>
      </w:rPr>
      <w:t xml:space="preserve">WEEK 8 – AI AGENTS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OpenSymbol" w:hAnsi="OpenSymbol" w:cs="Open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LibreOffice/25.8.3.2$Linux_X86_64 LibreOffice_project/8ca8d55c161d602844f5428fa4b58097424e324e</Application>
  <AppVersion>15.0000</AppVersion>
  <Pages>4</Pages>
  <Words>1165</Words>
  <Characters>7527</Characters>
  <CharactersWithSpaces>8603</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2025-11-25T20:57:29Z</dcterms:created>
  <dc:creator>ERICK WAMBUGU</dc:creator>
  <dc:description/>
  <dc:language>en-US</dc:language>
  <cp:lastModifiedBy>ERICK WAMBUGU</cp:lastModifiedBy>
  <dcterms:modified xsi:type="dcterms:W3CDTF">2025-11-25T21:12:59Z</dcterms:modified>
  <cp:revision>1</cp:revision>
  <dc:subject/>
  <dc:title/>
</cp:coreProperties>
</file>