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859908"/>
        <w:docPartObj>
          <w:docPartGallery w:val="Cover Pages"/>
          <w:docPartUnique/>
        </w:docPartObj>
      </w:sdtPr>
      <w:sdtContent>
        <w:p w14:paraId="4D977CA8" w14:textId="2CA1731F" w:rsidR="000E1961" w:rsidRDefault="006F1F4E">
          <w:r>
            <w:rPr>
              <w:noProof/>
            </w:rPr>
            <w:drawing>
              <wp:anchor distT="0" distB="0" distL="114300" distR="114300" simplePos="0" relativeHeight="251908096" behindDoc="0" locked="0" layoutInCell="1" allowOverlap="1" wp14:anchorId="1E54FCC1" wp14:editId="2B35FA54">
                <wp:simplePos x="0" y="0"/>
                <wp:positionH relativeFrom="margin">
                  <wp:posOffset>4996292</wp:posOffset>
                </wp:positionH>
                <wp:positionV relativeFrom="page">
                  <wp:posOffset>930728</wp:posOffset>
                </wp:positionV>
                <wp:extent cx="727507" cy="775607"/>
                <wp:effectExtent l="0" t="0" r="0" b="5715"/>
                <wp:wrapNone/>
                <wp:docPr id="1503171373" name="Imagen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294" t="28815" r="31213" b="31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1890" cy="79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C5087">
            <w:rPr>
              <w:noProof/>
              <w:color w:val="FFFFFF" w:themeColor="background1"/>
            </w:rPr>
            <mc:AlternateContent>
              <mc:Choice Requires="wps">
                <w:drawing>
                  <wp:anchor distT="0" distB="0" distL="114300" distR="114300" simplePos="0" relativeHeight="251879424" behindDoc="0" locked="0" layoutInCell="1" allowOverlap="1" wp14:anchorId="3794EECE" wp14:editId="44EBE103">
                    <wp:simplePos x="0" y="0"/>
                    <wp:positionH relativeFrom="margin">
                      <wp:posOffset>5517292</wp:posOffset>
                    </wp:positionH>
                    <wp:positionV relativeFrom="paragraph">
                      <wp:posOffset>9014254</wp:posOffset>
                    </wp:positionV>
                    <wp:extent cx="240957" cy="105032"/>
                    <wp:effectExtent l="0" t="0" r="6985" b="9525"/>
                    <wp:wrapNone/>
                    <wp:docPr id="577498353" name="Rectángul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0957" cy="10503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AE4D0A" id="Rectángulo 62" o:spid="_x0000_s1026" style="position:absolute;margin-left:434.45pt;margin-top:709.8pt;width:18.95pt;height:8.2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" fillcolor="white [3212]" stroked="f" strokeweight="1pt">
                    <w10:wrap anchorx="margin"/>
                  </v:rect>
                </w:pict>
              </mc:Fallback>
            </mc:AlternateContent>
          </w:r>
          <w:r w:rsidR="000C5087" w:rsidRPr="001F708E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46924454" wp14:editId="6C9BF42F">
                    <wp:simplePos x="0" y="0"/>
                    <wp:positionH relativeFrom="margin">
                      <wp:posOffset>-467995</wp:posOffset>
                    </wp:positionH>
                    <wp:positionV relativeFrom="margin">
                      <wp:posOffset>-196020</wp:posOffset>
                    </wp:positionV>
                    <wp:extent cx="6858000" cy="9171940"/>
                    <wp:effectExtent l="0" t="0" r="16510" b="10160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71940"/>
                              <a:chOff x="-1" y="-11219"/>
                              <a:chExt cx="6858001" cy="9172049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1784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color w:val="9BBB59" w:themeColor="accent3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BE42E8B" w14:textId="1BEA281C" w:rsidR="00CC1A25" w:rsidRPr="00DB0B3E" w:rsidRDefault="00DB0B3E" w:rsidP="00CC1A25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DB0B3E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>SIGOMEI</w:t>
                                      </w:r>
                                      <w:r w:rsidR="00CC1A25" w:rsidRPr="00DB0B3E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r w:rsidR="00811472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>PPSyDC</w:t>
                                      </w:r>
                                    </w:p>
                                  </w:sdtContent>
                                </w:sdt>
                                <w:p w14:paraId="3BDA5D84" w14:textId="010AB877" w:rsidR="00CC1A25" w:rsidRPr="00451685" w:rsidRDefault="00000000" w:rsidP="00CC1A25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alias w:val="Subtítulo"/>
                                      <w:tag w:val=""/>
                                      <w:id w:val="1611937615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811472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PLAN DE PRUEBAS</w:t>
                                      </w:r>
                                    </w:sdtContent>
                                  </w:sdt>
                                  <w:r w:rsidR="00811472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 xml:space="preserve"> DE SOFTWARE Y DISEÑO DE CASOS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-1" y="-11219"/>
                                <a:ext cx="244549" cy="91720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4274AF" w14:textId="6A80B4F2" w:rsidR="00CC1A25" w:rsidRPr="00CC1A25" w:rsidRDefault="00DB0B3E" w:rsidP="00CC1A25">
                                      <w:pPr>
                                        <w:pStyle w:val="Sinespaciado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ROSALDO JOSUÉ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, RODR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Í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GUEZ ERICK, S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Á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NCH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E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Z RENE</w:t>
                                      </w:r>
                                    </w:p>
                                  </w:sdtContent>
                                </w:sdt>
                                <w:p w14:paraId="67832E58" w14:textId="15E5F4F6" w:rsidR="00CC1A25" w:rsidRPr="00451685" w:rsidRDefault="00000000" w:rsidP="00CC1A25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B0B3E">
                                        <w:rPr>
                                          <w:b/>
                                          <w:bCs/>
                                          <w:caps/>
                                          <w:sz w:val="18"/>
                                          <w:szCs w:val="18"/>
                                        </w:rPr>
                                        <w:t>SIGOMEI</w:t>
                                      </w:r>
                                    </w:sdtContent>
                                  </w:sdt>
                                  <w:r w:rsidR="00CC1A25" w:rsidRPr="00451685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1A25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COATZACOALCOS, VERACRUZ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6924454" id="Grupo 40" o:spid="_x0000_s1026" style="position:absolute;margin-left:-36.85pt;margin-top:-15.45pt;width:540pt;height:722.2pt;z-index:251674624;mso-width-percent:882;mso-position-horizontal-relative:margin;mso-position-vertical-relative:margin;mso-width-percent:882" coordorigin=",-112" coordsize="68580,9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">
                    <v:rect id="Rectángulo 33" o:spid="_x0000_s1027" style="position:absolute;left:2217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" fillcolor="white [3212]" strokecolor="#4f81bd [3204]" strokeweight="2.25pt">
                      <v:textbox inset="36pt,1in,1in,208.8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9BBB59" w:themeColor="accent3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BE42E8B" w14:textId="1BEA281C" w:rsidR="00CC1A25" w:rsidRPr="00DB0B3E" w:rsidRDefault="00DB0B3E" w:rsidP="00CC1A25">
                                <w:pPr>
                                  <w:pStyle w:val="Sinespaciado"/>
                                  <w:spacing w:after="120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96"/>
                                    <w:szCs w:val="96"/>
                                  </w:rPr>
                                </w:pPr>
                                <w:r w:rsidRPr="00DB0B3E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>SIGOMEI</w:t>
                                </w:r>
                                <w:r w:rsidR="00CC1A25" w:rsidRPr="00DB0B3E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 w:rsidR="00811472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>PPSyDC</w:t>
                                </w:r>
                              </w:p>
                            </w:sdtContent>
                          </w:sdt>
                          <w:p w14:paraId="3BDA5D84" w14:textId="010AB877" w:rsidR="00CC1A25" w:rsidRPr="00451685" w:rsidRDefault="00000000" w:rsidP="00CC1A25">
                            <w:pPr>
                              <w:pStyle w:val="Sinespaciado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alias w:val="Subtítulo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811472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PLAN DE PRUEBAS</w:t>
                                </w:r>
                              </w:sdtContent>
                            </w:sdt>
                            <w:r w:rsidR="0081147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SOFTWARE Y DISEÑO DE CASOS</w:t>
                            </w:r>
                          </w:p>
                        </w:txbxContent>
                      </v:textbox>
                    </v:rect>
                    <v:rect id="Rectángulo 34" o:spid="_x0000_s1028" style="position:absolute;top:-112;width:2445;height:9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" fillcolor="#4f81bd [3204]" stroked="f" strokeweight="2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" filled="f" stroked="f" strokeweight="2.25pt">
                      <v:textbox inset="36pt,0,1in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4274AF" w14:textId="6A80B4F2" w:rsidR="00CC1A25" w:rsidRPr="00CC1A25" w:rsidRDefault="00DB0B3E" w:rsidP="00CC1A25">
                                <w:pPr>
                                  <w:pStyle w:val="Sinespaciad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ROSALDO JOSUÉ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, RODR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Í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GUEZ ERICK, S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Á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NCH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Z RENE</w:t>
                                </w:r>
                              </w:p>
                            </w:sdtContent>
                          </w:sdt>
                          <w:p w14:paraId="67832E58" w14:textId="15E5F4F6" w:rsidR="00CC1A25" w:rsidRPr="00451685" w:rsidRDefault="00000000" w:rsidP="00CC1A25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B0B3E">
                                  <w:rPr>
                                    <w:b/>
                                    <w:bCs/>
                                    <w:caps/>
                                    <w:sz w:val="18"/>
                                    <w:szCs w:val="18"/>
                                  </w:rPr>
                                  <w:t>SIGOMEI</w:t>
                                </w:r>
                              </w:sdtContent>
                            </w:sdt>
                            <w:r w:rsidR="00CC1A25" w:rsidRPr="00451685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1A25"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COATZACOALCOS, VERACRUZ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margin" anchory="margin"/>
                  </v:group>
                </w:pict>
              </mc:Fallback>
            </mc:AlternateContent>
          </w:r>
          <w:r w:rsidR="000E1961">
            <w:br w:type="page"/>
          </w:r>
        </w:p>
      </w:sdtContent>
    </w:sdt>
    <w:p w14:paraId="2D9E9E2E" w14:textId="4219B49A" w:rsidR="002226A2" w:rsidRDefault="00AA0D36" w:rsidP="002226A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518336A" wp14:editId="3222D3B0">
                <wp:simplePos x="0" y="0"/>
                <wp:positionH relativeFrom="margin">
                  <wp:posOffset>-381635</wp:posOffset>
                </wp:positionH>
                <wp:positionV relativeFrom="margin">
                  <wp:posOffset>377299</wp:posOffset>
                </wp:positionV>
                <wp:extent cx="6479627" cy="8466083"/>
                <wp:effectExtent l="0" t="0" r="16510" b="11430"/>
                <wp:wrapNone/>
                <wp:docPr id="882842543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627" cy="8466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E247B" id="Rectángulo 61" o:spid="_x0000_s1026" style="position:absolute;margin-left:-30.05pt;margin-top:29.7pt;width:510.2pt;height:666.6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" filled="f" strokecolor="#0070c0" strokeweight="1pt">
                <w10:wrap anchorx="margin" anchory="margin"/>
              </v:rect>
            </w:pict>
          </mc:Fallback>
        </mc:AlternateContent>
      </w:r>
      <w:r w:rsidR="002226A2">
        <w:rPr>
          <w:noProof/>
        </w:rPr>
        <w:drawing>
          <wp:anchor distT="0" distB="0" distL="114300" distR="114300" simplePos="0" relativeHeight="251731968" behindDoc="0" locked="0" layoutInCell="1" allowOverlap="1" wp14:anchorId="4AF6E5B2" wp14:editId="152D6925">
            <wp:simplePos x="0" y="0"/>
            <wp:positionH relativeFrom="margin">
              <wp:posOffset>2538095</wp:posOffset>
            </wp:positionH>
            <wp:positionV relativeFrom="page">
              <wp:posOffset>321836</wp:posOffset>
            </wp:positionV>
            <wp:extent cx="630621" cy="813472"/>
            <wp:effectExtent l="0" t="0" r="0" b="5715"/>
            <wp:wrapNone/>
            <wp:docPr id="1327072058" name="Imagen 65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2058" name="Imagen 65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1" cy="81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4D1F6" w14:textId="77777777" w:rsidR="002226A2" w:rsidRDefault="002226A2" w:rsidP="002226A2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683D976" w14:textId="3F53E90C" w:rsidR="002226A2" w:rsidRPr="009B4378" w:rsidRDefault="00D756A6" w:rsidP="002226A2">
      <w:pPr>
        <w:jc w:val="center"/>
        <w:rPr>
          <w:rFonts w:ascii="Times New Roman" w:hAnsi="Times New Roman" w:cs="Times New Roman"/>
          <w:sz w:val="48"/>
          <w:szCs w:val="48"/>
        </w:rPr>
      </w:pPr>
      <w:r w:rsidRPr="009B4378">
        <w:rPr>
          <w:rFonts w:ascii="Times New Roman" w:hAnsi="Times New Roman" w:cs="Times New Roman"/>
          <w:sz w:val="48"/>
          <w:szCs w:val="48"/>
        </w:rPr>
        <w:t>UNIVERSIDAD VERACRUZANA</w:t>
      </w:r>
    </w:p>
    <w:p w14:paraId="06219D59" w14:textId="4576C295" w:rsidR="002226A2" w:rsidRDefault="002226A2" w:rsidP="00D756A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5F9AF2" w14:textId="76A20EAB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Programa Educativo:</w:t>
      </w:r>
    </w:p>
    <w:p w14:paraId="1FC81D78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Ingeniería de Software</w:t>
      </w:r>
    </w:p>
    <w:p w14:paraId="338E8049" w14:textId="1FA90907" w:rsidR="00D756A6" w:rsidRDefault="00D756A6" w:rsidP="00E53202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73D6F33F" w14:textId="28F7049E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Experiencia Educativa:</w:t>
      </w:r>
    </w:p>
    <w:p w14:paraId="183EB5D8" w14:textId="62595814" w:rsidR="00D756A6" w:rsidRDefault="00DB0B3E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Taller de prueba de Software</w:t>
      </w:r>
    </w:p>
    <w:p w14:paraId="3D17E260" w14:textId="708DEC6A" w:rsidR="00D6727F" w:rsidRPr="00D756A6" w:rsidRDefault="00D6727F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Desarrollo de Sistemas en Red</w:t>
      </w:r>
    </w:p>
    <w:p w14:paraId="2982CFDC" w14:textId="77777777" w:rsid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21921C53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Docente:</w:t>
      </w:r>
    </w:p>
    <w:p w14:paraId="6C151437" w14:textId="2D5ACE98" w:rsid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Dr.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B0B3E">
        <w:rPr>
          <w:rFonts w:ascii="Times New Roman" w:hAnsi="Times New Roman" w:cs="Times New Roman"/>
          <w:sz w:val="32"/>
          <w:szCs w:val="32"/>
        </w:rPr>
        <w:t xml:space="preserve">Javier Pino Herrera </w:t>
      </w:r>
    </w:p>
    <w:p w14:paraId="24091217" w14:textId="77777777" w:rsidR="00D756A6" w:rsidRPr="00D756A6" w:rsidRDefault="00D756A6" w:rsidP="007955E2">
      <w:pPr>
        <w:rPr>
          <w:rFonts w:ascii="Times New Roman" w:hAnsi="Times New Roman" w:cs="Times New Roman"/>
          <w:sz w:val="32"/>
          <w:szCs w:val="32"/>
        </w:rPr>
      </w:pPr>
    </w:p>
    <w:p w14:paraId="1A6CED9C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Estudiantes:</w:t>
      </w:r>
    </w:p>
    <w:p w14:paraId="5FE44679" w14:textId="79EA17EE" w:rsidR="00D756A6" w:rsidRPr="00D756A6" w:rsidRDefault="00DB0B3E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Josué Eliel Rosaldo Santiago</w:t>
      </w:r>
    </w:p>
    <w:p w14:paraId="537070C3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Erick Yamil Rodriguez Castellanos</w:t>
      </w:r>
    </w:p>
    <w:p w14:paraId="23F29433" w14:textId="21956153" w:rsidR="00D756A6" w:rsidRDefault="00D756A6" w:rsidP="002226A2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René Emiliano Sánchez Saucedo</w:t>
      </w:r>
    </w:p>
    <w:p w14:paraId="2962A580" w14:textId="77777777" w:rsidR="00D756A6" w:rsidRP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2199FF90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Presentan:</w:t>
      </w:r>
    </w:p>
    <w:p w14:paraId="662E4EAB" w14:textId="62671A5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 xml:space="preserve"> 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Proyecto </w:t>
      </w:r>
      <w:r w:rsidR="00811472">
        <w:rPr>
          <w:rFonts w:ascii="Times New Roman" w:hAnsi="Times New Roman" w:cs="Times New Roman"/>
          <w:sz w:val="32"/>
          <w:szCs w:val="32"/>
        </w:rPr>
        <w:t>–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 E</w:t>
      </w:r>
      <w:r w:rsidR="00811472">
        <w:rPr>
          <w:rFonts w:ascii="Times New Roman" w:hAnsi="Times New Roman" w:cs="Times New Roman"/>
          <w:sz w:val="32"/>
          <w:szCs w:val="32"/>
        </w:rPr>
        <w:t>2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 </w:t>
      </w:r>
      <w:r w:rsidR="00811472">
        <w:rPr>
          <w:rFonts w:ascii="Times New Roman" w:hAnsi="Times New Roman" w:cs="Times New Roman"/>
          <w:sz w:val="32"/>
          <w:szCs w:val="32"/>
        </w:rPr>
        <w:t>–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 </w:t>
      </w:r>
      <w:r w:rsidR="00811472">
        <w:rPr>
          <w:rFonts w:ascii="Times New Roman" w:hAnsi="Times New Roman" w:cs="Times New Roman"/>
          <w:sz w:val="32"/>
          <w:szCs w:val="32"/>
        </w:rPr>
        <w:t>Plan de Pruebas y Diseño de Casos</w:t>
      </w:r>
    </w:p>
    <w:p w14:paraId="7BA8C9CD" w14:textId="77777777" w:rsidR="00D756A6" w:rsidRP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7CDB1E3C" w14:textId="454BCB97" w:rsid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 xml:space="preserve">Coatzacoalcos, Ver., a </w:t>
      </w:r>
      <w:r w:rsidR="007955E2">
        <w:rPr>
          <w:rFonts w:ascii="Times New Roman" w:hAnsi="Times New Roman" w:cs="Times New Roman"/>
          <w:sz w:val="32"/>
          <w:szCs w:val="32"/>
        </w:rPr>
        <w:t>1</w:t>
      </w:r>
      <w:r w:rsidR="00811472">
        <w:rPr>
          <w:rFonts w:ascii="Times New Roman" w:hAnsi="Times New Roman" w:cs="Times New Roman"/>
          <w:sz w:val="32"/>
          <w:szCs w:val="32"/>
        </w:rPr>
        <w:t>8</w:t>
      </w:r>
      <w:r w:rsidR="007955E2">
        <w:rPr>
          <w:rFonts w:ascii="Times New Roman" w:hAnsi="Times New Roman" w:cs="Times New Roman"/>
          <w:sz w:val="32"/>
          <w:szCs w:val="32"/>
        </w:rPr>
        <w:t xml:space="preserve"> de Mayo</w:t>
      </w:r>
      <w:r w:rsidRPr="00D756A6">
        <w:rPr>
          <w:rFonts w:ascii="Times New Roman" w:hAnsi="Times New Roman" w:cs="Times New Roman"/>
          <w:sz w:val="32"/>
          <w:szCs w:val="32"/>
        </w:rPr>
        <w:t xml:space="preserve"> de 202</w:t>
      </w:r>
      <w:r w:rsidR="007955E2">
        <w:rPr>
          <w:rFonts w:ascii="Times New Roman" w:hAnsi="Times New Roman" w:cs="Times New Roman"/>
          <w:sz w:val="32"/>
          <w:szCs w:val="32"/>
        </w:rPr>
        <w:t>6</w:t>
      </w:r>
    </w:p>
    <w:p w14:paraId="1304B602" w14:textId="77777777" w:rsidR="00941196" w:rsidRDefault="00941196" w:rsidP="00D756A6">
      <w:pPr>
        <w:jc w:val="center"/>
        <w:rPr>
          <w:rFonts w:ascii="Times New Roman" w:hAnsi="Times New Roman" w:cs="Times New Roman"/>
          <w:sz w:val="32"/>
          <w:szCs w:val="32"/>
        </w:rPr>
        <w:sectPr w:rsidR="00941196" w:rsidSect="00312A41">
          <w:footerReference w:type="defaul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p w14:paraId="3B5F1949" w14:textId="379C2F3F" w:rsidR="00D756A6" w:rsidRPr="00D144CA" w:rsidRDefault="00905761" w:rsidP="00905761">
      <w:pPr>
        <w:pStyle w:val="Ttulo1"/>
        <w:rPr>
          <w:b/>
          <w:bCs/>
          <w:color w:val="4F81BD" w:themeColor="accent1"/>
        </w:rPr>
      </w:pPr>
      <w:bookmarkStart w:id="0" w:name="_Toc230037024"/>
      <w:r w:rsidRPr="00D144CA">
        <w:rPr>
          <w:b/>
          <w:bCs/>
          <w:color w:val="4F81BD" w:themeColor="accent1"/>
        </w:rPr>
        <w:lastRenderedPageBreak/>
        <w:t>ÍNDICE GENERAL</w:t>
      </w:r>
      <w:bookmarkEnd w:id="0"/>
    </w:p>
    <w:sdt>
      <w:sdtPr>
        <w:rPr>
          <w:b w:val="0"/>
          <w:bCs w:val="0"/>
          <w:noProof w:val="0"/>
          <w:lang w:val="es-ES"/>
        </w:rPr>
        <w:id w:val="-1756197386"/>
        <w:docPartObj>
          <w:docPartGallery w:val="Table of Contents"/>
          <w:docPartUnique/>
        </w:docPartObj>
      </w:sdtPr>
      <w:sdtContent>
        <w:p w14:paraId="07AC3BF2" w14:textId="01409781" w:rsidR="00944C2D" w:rsidRDefault="009057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37024" w:history="1">
            <w:r w:rsidR="00944C2D" w:rsidRPr="00F44617">
              <w:rPr>
                <w:rStyle w:val="Hipervnculo"/>
              </w:rPr>
              <w:t>ÍNDICE GENERAL</w:t>
            </w:r>
            <w:r w:rsidR="00944C2D">
              <w:rPr>
                <w:webHidden/>
              </w:rPr>
              <w:tab/>
            </w:r>
            <w:r w:rsidR="00944C2D">
              <w:rPr>
                <w:webHidden/>
              </w:rPr>
              <w:fldChar w:fldCharType="begin"/>
            </w:r>
            <w:r w:rsidR="00944C2D">
              <w:rPr>
                <w:webHidden/>
              </w:rPr>
              <w:instrText xml:space="preserve"> PAGEREF _Toc230037024 \h </w:instrText>
            </w:r>
            <w:r w:rsidR="00944C2D">
              <w:rPr>
                <w:webHidden/>
              </w:rPr>
            </w:r>
            <w:r w:rsidR="00944C2D">
              <w:rPr>
                <w:webHidden/>
              </w:rPr>
              <w:fldChar w:fldCharType="separate"/>
            </w:r>
            <w:r w:rsidR="00944C2D">
              <w:rPr>
                <w:webHidden/>
              </w:rPr>
              <w:t>1</w:t>
            </w:r>
            <w:r w:rsidR="00944C2D">
              <w:rPr>
                <w:webHidden/>
              </w:rPr>
              <w:fldChar w:fldCharType="end"/>
            </w:r>
          </w:hyperlink>
        </w:p>
        <w:p w14:paraId="75847765" w14:textId="0BF308B6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25" w:history="1">
            <w:r w:rsidRPr="00F44617">
              <w:rPr>
                <w:rStyle w:val="Hipervnculo"/>
              </w:rPr>
              <w:t>ALCANCE Y OBJETIVOS DEL PLAN DE PRUEBAS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5E55EA4" w14:textId="304B0F74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26" w:history="1">
            <w:r w:rsidRPr="00F44617">
              <w:rPr>
                <w:rStyle w:val="Hipervnculo"/>
              </w:rPr>
              <w:t>1.1 Propósito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B6CAAA4" w14:textId="7715BEBF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27" w:history="1">
            <w:r w:rsidRPr="00F44617">
              <w:rPr>
                <w:rStyle w:val="Hipervnculo"/>
              </w:rPr>
              <w:t>1.2 Objetivos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2DB5988" w14:textId="7482570D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28" w:history="1">
            <w:r w:rsidRPr="00F44617">
              <w:rPr>
                <w:rStyle w:val="Hipervnculo"/>
              </w:rPr>
              <w:t>1.3 Alcance de las Pruebas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40664F1" w14:textId="464F2115" w:rsidR="00944C2D" w:rsidRDefault="00944C2D">
          <w:pPr>
            <w:pStyle w:val="TDC3"/>
            <w:tabs>
              <w:tab w:val="right" w:leader="dot" w:pos="9019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0037029" w:history="1">
            <w:r w:rsidRPr="00F44617">
              <w:rPr>
                <w:rStyle w:val="Hipervnculo"/>
                <w:noProof/>
              </w:rPr>
              <w:t>Dentro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1D50" w14:textId="0D7482B6" w:rsidR="00944C2D" w:rsidRDefault="00944C2D">
          <w:pPr>
            <w:pStyle w:val="TDC3"/>
            <w:tabs>
              <w:tab w:val="right" w:leader="dot" w:pos="9019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0037030" w:history="1">
            <w:r w:rsidRPr="00F44617">
              <w:rPr>
                <w:rStyle w:val="Hipervnculo"/>
                <w:noProof/>
              </w:rPr>
              <w:t>Fuera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03C89" w14:textId="79190B24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1" w:history="1">
            <w:r w:rsidRPr="00F44617">
              <w:rPr>
                <w:rStyle w:val="Hipervnculo"/>
              </w:rPr>
              <w:t>Estrategia y Tipos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9F2FA1" w14:textId="6EB8BC13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2" w:history="1">
            <w:r w:rsidRPr="00F44617">
              <w:rPr>
                <w:rStyle w:val="Hipervnculo"/>
              </w:rPr>
              <w:t>2.1 Prioridad de Ejecución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F327DB" w14:textId="5FC66FCB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3" w:history="1">
            <w:r w:rsidRPr="00F44617">
              <w:rPr>
                <w:rStyle w:val="Hipervnculo"/>
              </w:rPr>
              <w:t>Ambiente, Datos de Prueba, Recursos y Riesgos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C4CB37A" w14:textId="6BAE0F15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4" w:history="1">
            <w:r w:rsidRPr="00F44617">
              <w:rPr>
                <w:rStyle w:val="Hipervnculo"/>
              </w:rPr>
              <w:t>3.1 Ambiente de Pruebas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58E54FF" w14:textId="10457796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5" w:history="1">
            <w:r w:rsidRPr="00F44617">
              <w:rPr>
                <w:rStyle w:val="Hipervnculo"/>
              </w:rPr>
              <w:t>3.2 Datos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5F6FE9" w14:textId="0626F9A0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6" w:history="1">
            <w:r w:rsidRPr="00F44617">
              <w:rPr>
                <w:rStyle w:val="Hipervnculo"/>
              </w:rPr>
              <w:t>3.3 Recursos físicos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8551D1A" w14:textId="4B65162D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7" w:history="1">
            <w:r w:rsidRPr="00F44617">
              <w:rPr>
                <w:rStyle w:val="Hipervnculo"/>
              </w:rPr>
              <w:t>3.4 Recursos humanos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44A5806" w14:textId="1836176A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8" w:history="1">
            <w:r w:rsidRPr="00F44617">
              <w:rPr>
                <w:rStyle w:val="Hipervnculo"/>
              </w:rPr>
              <w:t>3.5 Riesgos del Plan de Pruebas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31F8F09" w14:textId="4CC13766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39" w:history="1">
            <w:r w:rsidRPr="00F44617">
              <w:rPr>
                <w:rStyle w:val="Hipervnculo"/>
              </w:rPr>
              <w:t>CRITERIOS DE ENTRADA Y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BF103A" w14:textId="173DC3C6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0" w:history="1">
            <w:r w:rsidRPr="00F44617">
              <w:rPr>
                <w:rStyle w:val="Hipervnculo"/>
              </w:rPr>
              <w:t>4.1 Criterios de Entrada (inicio de pruebas)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8DE779C" w14:textId="1D03D7EF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1" w:history="1">
            <w:r w:rsidRPr="00F44617">
              <w:rPr>
                <w:rStyle w:val="Hipervnculo"/>
              </w:rPr>
              <w:t>4.2 Criterios de Salida (fin de pruebas)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99F5CC8" w14:textId="3711D302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2" w:history="1">
            <w:r w:rsidRPr="00F44617">
              <w:rPr>
                <w:rStyle w:val="Hipervnculo"/>
              </w:rPr>
              <w:t>4.3 Criterios de Suspensión y Reanudación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1B75EF0" w14:textId="316AB25B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3" w:history="1">
            <w:r w:rsidRPr="00F44617">
              <w:rPr>
                <w:rStyle w:val="Hipervnculo"/>
              </w:rPr>
              <w:t>Catálogo de Casos de Prueba de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2C207D0" w14:textId="3EC880DF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4" w:history="1">
            <w:r w:rsidRPr="00F44617">
              <w:rPr>
                <w:rStyle w:val="Hipervnculo"/>
              </w:rPr>
              <w:t>5.1 Casos de Prueba Positivos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8B27C53" w14:textId="2893CCCE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5" w:history="1">
            <w:r w:rsidRPr="00F44617">
              <w:rPr>
                <w:rStyle w:val="Hipervnculo"/>
              </w:rPr>
              <w:t>5.2 Casos de Prueba Negativos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25833C0" w14:textId="2059B810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6" w:history="1">
            <w:r w:rsidRPr="00F44617">
              <w:rPr>
                <w:rStyle w:val="Hipervnculo"/>
              </w:rPr>
              <w:t>Diseño de Pruebas Unitarias TDD — Reglas de Negocio RN-01 a RN-08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CC61E0C" w14:textId="1B39D709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7" w:history="1">
            <w:r w:rsidRPr="00F44617">
              <w:rPr>
                <w:rStyle w:val="Hipervnculo"/>
              </w:rPr>
              <w:t>Balance de 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77B8F45" w14:textId="05D9B1E7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8" w:history="1">
            <w:r w:rsidRPr="00F44617">
              <w:rPr>
                <w:rStyle w:val="Hipervnculo"/>
              </w:rPr>
              <w:t>7.1 Distribución por Técnica de Diseño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A342CE7" w14:textId="5FBD5C6E" w:rsidR="00944C2D" w:rsidRDefault="00944C2D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49" w:history="1">
            <w:r w:rsidRPr="00F44617">
              <w:rPr>
                <w:rStyle w:val="Hipervnculo"/>
              </w:rPr>
              <w:t>Matriz de Trazabilidad RF/RN ↔ 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EAB3D70" w14:textId="701B3853" w:rsidR="00944C2D" w:rsidRDefault="00944C2D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037050" w:history="1">
            <w:r w:rsidRPr="00F44617">
              <w:rPr>
                <w:rStyle w:val="Hipervnculo"/>
              </w:rPr>
              <w:t>Leyenda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_Toc230037050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4291A2D" w14:textId="5A60A8E9" w:rsidR="000E1961" w:rsidRDefault="00905761" w:rsidP="000E1961">
          <w:r>
            <w:rPr>
              <w:b/>
              <w:bCs/>
              <w:lang w:val="es-ES"/>
            </w:rPr>
            <w:fldChar w:fldCharType="end"/>
          </w:r>
        </w:p>
      </w:sdtContent>
    </w:sdt>
    <w:p w14:paraId="48569E19" w14:textId="12B1088B" w:rsidR="00F31904" w:rsidRDefault="00F31904" w:rsidP="000E1961"/>
    <w:p w14:paraId="664D5954" w14:textId="77777777" w:rsidR="000E1961" w:rsidRDefault="000E1961" w:rsidP="000E1961"/>
    <w:p w14:paraId="12234735" w14:textId="3A0D0191" w:rsidR="007955E2" w:rsidRDefault="007955E2" w:rsidP="000E1961">
      <w:pPr>
        <w:sectPr w:rsidR="007955E2" w:rsidSect="000C5087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278A1999" w14:textId="25243054" w:rsidR="000E1961" w:rsidRPr="008A208B" w:rsidRDefault="00811472" w:rsidP="00905761">
      <w:pPr>
        <w:pStyle w:val="Ttulo1"/>
        <w:rPr>
          <w:color w:val="4F81BD" w:themeColor="accent1"/>
        </w:rPr>
      </w:pPr>
      <w:bookmarkStart w:id="1" w:name="_Toc230037025"/>
      <w:r>
        <w:rPr>
          <w:b/>
          <w:bCs/>
          <w:color w:val="4F81BD" w:themeColor="accent1"/>
        </w:rPr>
        <w:lastRenderedPageBreak/>
        <w:t>ALCANCE Y OBJETIVOS DEL PLAN DE PRUEBAS</w:t>
      </w:r>
      <w:bookmarkEnd w:id="1"/>
    </w:p>
    <w:p w14:paraId="3FE39E69" w14:textId="77777777" w:rsidR="000E1961" w:rsidRDefault="000E1961" w:rsidP="000E1961">
      <w:pPr>
        <w:jc w:val="both"/>
      </w:pPr>
    </w:p>
    <w:p w14:paraId="0F9F97A9" w14:textId="77777777" w:rsidR="00811472" w:rsidRPr="006E2B2C" w:rsidRDefault="00811472" w:rsidP="00811472">
      <w:pPr>
        <w:pStyle w:val="Ttulo2"/>
        <w:rPr>
          <w:b/>
          <w:bCs/>
        </w:rPr>
      </w:pPr>
      <w:bookmarkStart w:id="2" w:name="_Toc230037026"/>
      <w:r w:rsidRPr="006E2B2C">
        <w:rPr>
          <w:b/>
          <w:bCs/>
        </w:rPr>
        <w:t>1.1 Propósito</w:t>
      </w:r>
      <w:bookmarkEnd w:id="2"/>
    </w:p>
    <w:p w14:paraId="7889F0A1" w14:textId="77777777" w:rsidR="00811472" w:rsidRPr="00811472" w:rsidRDefault="00811472" w:rsidP="00811472">
      <w:pPr>
        <w:spacing w:before="60" w:after="60"/>
        <w:rPr>
          <w:rFonts w:ascii="Arial" w:hAnsi="Arial" w:cs="Arial"/>
        </w:rPr>
      </w:pPr>
      <w:r w:rsidRPr="00811472">
        <w:rPr>
          <w:rFonts w:ascii="Arial" w:hAnsi="Arial" w:cs="Arial"/>
          <w:color w:val="000000"/>
        </w:rPr>
        <w:t>El presente Plan de Pruebas define la estrategia, el alcance, los recursos, los datos de prueba, los criterios de aceptación y el catálogo completo de casos de prueba para el sistema SIGOMEI. Su propósito es verificar que la aplicación distribuida cliente/servidor cumpla la totalidad de los requisitos funcionales (RF-01 a RF-55), las reglas de negocio (RN-01 a RN-08) y los requisitos no funcionales (RNF-01 a RNF-06), asegurando la calidad del producto antes de su liberación.</w:t>
      </w:r>
    </w:p>
    <w:p w14:paraId="5EE14034" w14:textId="77777777" w:rsidR="00811472" w:rsidRDefault="00811472" w:rsidP="00811472">
      <w:pPr>
        <w:spacing w:before="40" w:after="40"/>
      </w:pPr>
    </w:p>
    <w:p w14:paraId="02690481" w14:textId="77777777" w:rsidR="00811472" w:rsidRPr="006E2B2C" w:rsidRDefault="00811472" w:rsidP="00811472">
      <w:pPr>
        <w:pStyle w:val="Ttulo2"/>
        <w:rPr>
          <w:b/>
          <w:bCs/>
        </w:rPr>
      </w:pPr>
      <w:bookmarkStart w:id="3" w:name="_Toc230037027"/>
      <w:r w:rsidRPr="006E2B2C">
        <w:rPr>
          <w:b/>
          <w:bCs/>
        </w:rPr>
        <w:t>1.2 Objetivos de Prueba</w:t>
      </w:r>
      <w:bookmarkEnd w:id="3"/>
    </w:p>
    <w:p w14:paraId="11DE74C6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Verificar el correcto funcionamiento de los ocho módulos del sistema: Autenticación, Equipos, Técnicos, Órdenes de Mantenimiento (ODM), Reglas de Negocio, Reportes, Seguridad y Comunicación/Integración.</w:t>
      </w:r>
    </w:p>
    <w:p w14:paraId="1E329458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Validar que todas las reglas de negocio (RN-01 a RN-08) se apliquen exclusivamente en la capa de servicio del servidor.</w:t>
      </w:r>
    </w:p>
    <w:p w14:paraId="1571B83B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Comprobar que el ciclo de vida de las ODM siga únicamente las transiciones de estado permitidas.</w:t>
      </w:r>
    </w:p>
    <w:p w14:paraId="46B5751E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Confirmar que los mecanismos de seguridad (cifrado, bloqueo por intentos, políticas de contraseña, log de auditoría) operen correctamente.</w:t>
      </w:r>
    </w:p>
    <w:p w14:paraId="3A5AD6E4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Verificar la comunicación cliente/servidor mediante Sockets/RMI y el manejo de concurrencia.</w:t>
      </w:r>
    </w:p>
    <w:p w14:paraId="49F2BE3F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Garantizar que la capa de servicio alcance una cobertura mínima del 80 % en pruebas unitarias TDD.</w:t>
      </w:r>
    </w:p>
    <w:p w14:paraId="0079536D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Detectar y documentar defectos antes de la integración con el cliente.</w:t>
      </w:r>
    </w:p>
    <w:p w14:paraId="49823C96" w14:textId="77777777" w:rsidR="00811472" w:rsidRDefault="00811472" w:rsidP="00811472">
      <w:pPr>
        <w:spacing w:before="40" w:after="40"/>
      </w:pPr>
    </w:p>
    <w:p w14:paraId="245B24FB" w14:textId="77777777" w:rsidR="00811472" w:rsidRPr="006E2B2C" w:rsidRDefault="00811472" w:rsidP="00811472">
      <w:pPr>
        <w:pStyle w:val="Ttulo2"/>
        <w:rPr>
          <w:b/>
          <w:bCs/>
        </w:rPr>
      </w:pPr>
      <w:bookmarkStart w:id="4" w:name="_Toc230037028"/>
      <w:r w:rsidRPr="006E2B2C">
        <w:rPr>
          <w:b/>
          <w:bCs/>
        </w:rPr>
        <w:t>1.3 Alcance de las Pruebas</w:t>
      </w:r>
      <w:bookmarkEnd w:id="4"/>
    </w:p>
    <w:p w14:paraId="57A671FF" w14:textId="77777777" w:rsidR="00811472" w:rsidRDefault="00811472" w:rsidP="00811472">
      <w:pPr>
        <w:pStyle w:val="Ttulo3"/>
      </w:pPr>
      <w:bookmarkStart w:id="5" w:name="_Toc230037029"/>
      <w:r>
        <w:t>Dentro del alcance</w:t>
      </w:r>
      <w:bookmarkEnd w:id="5"/>
    </w:p>
    <w:p w14:paraId="2770220C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unitarias de la capa de servicio del servidor (RN-01 a RN-08, RF relacionados).</w:t>
      </w:r>
    </w:p>
    <w:p w14:paraId="13D6FB1B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sistema de los 55 requisitos funcionales priorizados.</w:t>
      </w:r>
    </w:p>
    <w:p w14:paraId="396BFEFE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reglas de negocio aplicadas en servidor.</w:t>
      </w:r>
    </w:p>
    <w:p w14:paraId="7F223B59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validación de interfaz gráfica (GUI).</w:t>
      </w:r>
    </w:p>
    <w:p w14:paraId="5F4BC6CE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comunicación cliente/servidor.</w:t>
      </w:r>
    </w:p>
    <w:p w14:paraId="7916C83D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robustez y manejo de errores.</w:t>
      </w:r>
    </w:p>
    <w:p w14:paraId="7A0CD294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Verificación de requisitos no funcionales (tiempo de respuesta, concurrencia, disponibilidad).</w:t>
      </w:r>
    </w:p>
    <w:p w14:paraId="58F772DF" w14:textId="77777777" w:rsidR="00811472" w:rsidRDefault="00811472" w:rsidP="00811472">
      <w:pPr>
        <w:spacing w:before="40" w:after="40"/>
      </w:pPr>
    </w:p>
    <w:p w14:paraId="27FEBFA3" w14:textId="77777777" w:rsidR="00811472" w:rsidRDefault="00811472" w:rsidP="00811472">
      <w:pPr>
        <w:pStyle w:val="Ttulo3"/>
      </w:pPr>
      <w:bookmarkStart w:id="6" w:name="_Toc230037030"/>
      <w:r>
        <w:t>Fuera del alcance</w:t>
      </w:r>
      <w:bookmarkEnd w:id="6"/>
    </w:p>
    <w:p w14:paraId="730A95E5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rendimiento bajo carga masiva (&gt;10 clientes simultáneos).</w:t>
      </w:r>
    </w:p>
    <w:p w14:paraId="78256F8B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lastRenderedPageBreak/>
        <w:t>Pruebas de penetración exhaustivas de seguridad.</w:t>
      </w:r>
    </w:p>
    <w:p w14:paraId="4F35235A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Pruebas de compatibilidad con sistemas operativos distintos al entorno de desarrollo.</w:t>
      </w:r>
    </w:p>
    <w:p w14:paraId="1D77A120" w14:textId="150DD66A" w:rsidR="00FC0651" w:rsidRPr="000E1961" w:rsidRDefault="00FC0651" w:rsidP="008A208B">
      <w:pPr>
        <w:jc w:val="both"/>
        <w:rPr>
          <w:rFonts w:ascii="Arial" w:hAnsi="Arial" w:cs="Arial"/>
          <w:sz w:val="24"/>
          <w:szCs w:val="24"/>
        </w:rPr>
      </w:pPr>
    </w:p>
    <w:p w14:paraId="406282E1" w14:textId="77777777" w:rsidR="000E1961" w:rsidRDefault="000E1961"/>
    <w:p w14:paraId="350F376B" w14:textId="77777777" w:rsidR="002226A2" w:rsidRDefault="002226A2"/>
    <w:p w14:paraId="2C5F94AC" w14:textId="77777777" w:rsidR="00811472" w:rsidRDefault="00811472">
      <w:pPr>
        <w:sectPr w:rsidR="00811472" w:rsidSect="001517F6">
          <w:headerReference w:type="first" r:id="rId13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31BEFD44" w14:textId="6B5CE34E" w:rsidR="00100481" w:rsidRPr="006E2B2C" w:rsidRDefault="00811472" w:rsidP="006E2B2C">
      <w:pPr>
        <w:pStyle w:val="Ttulo1"/>
        <w:rPr>
          <w:b/>
          <w:bCs/>
          <w:color w:val="4F81BD" w:themeColor="accent1"/>
        </w:rPr>
      </w:pPr>
      <w:bookmarkStart w:id="7" w:name="_Toc230037031"/>
      <w:r w:rsidRPr="00811472">
        <w:rPr>
          <w:b/>
          <w:bCs/>
        </w:rPr>
        <w:lastRenderedPageBreak/>
        <w:t>Estrategia y Tipos de Prueba</w:t>
      </w:r>
      <w:bookmarkEnd w:id="7"/>
    </w:p>
    <w:p w14:paraId="39ACC42D" w14:textId="77777777" w:rsidR="00811472" w:rsidRPr="006E2B2C" w:rsidRDefault="00811472" w:rsidP="00811472">
      <w:pPr>
        <w:spacing w:before="60" w:after="60"/>
        <w:rPr>
          <w:rFonts w:ascii="Arial" w:hAnsi="Arial" w:cs="Arial"/>
          <w:sz w:val="24"/>
          <w:szCs w:val="24"/>
        </w:rPr>
      </w:pPr>
      <w:r w:rsidRPr="006E2B2C">
        <w:rPr>
          <w:rFonts w:ascii="Arial" w:hAnsi="Arial" w:cs="Arial"/>
          <w:color w:val="000000"/>
        </w:rPr>
        <w:t>La estrategia de pruebas sigue un enfoque de doble vía: (a) pruebas unitarias TDD de la capa de servicio antes de cualquier integración con el cliente, y (b) pruebas de sistema sobre los flujos completos una vez integrado. Ambas vías se ejecutan en paralelo al desarrollo iterativo.</w:t>
      </w:r>
    </w:p>
    <w:p w14:paraId="7F61AAC9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2004"/>
        <w:gridCol w:w="1447"/>
        <w:gridCol w:w="1546"/>
        <w:gridCol w:w="2890"/>
      </w:tblGrid>
      <w:tr w:rsidR="00811472" w:rsidRPr="006F4BBB" w14:paraId="3FEBB013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80A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B02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C36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FEB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B5A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RF/RN Cubiertos</w:t>
            </w:r>
          </w:p>
        </w:tc>
      </w:tr>
      <w:tr w:rsidR="00811472" w:rsidRPr="007F7487" w14:paraId="2B32DBB0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96E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Pruebas Unitarias (TDD)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F92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Verificación aislada de cada método de la capa de servicio bajo ciclo Rojo-Verde-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Refactor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. Cobertura mínima 80%.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3F5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Given-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When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-Then / Partición de equivalencia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594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color w:val="000000"/>
                <w:sz w:val="20"/>
                <w:szCs w:val="20"/>
              </w:rPr>
              <w:t>JUnit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5 /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Pytest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+ Coverage.py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B18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RN-01 a RN-08, RF-13 a RF-22, RF-28 a RF-31, RF-35, RF-39, RF-42, RF-43, RF-45, RF-55</w:t>
            </w:r>
          </w:p>
        </w:tc>
      </w:tr>
      <w:tr w:rsidR="00811472" w:rsidRPr="006F4BBB" w14:paraId="7F9CE2AE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B46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Pruebas Funcionales de Sistema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6F2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Validación de flujos completos de extremo a extremo (cliente → red → servidor → BD → respuesta al cliente).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99D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Casos de uso / Partición de equivalencia / Valores límite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685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Scripts manuales + automatización básica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75C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RF-01 a RF-55</w:t>
            </w:r>
          </w:p>
        </w:tc>
      </w:tr>
      <w:tr w:rsidR="00811472" w:rsidRPr="007F7487" w14:paraId="1A3D2400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29D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Pruebas de Reglas de Negocio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137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Verificación específica de que cada RN sea rechazada por el servidor cuando se viola, independientemente del cliente.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7C3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 / Tabla de decisión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4ED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Llamadas directas a la API del servidor (sin GUI)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F6B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RN-01 a RN-08 (RF-13 a RF-22, RF-42, RF-43, RF-45, RF-55)</w:t>
            </w:r>
          </w:p>
        </w:tc>
      </w:tr>
      <w:tr w:rsidR="00811472" w:rsidRPr="007F7487" w14:paraId="79FD9B64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D31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Pruebas de Validación de GUI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F0F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Comprobación de que la interfaz valide tipos de dato, campos obligatorios y formatos antes de enviar petición al servidor (RNF-06).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5AB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Guía de estilos / Casos de uso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006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Prueba manual /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Selenium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(opcional)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A59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RF-05, RF-06, RF-09, RF-11, RF-12, RF-30</w:t>
            </w:r>
          </w:p>
        </w:tc>
      </w:tr>
      <w:tr w:rsidR="00811472" w:rsidRPr="007F7487" w14:paraId="10912DFB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44D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Pruebas de Comunicación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9DB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Verificación del protocolo cliente/servidor (Sockets/RMI): códigos de respuesta, reconexión automática, concurrencia.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322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Inyección de fallos / Pruebas de integración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E6F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Herramientas de red /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JUnit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714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RF-49 a RF-51, RF-54, RNF-01, RNF-04</w:t>
            </w:r>
          </w:p>
        </w:tc>
      </w:tr>
      <w:tr w:rsidR="00811472" w:rsidRPr="007F7487" w14:paraId="757282C8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A09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lastRenderedPageBreak/>
              <w:t>Pruebas de Robustez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B9B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Comprobación del comportamiento del sistema ante entradas inválidas, conexiones perdidas y condiciones límite.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7AC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Conjetura de errores / Valores límite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AB5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Scripts de inyección de errores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050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RF-04, RF-16 a RF-18, RF-29, RF-31, RF-35, RF-51</w:t>
            </w:r>
          </w:p>
        </w:tc>
      </w:tr>
      <w:tr w:rsidR="00811472" w:rsidRPr="006F4BBB" w14:paraId="340C8442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170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Pruebas No Funcionales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839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Medición de tiempo de respuesta (≤2s en red local) y soporte de múltiples clientes concurrentes (≥2).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722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Benchmarking / Prueba de carga básica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DEA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color w:val="000000"/>
                <w:sz w:val="20"/>
                <w:szCs w:val="20"/>
              </w:rPr>
              <w:t>JMeter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/ Scripts propios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3A7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RNF-01, RNF-04</w:t>
            </w:r>
          </w:p>
        </w:tc>
      </w:tr>
    </w:tbl>
    <w:p w14:paraId="3EB44154" w14:textId="77777777" w:rsid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66902159" w14:textId="77777777" w:rsidR="00811472" w:rsidRPr="00811472" w:rsidRDefault="00811472" w:rsidP="00811472">
      <w:pPr>
        <w:pStyle w:val="Ttulo2"/>
        <w:rPr>
          <w:b/>
          <w:bCs/>
        </w:rPr>
      </w:pPr>
      <w:bookmarkStart w:id="8" w:name="_Toc230037032"/>
      <w:r w:rsidRPr="00811472">
        <w:rPr>
          <w:b/>
          <w:bCs/>
        </w:rPr>
        <w:t>2.1 Prioridad de Ejecución</w:t>
      </w:r>
      <w:bookmarkEnd w:id="8"/>
    </w:p>
    <w:p w14:paraId="425C31E4" w14:textId="77777777" w:rsidR="00811472" w:rsidRDefault="00811472" w:rsidP="00811472">
      <w:pPr>
        <w:pStyle w:val="Prrafodelista"/>
        <w:numPr>
          <w:ilvl w:val="0"/>
          <w:numId w:val="48"/>
        </w:numPr>
        <w:spacing w:before="40" w:after="40" w:line="240" w:lineRule="auto"/>
        <w:contextualSpacing w:val="0"/>
      </w:pPr>
      <w:r>
        <w:rPr>
          <w:color w:val="000000"/>
          <w:sz w:val="20"/>
          <w:szCs w:val="20"/>
        </w:rPr>
        <w:t>P1 – Crítica: Pruebas de reglas de negocio (RN-01 a RN-08) y autenticación.</w:t>
      </w:r>
    </w:p>
    <w:p w14:paraId="65F2DA82" w14:textId="77777777" w:rsidR="00811472" w:rsidRDefault="00811472" w:rsidP="00811472">
      <w:pPr>
        <w:pStyle w:val="Prrafodelista"/>
        <w:numPr>
          <w:ilvl w:val="0"/>
          <w:numId w:val="48"/>
        </w:numPr>
        <w:spacing w:before="40" w:after="40" w:line="240" w:lineRule="auto"/>
        <w:contextualSpacing w:val="0"/>
      </w:pPr>
      <w:r>
        <w:rPr>
          <w:color w:val="000000"/>
          <w:sz w:val="20"/>
          <w:szCs w:val="20"/>
        </w:rPr>
        <w:t>P2 – Alta: Pruebas de ciclo de vida de ODM, registro de equipos y técnicos.</w:t>
      </w:r>
    </w:p>
    <w:p w14:paraId="30B58F89" w14:textId="77777777" w:rsidR="00811472" w:rsidRDefault="00811472" w:rsidP="00811472">
      <w:pPr>
        <w:pStyle w:val="Prrafodelista"/>
        <w:numPr>
          <w:ilvl w:val="0"/>
          <w:numId w:val="48"/>
        </w:numPr>
        <w:spacing w:before="40" w:after="40" w:line="240" w:lineRule="auto"/>
        <w:contextualSpacing w:val="0"/>
      </w:pPr>
      <w:r>
        <w:rPr>
          <w:color w:val="000000"/>
          <w:sz w:val="20"/>
          <w:szCs w:val="20"/>
        </w:rPr>
        <w:t>P3 – Media: Reportes, filtrado, búsqueda de técnicos.</w:t>
      </w:r>
    </w:p>
    <w:p w14:paraId="40503A3C" w14:textId="77777777" w:rsidR="00811472" w:rsidRDefault="00811472" w:rsidP="00811472">
      <w:pPr>
        <w:pStyle w:val="Prrafodelista"/>
        <w:numPr>
          <w:ilvl w:val="0"/>
          <w:numId w:val="48"/>
        </w:numPr>
        <w:spacing w:before="40" w:after="40" w:line="240" w:lineRule="auto"/>
        <w:contextualSpacing w:val="0"/>
      </w:pPr>
      <w:r>
        <w:rPr>
          <w:color w:val="000000"/>
          <w:sz w:val="20"/>
          <w:szCs w:val="20"/>
        </w:rPr>
        <w:t>P4 – Baja: Comunicación/integración, exportación CSV, log de auditoría.</w:t>
      </w:r>
    </w:p>
    <w:p w14:paraId="60D6E3DD" w14:textId="77777777" w:rsidR="00811472" w:rsidRDefault="00811472" w:rsidP="00811472">
      <w:pPr>
        <w:spacing w:before="40" w:after="40"/>
      </w:pPr>
    </w:p>
    <w:p w14:paraId="3AC5216A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447E1F83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4CADD84A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349C9C73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3DF6A036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24FC2CF1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47557FAD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1E08B9A5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11E47976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78CF17FB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6812F7B1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53CD43FF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6464A839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1DAEBBEB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6B26D049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794D6D55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0CBCAF17" w14:textId="77777777" w:rsidR="002A708F" w:rsidRDefault="002A708F" w:rsidP="00100481">
      <w:pPr>
        <w:sectPr w:rsidR="002A708F" w:rsidSect="001517F6">
          <w:headerReference w:type="first" r:id="rId14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A13123F" w14:textId="53B1DF07" w:rsidR="002A708F" w:rsidRPr="00811472" w:rsidRDefault="00811472" w:rsidP="002A708F">
      <w:pPr>
        <w:pStyle w:val="Ttulo1"/>
        <w:rPr>
          <w:b/>
          <w:bCs/>
          <w:color w:val="4F81BD" w:themeColor="accent1"/>
        </w:rPr>
      </w:pPr>
      <w:bookmarkStart w:id="9" w:name="_Toc230037033"/>
      <w:r w:rsidRPr="00811472">
        <w:rPr>
          <w:b/>
          <w:bCs/>
        </w:rPr>
        <w:lastRenderedPageBreak/>
        <w:t>Ambiente, Datos de Prueba, Recursos y Riesgos</w:t>
      </w:r>
      <w:bookmarkEnd w:id="9"/>
    </w:p>
    <w:p w14:paraId="615AC058" w14:textId="77777777" w:rsidR="00811472" w:rsidRPr="00811472" w:rsidRDefault="00811472" w:rsidP="00811472">
      <w:pPr>
        <w:pStyle w:val="Ttulo2"/>
        <w:rPr>
          <w:b/>
          <w:bCs/>
        </w:rPr>
      </w:pPr>
      <w:bookmarkStart w:id="10" w:name="_Toc230037034"/>
      <w:r w:rsidRPr="00811472">
        <w:rPr>
          <w:b/>
          <w:bCs/>
        </w:rPr>
        <w:t>3.1 Ambiente de Pruebas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1472" w:rsidRPr="006F4BBB" w14:paraId="50369FCA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FC9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369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811472" w:rsidRPr="007F7487" w14:paraId="17B5A4AB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ED2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237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Windows 10/11 o Linux Ubuntu 22.04 LTS</w:t>
            </w:r>
          </w:p>
        </w:tc>
      </w:tr>
      <w:tr w:rsidR="00811472" w:rsidRPr="006F4BBB" w14:paraId="7CCB681C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EC5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C21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Python 3.11+ </w:t>
            </w:r>
          </w:p>
        </w:tc>
      </w:tr>
      <w:tr w:rsidR="00811472" w:rsidRPr="006F4BBB" w14:paraId="3B6410A0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065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Servidor de BD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F1E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MySQL 8.0 (instancia local o contenedor Docker)</w:t>
            </w:r>
          </w:p>
        </w:tc>
      </w:tr>
      <w:tr w:rsidR="00811472" w:rsidRPr="006F4BBB" w14:paraId="6D6DE847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A9D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Framework de pruebas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425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proofErr w:type="spellStart"/>
            <w:r w:rsidRPr="006F4BBB">
              <w:rPr>
                <w:color w:val="000000"/>
                <w:sz w:val="20"/>
                <w:szCs w:val="20"/>
                <w:lang w:val="en-US"/>
              </w:rPr>
              <w:t>Pytest</w:t>
            </w:r>
            <w:proofErr w:type="spellEnd"/>
            <w:r w:rsidRPr="006F4BBB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6F4BBB">
              <w:rPr>
                <w:color w:val="000000"/>
                <w:sz w:val="20"/>
                <w:szCs w:val="20"/>
                <w:lang w:val="en-US"/>
              </w:rPr>
              <w:t>unittest.mock</w:t>
            </w:r>
            <w:proofErr w:type="spellEnd"/>
          </w:p>
        </w:tc>
      </w:tr>
      <w:tr w:rsidR="00811472" w:rsidRPr="006F4BBB" w14:paraId="4BF3471E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D73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Medición de cobertura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2B4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Coverage.py (Python) — mínimo 80 %</w:t>
            </w:r>
          </w:p>
        </w:tc>
      </w:tr>
      <w:tr w:rsidR="00811472" w:rsidRPr="006F4BBB" w14:paraId="3FD6FDBC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1B3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Herramienta de red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2A1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Wireshark (análisis) /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nc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/ telnet (pruebas de conexión)</w:t>
            </w:r>
          </w:p>
        </w:tc>
      </w:tr>
      <w:tr w:rsidR="00811472" w:rsidRPr="006F4BBB" w14:paraId="30F40BA5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DF2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Clientes simultáneos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9EE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Mínimo 2 instancias del cliente en la misma red local</w:t>
            </w:r>
          </w:p>
        </w:tc>
      </w:tr>
      <w:tr w:rsidR="00811472" w:rsidRPr="006F4BBB" w14:paraId="4F1B6156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841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6DA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VS Code</w:t>
            </w:r>
          </w:p>
        </w:tc>
      </w:tr>
      <w:tr w:rsidR="00811472" w:rsidRPr="006F4BBB" w14:paraId="2B167E80" w14:textId="77777777" w:rsidTr="005D69BF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F1C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B7A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Git + GitHub/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GitLab</w:t>
            </w:r>
            <w:proofErr w:type="spellEnd"/>
          </w:p>
        </w:tc>
      </w:tr>
    </w:tbl>
    <w:p w14:paraId="59408868" w14:textId="77777777" w:rsidR="002226A2" w:rsidRDefault="002226A2" w:rsidP="00100481"/>
    <w:p w14:paraId="2C70CBA1" w14:textId="77777777" w:rsidR="00811472" w:rsidRPr="00811472" w:rsidRDefault="00811472" w:rsidP="00811472">
      <w:pPr>
        <w:pStyle w:val="Ttulo2"/>
        <w:rPr>
          <w:b/>
          <w:bCs/>
        </w:rPr>
      </w:pPr>
      <w:bookmarkStart w:id="11" w:name="_Toc230037035"/>
      <w:r w:rsidRPr="00811472">
        <w:rPr>
          <w:b/>
          <w:bCs/>
        </w:rPr>
        <w:t>3.2 Datos de Prueba</w:t>
      </w:r>
      <w:bookmarkEnd w:id="11"/>
    </w:p>
    <w:p w14:paraId="0D14EF60" w14:textId="77777777" w:rsidR="00811472" w:rsidRDefault="00811472" w:rsidP="00811472">
      <w:pPr>
        <w:spacing w:before="60" w:after="60"/>
      </w:pPr>
      <w:r>
        <w:rPr>
          <w:color w:val="000000"/>
          <w:sz w:val="20"/>
          <w:szCs w:val="20"/>
        </w:rPr>
        <w:t>Los datos de prueba cubren tanto escenarios válidos (positivos) como inválidos (negativos) para cada módulo. Se incluyen datos en el límite de las restricciones para ejercer las reglas de negocio.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11472" w:rsidRPr="006F4BBB" w14:paraId="476CED15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9CB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94C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Datos representativos</w:t>
            </w:r>
          </w:p>
        </w:tc>
      </w:tr>
      <w:tr w:rsidR="00811472" w:rsidRPr="007F7487" w14:paraId="369109A0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1C3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Usuarios válidos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3EC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6F4BBB">
              <w:rPr>
                <w:color w:val="000000"/>
                <w:sz w:val="20"/>
                <w:szCs w:val="20"/>
                <w:lang w:val="en-US"/>
              </w:rPr>
              <w:t>admin@sigomei.mx / Supervisor@1 (Admin); super@sigomei.mx / Super#22 (Supervisor)</w:t>
            </w:r>
          </w:p>
        </w:tc>
      </w:tr>
      <w:tr w:rsidR="00811472" w:rsidRPr="006F4BBB" w14:paraId="0583CD80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201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Usuarios inválidos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A11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usuario_inexistente@sigomei.mx; contraseña incorrecta; 5 intentos fallidos consecutivos</w:t>
            </w:r>
          </w:p>
        </w:tc>
      </w:tr>
      <w:tr w:rsidR="00811472" w:rsidRPr="006F4BBB" w14:paraId="0CB899FE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538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674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Compresor / Mecánica / Alta criticidad / Serie-001 (válido); equipo con número de serie duplicado (inválido)</w:t>
            </w:r>
          </w:p>
        </w:tc>
      </w:tr>
      <w:tr w:rsidR="00811472" w:rsidRPr="006F4BBB" w14:paraId="17A2E6B7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4E6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E14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RFC único ROSE900101ABC (activo, Nivel II, Mecánica); técnico inactivo; RFC duplicado ROSE900101ABC</w:t>
            </w:r>
          </w:p>
        </w:tc>
      </w:tr>
      <w:tr w:rsidR="00811472" w:rsidRPr="006F4BBB" w14:paraId="3E19778F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BB7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válida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CA6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 activo + técnico activo + especialidad coincidente + fecha programada futura</w:t>
            </w:r>
          </w:p>
        </w:tc>
      </w:tr>
      <w:tr w:rsidR="00811472" w:rsidRPr="006F4BBB" w14:paraId="762EF80D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6DE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inválida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552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 inactivo; equipo con ODM activa misma fecha; técnico Nivel I en equipo Alta criticidad</w:t>
            </w:r>
          </w:p>
        </w:tc>
      </w:tr>
      <w:tr w:rsidR="00811472" w:rsidRPr="006F4BBB" w14:paraId="6E28870F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10D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Costos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0DB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Costo estimado 5000.00 (válido); costo real -100 (inválido); costo real 0 (inválido)</w:t>
            </w:r>
          </w:p>
        </w:tc>
      </w:tr>
      <w:tr w:rsidR="00811472" w:rsidRPr="006F4BBB" w14:paraId="5E066F32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450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lastRenderedPageBreak/>
              <w:t>Fechas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240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Fecha cierre &gt; inicio &gt; programada (válido); fecha cierre &lt; inicio (inválido)</w:t>
            </w:r>
          </w:p>
        </w:tc>
      </w:tr>
      <w:tr w:rsidR="00811472" w:rsidRPr="006F4BBB" w14:paraId="646A1BA0" w14:textId="77777777" w:rsidTr="005D69BF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A9A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Contraseñas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595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P@ssw0rd! (válida); abc123 (inválida — sin mayúscula ni carácter especial)</w:t>
            </w:r>
          </w:p>
        </w:tc>
      </w:tr>
    </w:tbl>
    <w:p w14:paraId="7B9755B4" w14:textId="77777777" w:rsidR="006E2B2C" w:rsidRDefault="006E2B2C" w:rsidP="00811472">
      <w:pPr>
        <w:pStyle w:val="Ttulo2"/>
      </w:pPr>
    </w:p>
    <w:p w14:paraId="6F452D0E" w14:textId="2456C7CB" w:rsidR="00811472" w:rsidRPr="006E2B2C" w:rsidRDefault="00811472" w:rsidP="00811472">
      <w:pPr>
        <w:pStyle w:val="Ttulo2"/>
        <w:rPr>
          <w:b/>
          <w:bCs/>
        </w:rPr>
      </w:pPr>
      <w:bookmarkStart w:id="12" w:name="_Toc230037036"/>
      <w:r w:rsidRPr="006E2B2C">
        <w:rPr>
          <w:b/>
          <w:bCs/>
        </w:rPr>
        <w:t>3.3 Recursos</w:t>
      </w:r>
      <w:r w:rsidR="006E2B2C">
        <w:rPr>
          <w:b/>
          <w:bCs/>
        </w:rPr>
        <w:t xml:space="preserve"> físicos</w:t>
      </w:r>
      <w:bookmarkEnd w:id="12"/>
    </w:p>
    <w:p w14:paraId="10D9988D" w14:textId="77777777" w:rsidR="002A708F" w:rsidRDefault="002A708F" w:rsidP="00100481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20"/>
        <w:gridCol w:w="1535"/>
        <w:gridCol w:w="2737"/>
        <w:gridCol w:w="3127"/>
      </w:tblGrid>
      <w:tr w:rsidR="00F427FC" w:rsidRPr="006F4BBB" w14:paraId="14509CB4" w14:textId="77777777" w:rsidTr="005D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hideMark/>
          </w:tcPr>
          <w:p w14:paraId="538ECED1" w14:textId="77777777" w:rsidR="00F427FC" w:rsidRPr="006F4BBB" w:rsidRDefault="00F427FC" w:rsidP="006E2B2C">
            <w:pPr>
              <w:jc w:val="center"/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F4BBB"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Recurso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8A114A6" w14:textId="77777777" w:rsidR="00F427FC" w:rsidRPr="006F4BBB" w:rsidRDefault="00F427FC" w:rsidP="006E2B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F4BBB"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46A1ED49" w14:textId="77777777" w:rsidR="00F427FC" w:rsidRPr="006F4BBB" w:rsidRDefault="00F427FC" w:rsidP="006E2B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F4BBB"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Rol en el proyecto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4D18E036" w14:textId="77777777" w:rsidR="00F427FC" w:rsidRPr="006F4BBB" w:rsidRDefault="00F427FC" w:rsidP="006E2B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F4BBB">
              <w:rPr>
                <w:rFonts w:eastAsia="Times New Roman" w:cs="Arial"/>
                <w:color w:val="FFFFFF" w:themeColor="background1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Especificación mínima</w:t>
            </w:r>
          </w:p>
        </w:tc>
      </w:tr>
      <w:tr w:rsidR="00F427FC" w:rsidRPr="007F7487" w14:paraId="1D91FDFB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863E1" w14:textId="77777777" w:rsidR="00F427FC" w:rsidRPr="006E2B2C" w:rsidRDefault="00F427FC" w:rsidP="006E2B2C">
            <w:pPr>
              <w:rPr>
                <w:rFonts w:eastAsia="Times New Roman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E2B2C">
              <w:rPr>
                <w:rFonts w:eastAsia="Times New Roman" w:cs="Arial"/>
                <w:b w:val="0"/>
                <w:bCs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PC / Laptop de desarrollo</w:t>
            </w:r>
          </w:p>
        </w:tc>
        <w:tc>
          <w:tcPr>
            <w:tcW w:w="0" w:type="auto"/>
            <w:hideMark/>
          </w:tcPr>
          <w:p w14:paraId="383C9B4F" w14:textId="64E0902F" w:rsidR="00F427FC" w:rsidRPr="006F4BBB" w:rsidRDefault="00F427FC" w:rsidP="006E2B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F4BBB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3 equipos</w:t>
            </w:r>
            <w:r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personales</w:t>
            </w:r>
          </w:p>
        </w:tc>
        <w:tc>
          <w:tcPr>
            <w:tcW w:w="0" w:type="auto"/>
            <w:hideMark/>
          </w:tcPr>
          <w:p w14:paraId="081F072F" w14:textId="77777777" w:rsidR="00F427FC" w:rsidRPr="006F4BBB" w:rsidRDefault="00F427FC" w:rsidP="006E2B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F4BBB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Desarrollo, pruebas unitarias y ejecución del cliente GUI</w:t>
            </w:r>
          </w:p>
        </w:tc>
        <w:tc>
          <w:tcPr>
            <w:tcW w:w="0" w:type="auto"/>
            <w:hideMark/>
          </w:tcPr>
          <w:p w14:paraId="2963559D" w14:textId="78AF2C03" w:rsidR="00F427FC" w:rsidRPr="006F4BBB" w:rsidRDefault="00F427FC" w:rsidP="006E2B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0"/>
                <w:szCs w:val="20"/>
                <w:lang w:val="en-US" w:eastAsia="es-MX"/>
                <w14:ligatures w14:val="none"/>
              </w:rPr>
            </w:pPr>
            <w:r w:rsidRPr="006F4BBB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 xml:space="preserve">CPU quad-core · </w:t>
            </w:r>
            <w:r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>12</w:t>
            </w:r>
            <w:r w:rsidRPr="006F4BBB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 xml:space="preserve"> GB RAM · 50 GB disco · Python 3.11+ · Git</w:t>
            </w:r>
          </w:p>
        </w:tc>
      </w:tr>
    </w:tbl>
    <w:p w14:paraId="44759B23" w14:textId="77777777" w:rsidR="00811472" w:rsidRPr="007F7487" w:rsidRDefault="00811472" w:rsidP="00100481">
      <w:pPr>
        <w:rPr>
          <w:lang w:val="en-US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68"/>
        <w:gridCol w:w="1043"/>
        <w:gridCol w:w="2231"/>
        <w:gridCol w:w="1666"/>
        <w:gridCol w:w="2511"/>
      </w:tblGrid>
      <w:tr w:rsidR="006E2B2C" w:rsidRPr="006F4BBB" w14:paraId="78E60B62" w14:textId="77777777" w:rsidTr="005D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hideMark/>
          </w:tcPr>
          <w:p w14:paraId="27A0AAC6" w14:textId="77777777" w:rsidR="006E2B2C" w:rsidRPr="006F4BBB" w:rsidRDefault="006E2B2C" w:rsidP="005D69BF">
            <w:pPr>
              <w:spacing w:after="160" w:line="259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Herramienta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9C42740" w14:textId="77777777" w:rsidR="006E2B2C" w:rsidRPr="006F4BBB" w:rsidRDefault="006E2B2C" w:rsidP="005D69B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Costo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5229A5D" w14:textId="77777777" w:rsidR="006E2B2C" w:rsidRPr="006F4BBB" w:rsidRDefault="006E2B2C" w:rsidP="005D69B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Uso en el proyecto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B88D301" w14:textId="77777777" w:rsidR="006E2B2C" w:rsidRPr="006F4BBB" w:rsidRDefault="006E2B2C" w:rsidP="005D69B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RF / RNF relacionado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3B139273" w14:textId="77777777" w:rsidR="006E2B2C" w:rsidRPr="006F4BBB" w:rsidRDefault="006E2B2C" w:rsidP="005D69B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Alternativa si aplica</w:t>
            </w:r>
          </w:p>
        </w:tc>
      </w:tr>
      <w:tr w:rsidR="006E2B2C" w:rsidRPr="006F4BBB" w14:paraId="7932B4D7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FA4FD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Python 3.11+ (</w:t>
            </w:r>
            <w:proofErr w:type="spellStart"/>
            <w:r w:rsidRPr="006F4BBB">
              <w:rPr>
                <w:sz w:val="20"/>
                <w:szCs w:val="20"/>
              </w:rPr>
              <w:t>CPython</w:t>
            </w:r>
            <w:proofErr w:type="spellEnd"/>
            <w:r w:rsidRPr="006F4BB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6795774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781CB2F0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Lenguaje de desarrollo principal — cliente, servidor, pruebas</w:t>
            </w:r>
          </w:p>
        </w:tc>
        <w:tc>
          <w:tcPr>
            <w:tcW w:w="0" w:type="auto"/>
            <w:hideMark/>
          </w:tcPr>
          <w:p w14:paraId="00098B11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RF-49 a RF-54, RNF-03</w:t>
            </w:r>
          </w:p>
        </w:tc>
        <w:tc>
          <w:tcPr>
            <w:tcW w:w="0" w:type="auto"/>
            <w:hideMark/>
          </w:tcPr>
          <w:p w14:paraId="0928B19E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—</w:t>
            </w:r>
          </w:p>
        </w:tc>
      </w:tr>
      <w:tr w:rsidR="006E2B2C" w:rsidRPr="006F4BBB" w14:paraId="515C6C14" w14:textId="77777777" w:rsidTr="005D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09DAD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MySQL 8.0 </w:t>
            </w:r>
            <w:proofErr w:type="spellStart"/>
            <w:r w:rsidRPr="006F4BBB">
              <w:rPr>
                <w:sz w:val="20"/>
                <w:szCs w:val="20"/>
              </w:rPr>
              <w:t>Community</w:t>
            </w:r>
            <w:proofErr w:type="spellEnd"/>
          </w:p>
        </w:tc>
        <w:tc>
          <w:tcPr>
            <w:tcW w:w="0" w:type="auto"/>
            <w:hideMark/>
          </w:tcPr>
          <w:p w14:paraId="14BDCA25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5000AE2E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Motor RDBMS del servidor (</w:t>
            </w:r>
            <w:proofErr w:type="spellStart"/>
            <w:r w:rsidRPr="006F4BBB">
              <w:rPr>
                <w:sz w:val="20"/>
                <w:szCs w:val="20"/>
              </w:rPr>
              <w:t>sigomei_db</w:t>
            </w:r>
            <w:proofErr w:type="spellEnd"/>
            <w:r w:rsidRPr="006F4BB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526F227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RNF-05, RF-05 a RF-55 (persistencia)</w:t>
            </w:r>
          </w:p>
        </w:tc>
        <w:tc>
          <w:tcPr>
            <w:tcW w:w="0" w:type="auto"/>
            <w:hideMark/>
          </w:tcPr>
          <w:p w14:paraId="02249B09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MariaDB</w:t>
            </w:r>
            <w:proofErr w:type="spellEnd"/>
            <w:r w:rsidRPr="006F4BBB">
              <w:rPr>
                <w:sz w:val="20"/>
                <w:szCs w:val="20"/>
              </w:rPr>
              <w:t xml:space="preserve"> 10.11 es compatible y también gratuita</w:t>
            </w:r>
          </w:p>
        </w:tc>
      </w:tr>
      <w:tr w:rsidR="006E2B2C" w:rsidRPr="006F4BBB" w14:paraId="37755F9D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23DE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mysql-connector-python</w:t>
            </w:r>
            <w:proofErr w:type="spellEnd"/>
          </w:p>
        </w:tc>
        <w:tc>
          <w:tcPr>
            <w:tcW w:w="0" w:type="auto"/>
            <w:hideMark/>
          </w:tcPr>
          <w:p w14:paraId="7D8BDC01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798402D4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Librería Python para conectar el </w:t>
            </w:r>
            <w:proofErr w:type="spellStart"/>
            <w:r w:rsidRPr="006F4BBB">
              <w:rPr>
                <w:sz w:val="20"/>
                <w:szCs w:val="20"/>
              </w:rPr>
              <w:t>RepositoryLayer</w:t>
            </w:r>
            <w:proofErr w:type="spellEnd"/>
            <w:r w:rsidRPr="006F4BBB">
              <w:rPr>
                <w:sz w:val="20"/>
                <w:szCs w:val="20"/>
              </w:rPr>
              <w:t xml:space="preserve"> con MySQL</w:t>
            </w:r>
          </w:p>
        </w:tc>
        <w:tc>
          <w:tcPr>
            <w:tcW w:w="0" w:type="auto"/>
            <w:hideMark/>
          </w:tcPr>
          <w:p w14:paraId="586D7194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RNF-05</w:t>
            </w:r>
          </w:p>
        </w:tc>
        <w:tc>
          <w:tcPr>
            <w:tcW w:w="0" w:type="auto"/>
            <w:hideMark/>
          </w:tcPr>
          <w:p w14:paraId="79AB30A0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PyMySQL</w:t>
            </w:r>
            <w:proofErr w:type="spellEnd"/>
            <w:r w:rsidRPr="006F4BBB">
              <w:rPr>
                <w:sz w:val="20"/>
                <w:szCs w:val="20"/>
              </w:rPr>
              <w:t xml:space="preserve"> (también gratuita y compatible)</w:t>
            </w:r>
          </w:p>
        </w:tc>
      </w:tr>
      <w:tr w:rsidR="006E2B2C" w:rsidRPr="006F4BBB" w14:paraId="5801BE40" w14:textId="77777777" w:rsidTr="005D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1DCAF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6FDBE676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6225223E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Hash seguro de contraseñas de usuario</w:t>
            </w:r>
          </w:p>
        </w:tc>
        <w:tc>
          <w:tcPr>
            <w:tcW w:w="0" w:type="auto"/>
            <w:hideMark/>
          </w:tcPr>
          <w:p w14:paraId="459F9B96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RF-28</w:t>
            </w:r>
          </w:p>
        </w:tc>
        <w:tc>
          <w:tcPr>
            <w:tcW w:w="0" w:type="auto"/>
            <w:hideMark/>
          </w:tcPr>
          <w:p w14:paraId="17209506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argon2-cffi (más moderno, también gratuito)</w:t>
            </w:r>
          </w:p>
        </w:tc>
      </w:tr>
      <w:tr w:rsidR="006E2B2C" w:rsidRPr="006F4BBB" w14:paraId="18D2CA12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8A7F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pytest</w:t>
            </w:r>
            <w:proofErr w:type="spellEnd"/>
            <w:r w:rsidRPr="006F4BBB">
              <w:rPr>
                <w:sz w:val="20"/>
                <w:szCs w:val="20"/>
              </w:rPr>
              <w:t xml:space="preserve"> + </w:t>
            </w:r>
            <w:proofErr w:type="spellStart"/>
            <w:r w:rsidRPr="006F4BBB">
              <w:rPr>
                <w:sz w:val="20"/>
                <w:szCs w:val="20"/>
              </w:rPr>
              <w:t>pytest-cov</w:t>
            </w:r>
            <w:proofErr w:type="spellEnd"/>
          </w:p>
        </w:tc>
        <w:tc>
          <w:tcPr>
            <w:tcW w:w="0" w:type="auto"/>
            <w:hideMark/>
          </w:tcPr>
          <w:p w14:paraId="6E89FD88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3ED02A9D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Ejecución de pruebas unitarias TDD y medición de cobertura (≥ 80 %)</w:t>
            </w:r>
          </w:p>
        </w:tc>
        <w:tc>
          <w:tcPr>
            <w:tcW w:w="0" w:type="auto"/>
            <w:hideMark/>
          </w:tcPr>
          <w:p w14:paraId="52FFAB91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RF-53, RNF-03</w:t>
            </w:r>
          </w:p>
        </w:tc>
        <w:tc>
          <w:tcPr>
            <w:tcW w:w="0" w:type="auto"/>
            <w:hideMark/>
          </w:tcPr>
          <w:p w14:paraId="3565AE0C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unittest</w:t>
            </w:r>
            <w:proofErr w:type="spellEnd"/>
            <w:r w:rsidRPr="006F4BBB">
              <w:rPr>
                <w:sz w:val="20"/>
                <w:szCs w:val="20"/>
              </w:rPr>
              <w:t xml:space="preserve"> (ya incluido en </w:t>
            </w:r>
            <w:proofErr w:type="spellStart"/>
            <w:r w:rsidRPr="006F4BBB">
              <w:rPr>
                <w:sz w:val="20"/>
                <w:szCs w:val="20"/>
              </w:rPr>
              <w:t>stdlib</w:t>
            </w:r>
            <w:proofErr w:type="spellEnd"/>
            <w:r w:rsidRPr="006F4BBB">
              <w:rPr>
                <w:sz w:val="20"/>
                <w:szCs w:val="20"/>
              </w:rPr>
              <w:t>)</w:t>
            </w:r>
          </w:p>
        </w:tc>
      </w:tr>
      <w:tr w:rsidR="006E2B2C" w:rsidRPr="006F4BBB" w14:paraId="1C3553DA" w14:textId="77777777" w:rsidTr="005D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EC17E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Tkinter</w:t>
            </w:r>
            <w:proofErr w:type="spellEnd"/>
            <w:r w:rsidRPr="006F4BBB">
              <w:rPr>
                <w:sz w:val="20"/>
                <w:szCs w:val="20"/>
              </w:rPr>
              <w:t xml:space="preserve"> / PyQt5</w:t>
            </w:r>
          </w:p>
        </w:tc>
        <w:tc>
          <w:tcPr>
            <w:tcW w:w="0" w:type="auto"/>
            <w:hideMark/>
          </w:tcPr>
          <w:p w14:paraId="0A71FE61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52388F87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Biblioteca GUI del cliente de escritorio</w:t>
            </w:r>
          </w:p>
        </w:tc>
        <w:tc>
          <w:tcPr>
            <w:tcW w:w="0" w:type="auto"/>
            <w:hideMark/>
          </w:tcPr>
          <w:p w14:paraId="5EE70209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RF-01 a RF-25, RNF-06</w:t>
            </w:r>
          </w:p>
        </w:tc>
        <w:tc>
          <w:tcPr>
            <w:tcW w:w="0" w:type="auto"/>
            <w:hideMark/>
          </w:tcPr>
          <w:p w14:paraId="5F4604DC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PyQt5 requiere instalación vía </w:t>
            </w:r>
            <w:proofErr w:type="spellStart"/>
            <w:r w:rsidRPr="006F4BBB">
              <w:rPr>
                <w:sz w:val="20"/>
                <w:szCs w:val="20"/>
              </w:rPr>
              <w:t>pip</w:t>
            </w:r>
            <w:proofErr w:type="spellEnd"/>
            <w:r w:rsidRPr="006F4BBB">
              <w:rPr>
                <w:sz w:val="20"/>
                <w:szCs w:val="20"/>
              </w:rPr>
              <w:t xml:space="preserve"> (gratuita para uso académico)</w:t>
            </w:r>
          </w:p>
        </w:tc>
      </w:tr>
      <w:tr w:rsidR="006E2B2C" w:rsidRPr="007F7487" w14:paraId="3B416554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E8333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Git + GitHub / </w:t>
            </w:r>
            <w:proofErr w:type="spellStart"/>
            <w:r w:rsidRPr="006F4BBB">
              <w:rPr>
                <w:sz w:val="20"/>
                <w:szCs w:val="20"/>
              </w:rPr>
              <w:t>GitLab</w:t>
            </w:r>
            <w:proofErr w:type="spellEnd"/>
          </w:p>
        </w:tc>
        <w:tc>
          <w:tcPr>
            <w:tcW w:w="0" w:type="auto"/>
            <w:hideMark/>
          </w:tcPr>
          <w:p w14:paraId="275C0D6D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117BD688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Control de versiones y colaboración del equipo</w:t>
            </w:r>
          </w:p>
        </w:tc>
        <w:tc>
          <w:tcPr>
            <w:tcW w:w="0" w:type="auto"/>
            <w:hideMark/>
          </w:tcPr>
          <w:p w14:paraId="56E1E144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RF-53 (trazabilidad código-prueba)</w:t>
            </w:r>
          </w:p>
        </w:tc>
        <w:tc>
          <w:tcPr>
            <w:tcW w:w="0" w:type="auto"/>
            <w:hideMark/>
          </w:tcPr>
          <w:p w14:paraId="328BE0F2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F4BBB">
              <w:rPr>
                <w:sz w:val="20"/>
                <w:szCs w:val="20"/>
                <w:lang w:val="en-US"/>
              </w:rPr>
              <w:t>GitLab Community Edition (auto-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hospedado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>)</w:t>
            </w:r>
          </w:p>
        </w:tc>
      </w:tr>
      <w:tr w:rsidR="006E2B2C" w:rsidRPr="006F4BBB" w14:paraId="103D6DBE" w14:textId="77777777" w:rsidTr="005D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910F2" w14:textId="0A53D11C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VS Code </w:t>
            </w:r>
          </w:p>
        </w:tc>
        <w:tc>
          <w:tcPr>
            <w:tcW w:w="0" w:type="auto"/>
            <w:hideMark/>
          </w:tcPr>
          <w:p w14:paraId="606BEE0D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27985645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IDE de desarrollo — depuración, cobertura integrada, </w:t>
            </w:r>
            <w:proofErr w:type="spellStart"/>
            <w:r w:rsidRPr="006F4BBB">
              <w:rPr>
                <w:sz w:val="20"/>
                <w:szCs w:val="20"/>
              </w:rPr>
              <w:t>linting</w:t>
            </w:r>
            <w:proofErr w:type="spellEnd"/>
          </w:p>
        </w:tc>
        <w:tc>
          <w:tcPr>
            <w:tcW w:w="0" w:type="auto"/>
            <w:hideMark/>
          </w:tcPr>
          <w:p w14:paraId="1A325DF9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RNF-03</w:t>
            </w:r>
          </w:p>
        </w:tc>
        <w:tc>
          <w:tcPr>
            <w:tcW w:w="0" w:type="auto"/>
            <w:hideMark/>
          </w:tcPr>
          <w:p w14:paraId="194BE92F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PyCharm</w:t>
            </w:r>
            <w:proofErr w:type="spellEnd"/>
            <w:r w:rsidRPr="006F4BBB">
              <w:rPr>
                <w:sz w:val="20"/>
                <w:szCs w:val="20"/>
              </w:rPr>
              <w:t xml:space="preserve"> Professional requiere licencia (gratuita para estudiantes UV con correo institucional)</w:t>
            </w:r>
          </w:p>
        </w:tc>
      </w:tr>
      <w:tr w:rsidR="006E2B2C" w:rsidRPr="007F7487" w14:paraId="6A4B395A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B883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lastRenderedPageBreak/>
              <w:t xml:space="preserve">MySQL </w:t>
            </w:r>
            <w:proofErr w:type="spellStart"/>
            <w:r w:rsidRPr="006F4BBB">
              <w:rPr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0" w:type="auto"/>
            <w:hideMark/>
          </w:tcPr>
          <w:p w14:paraId="11046C9C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71C7492D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Administración visual de </w:t>
            </w:r>
            <w:proofErr w:type="spellStart"/>
            <w:r w:rsidRPr="006F4BBB">
              <w:rPr>
                <w:sz w:val="20"/>
                <w:szCs w:val="20"/>
              </w:rPr>
              <w:t>sigomei_db</w:t>
            </w:r>
            <w:proofErr w:type="spellEnd"/>
            <w:r w:rsidRPr="006F4BBB">
              <w:rPr>
                <w:sz w:val="20"/>
                <w:szCs w:val="20"/>
              </w:rPr>
              <w:t>, validación del DDL</w:t>
            </w:r>
          </w:p>
        </w:tc>
        <w:tc>
          <w:tcPr>
            <w:tcW w:w="0" w:type="auto"/>
            <w:hideMark/>
          </w:tcPr>
          <w:p w14:paraId="054F3F82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RNF-05</w:t>
            </w:r>
          </w:p>
        </w:tc>
        <w:tc>
          <w:tcPr>
            <w:tcW w:w="0" w:type="auto"/>
            <w:hideMark/>
          </w:tcPr>
          <w:p w14:paraId="4C4410F4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6F4BBB">
              <w:rPr>
                <w:sz w:val="20"/>
                <w:szCs w:val="20"/>
                <w:lang w:val="en-US"/>
              </w:rPr>
              <w:t>DBeaver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 xml:space="preserve"> Community (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gratuito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>, multi-motor)</w:t>
            </w:r>
          </w:p>
        </w:tc>
      </w:tr>
      <w:tr w:rsidR="006E2B2C" w:rsidRPr="006F4BBB" w14:paraId="5C5F6BF0" w14:textId="77777777" w:rsidTr="005D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344B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Microsoft Office / LibreOffice</w:t>
            </w:r>
          </w:p>
        </w:tc>
        <w:tc>
          <w:tcPr>
            <w:tcW w:w="0" w:type="auto"/>
            <w:hideMark/>
          </w:tcPr>
          <w:p w14:paraId="67B71216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Office: licencia UV</w:t>
            </w:r>
          </w:p>
        </w:tc>
        <w:tc>
          <w:tcPr>
            <w:tcW w:w="0" w:type="auto"/>
            <w:hideMark/>
          </w:tcPr>
          <w:p w14:paraId="753DC4F5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Edición de documentos ERS, Plan de Pruebas, Diseño Técnico</w:t>
            </w:r>
          </w:p>
        </w:tc>
        <w:tc>
          <w:tcPr>
            <w:tcW w:w="0" w:type="auto"/>
            <w:hideMark/>
          </w:tcPr>
          <w:p w14:paraId="5DB9EB94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Entregables académicos</w:t>
            </w:r>
          </w:p>
        </w:tc>
        <w:tc>
          <w:tcPr>
            <w:tcW w:w="0" w:type="auto"/>
            <w:hideMark/>
          </w:tcPr>
          <w:p w14:paraId="408F8148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LibreOffice es completamente gratuito</w:t>
            </w:r>
          </w:p>
        </w:tc>
      </w:tr>
    </w:tbl>
    <w:p w14:paraId="5B29CBD0" w14:textId="77777777" w:rsidR="00811472" w:rsidRDefault="00811472" w:rsidP="00100481"/>
    <w:p w14:paraId="0315FA48" w14:textId="54ABD264" w:rsidR="006E2B2C" w:rsidRPr="006E2B2C" w:rsidRDefault="006E2B2C" w:rsidP="006E2B2C">
      <w:pPr>
        <w:pStyle w:val="Ttulo2"/>
        <w:rPr>
          <w:b/>
          <w:bCs/>
        </w:rPr>
      </w:pPr>
      <w:bookmarkStart w:id="13" w:name="_Toc230037037"/>
      <w:r w:rsidRPr="006E2B2C">
        <w:rPr>
          <w:b/>
          <w:bCs/>
        </w:rPr>
        <w:t>3.</w:t>
      </w:r>
      <w:r>
        <w:rPr>
          <w:b/>
          <w:bCs/>
        </w:rPr>
        <w:t>4</w:t>
      </w:r>
      <w:r w:rsidRPr="006E2B2C">
        <w:rPr>
          <w:b/>
          <w:bCs/>
        </w:rPr>
        <w:t xml:space="preserve"> Recursos</w:t>
      </w:r>
      <w:r>
        <w:rPr>
          <w:b/>
          <w:bCs/>
        </w:rPr>
        <w:t xml:space="preserve"> humanos</w:t>
      </w:r>
      <w:bookmarkEnd w:id="1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15"/>
        <w:gridCol w:w="1581"/>
        <w:gridCol w:w="3136"/>
        <w:gridCol w:w="2787"/>
      </w:tblGrid>
      <w:tr w:rsidR="006E2B2C" w:rsidRPr="006F4BBB" w14:paraId="748CE653" w14:textId="77777777" w:rsidTr="005D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hideMark/>
          </w:tcPr>
          <w:p w14:paraId="7D2F5519" w14:textId="77777777" w:rsidR="006E2B2C" w:rsidRPr="006F4BBB" w:rsidRDefault="006E2B2C" w:rsidP="005D69BF">
            <w:pPr>
              <w:spacing w:after="160" w:line="259" w:lineRule="auto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Integrante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BE0A216" w14:textId="77777777" w:rsidR="006E2B2C" w:rsidRPr="006F4BBB" w:rsidRDefault="006E2B2C" w:rsidP="005D6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Rol principal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3B6F618" w14:textId="77777777" w:rsidR="006E2B2C" w:rsidRPr="006F4BBB" w:rsidRDefault="006E2B2C" w:rsidP="005D6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Responsabilidades en SIGOMEI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6D0BB0DC" w14:textId="77777777" w:rsidR="006E2B2C" w:rsidRPr="006F4BBB" w:rsidRDefault="006E2B2C" w:rsidP="005D6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6F4BBB">
              <w:rPr>
                <w:color w:val="FFFFFF" w:themeColor="background1"/>
                <w:sz w:val="20"/>
                <w:szCs w:val="20"/>
              </w:rPr>
              <w:t>Módulos / artefactos asignados</w:t>
            </w:r>
          </w:p>
        </w:tc>
      </w:tr>
      <w:tr w:rsidR="006E2B2C" w:rsidRPr="007F7487" w14:paraId="645D3C72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CE879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Josué Eliel Rosaldo Santiago</w:t>
            </w:r>
          </w:p>
        </w:tc>
        <w:tc>
          <w:tcPr>
            <w:tcW w:w="0" w:type="auto"/>
            <w:hideMark/>
          </w:tcPr>
          <w:p w14:paraId="591F6091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Líder técnico / TDD</w:t>
            </w:r>
          </w:p>
        </w:tc>
        <w:tc>
          <w:tcPr>
            <w:tcW w:w="0" w:type="auto"/>
            <w:hideMark/>
          </w:tcPr>
          <w:p w14:paraId="23C8891F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Diseño e implementación de la capa de servicio (validators.py, service.py). Pruebas unitarias bajo ciclo Rojo-Verde-</w:t>
            </w:r>
            <w:proofErr w:type="spellStart"/>
            <w:r w:rsidRPr="006F4BBB">
              <w:rPr>
                <w:sz w:val="20"/>
                <w:szCs w:val="20"/>
              </w:rPr>
              <w:t>Refactor</w:t>
            </w:r>
            <w:proofErr w:type="spellEnd"/>
            <w:r w:rsidRPr="006F4BBB">
              <w:rPr>
                <w:sz w:val="20"/>
                <w:szCs w:val="20"/>
              </w:rPr>
              <w:t>. Medición de cobertura ≥ 80 %.</w:t>
            </w:r>
          </w:p>
        </w:tc>
        <w:tc>
          <w:tcPr>
            <w:tcW w:w="0" w:type="auto"/>
            <w:hideMark/>
          </w:tcPr>
          <w:p w14:paraId="5F413A0F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6F4BBB">
              <w:rPr>
                <w:sz w:val="20"/>
                <w:szCs w:val="20"/>
                <w:lang w:val="en-US"/>
              </w:rPr>
              <w:t>ServiceLayer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 xml:space="preserve"> · validators.py · tests/test_validators.py · tests/test_service.py</w:t>
            </w:r>
          </w:p>
        </w:tc>
      </w:tr>
      <w:tr w:rsidR="006E2B2C" w:rsidRPr="007F7487" w14:paraId="2D2D3A17" w14:textId="77777777" w:rsidTr="005D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4C9F0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Erick Yamil Rodríguez Castellanos</w:t>
            </w:r>
          </w:p>
        </w:tc>
        <w:tc>
          <w:tcPr>
            <w:tcW w:w="0" w:type="auto"/>
            <w:hideMark/>
          </w:tcPr>
          <w:p w14:paraId="4F23E4F0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Backend</w:t>
            </w:r>
            <w:proofErr w:type="spellEnd"/>
            <w:r w:rsidRPr="006F4BBB">
              <w:rPr>
                <w:sz w:val="20"/>
                <w:szCs w:val="20"/>
              </w:rPr>
              <w:t xml:space="preserve"> / Comunicación</w:t>
            </w:r>
          </w:p>
        </w:tc>
        <w:tc>
          <w:tcPr>
            <w:tcW w:w="0" w:type="auto"/>
            <w:hideMark/>
          </w:tcPr>
          <w:p w14:paraId="2F12A27B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Implementación del servidor de sockets (socket_server.py), manejo de concurrencia con </w:t>
            </w:r>
            <w:proofErr w:type="spellStart"/>
            <w:r w:rsidRPr="006F4BBB">
              <w:rPr>
                <w:sz w:val="20"/>
                <w:szCs w:val="20"/>
              </w:rPr>
              <w:t>threading</w:t>
            </w:r>
            <w:proofErr w:type="spellEnd"/>
            <w:r w:rsidRPr="006F4BBB">
              <w:rPr>
                <w:sz w:val="20"/>
                <w:szCs w:val="20"/>
              </w:rPr>
              <w:t>, diseño del protocolo JSON y códigos de respuesta.</w:t>
            </w:r>
          </w:p>
        </w:tc>
        <w:tc>
          <w:tcPr>
            <w:tcW w:w="0" w:type="auto"/>
            <w:hideMark/>
          </w:tcPr>
          <w:p w14:paraId="78F0139C" w14:textId="77777777" w:rsidR="006E2B2C" w:rsidRPr="006F4BBB" w:rsidRDefault="006E2B2C" w:rsidP="005D6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6F4BBB">
              <w:rPr>
                <w:sz w:val="20"/>
                <w:szCs w:val="20"/>
                <w:lang w:val="en-US"/>
              </w:rPr>
              <w:t>CommunicationLayer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 xml:space="preserve"> · socket_server.py · 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ClientProxy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 xml:space="preserve"> · tests/test_integration.py</w:t>
            </w:r>
          </w:p>
        </w:tc>
      </w:tr>
      <w:tr w:rsidR="006E2B2C" w:rsidRPr="007F7487" w14:paraId="28739FD6" w14:textId="77777777" w:rsidTr="005D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45EB" w14:textId="77777777" w:rsidR="006E2B2C" w:rsidRPr="006F4BBB" w:rsidRDefault="006E2B2C" w:rsidP="005D69BF">
            <w:pPr>
              <w:spacing w:after="160" w:line="259" w:lineRule="auto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>René Emiliano Sánchez Saucedo</w:t>
            </w:r>
          </w:p>
        </w:tc>
        <w:tc>
          <w:tcPr>
            <w:tcW w:w="0" w:type="auto"/>
            <w:hideMark/>
          </w:tcPr>
          <w:p w14:paraId="79F91FBC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F4BBB">
              <w:rPr>
                <w:sz w:val="20"/>
                <w:szCs w:val="20"/>
              </w:rPr>
              <w:t>Frontend</w:t>
            </w:r>
            <w:proofErr w:type="spellEnd"/>
            <w:r w:rsidRPr="006F4BBB">
              <w:rPr>
                <w:sz w:val="20"/>
                <w:szCs w:val="20"/>
              </w:rPr>
              <w:t xml:space="preserve"> / BD</w:t>
            </w:r>
          </w:p>
        </w:tc>
        <w:tc>
          <w:tcPr>
            <w:tcW w:w="0" w:type="auto"/>
            <w:hideMark/>
          </w:tcPr>
          <w:p w14:paraId="6543678E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4BBB">
              <w:rPr>
                <w:sz w:val="20"/>
                <w:szCs w:val="20"/>
              </w:rPr>
              <w:t xml:space="preserve">Implementación de la GUI (vistas </w:t>
            </w:r>
            <w:proofErr w:type="spellStart"/>
            <w:r w:rsidRPr="006F4BBB">
              <w:rPr>
                <w:sz w:val="20"/>
                <w:szCs w:val="20"/>
              </w:rPr>
              <w:t>Tkinter</w:t>
            </w:r>
            <w:proofErr w:type="spellEnd"/>
            <w:r w:rsidRPr="006F4BBB">
              <w:rPr>
                <w:sz w:val="20"/>
                <w:szCs w:val="20"/>
              </w:rPr>
              <w:t>/PyQt5), capa de repositorio (repository.py, queries.py), ejecución del DDL y datos de prueba en MySQL.</w:t>
            </w:r>
          </w:p>
        </w:tc>
        <w:tc>
          <w:tcPr>
            <w:tcW w:w="0" w:type="auto"/>
            <w:hideMark/>
          </w:tcPr>
          <w:p w14:paraId="65E8A0F4" w14:textId="77777777" w:rsidR="006E2B2C" w:rsidRPr="006F4BBB" w:rsidRDefault="006E2B2C" w:rsidP="005D6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F4BBB">
              <w:rPr>
                <w:sz w:val="20"/>
                <w:szCs w:val="20"/>
                <w:lang w:val="en-US"/>
              </w:rPr>
              <w:t xml:space="preserve">gui/*.py · 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RepositoryLayer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db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schema.sql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db</w:t>
            </w:r>
            <w:proofErr w:type="spellEnd"/>
            <w:r w:rsidRPr="006F4BB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6F4BBB">
              <w:rPr>
                <w:sz w:val="20"/>
                <w:szCs w:val="20"/>
                <w:lang w:val="en-US"/>
              </w:rPr>
              <w:t>test_data.sql</w:t>
            </w:r>
            <w:proofErr w:type="spellEnd"/>
          </w:p>
        </w:tc>
      </w:tr>
    </w:tbl>
    <w:p w14:paraId="43FE0516" w14:textId="77777777" w:rsidR="006E2B2C" w:rsidRPr="007F7487" w:rsidRDefault="006E2B2C" w:rsidP="00811472">
      <w:pPr>
        <w:pStyle w:val="Ttulo2"/>
        <w:rPr>
          <w:b/>
          <w:bCs/>
          <w:lang w:val="en-US"/>
        </w:rPr>
      </w:pPr>
    </w:p>
    <w:p w14:paraId="382D1B0C" w14:textId="1A83D0AC" w:rsidR="00811472" w:rsidRPr="006E2B2C" w:rsidRDefault="00811472" w:rsidP="00811472">
      <w:pPr>
        <w:pStyle w:val="Ttulo2"/>
        <w:rPr>
          <w:b/>
          <w:bCs/>
        </w:rPr>
      </w:pPr>
      <w:bookmarkStart w:id="14" w:name="_Toc230037038"/>
      <w:r w:rsidRPr="006E2B2C">
        <w:rPr>
          <w:b/>
          <w:bCs/>
        </w:rPr>
        <w:t>3.</w:t>
      </w:r>
      <w:r w:rsidR="006E2B2C">
        <w:rPr>
          <w:b/>
          <w:bCs/>
        </w:rPr>
        <w:t>5</w:t>
      </w:r>
      <w:r w:rsidRPr="006E2B2C">
        <w:rPr>
          <w:b/>
          <w:bCs/>
        </w:rPr>
        <w:t xml:space="preserve"> Riesgos del Plan de Pruebas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2346"/>
        <w:gridCol w:w="1361"/>
        <w:gridCol w:w="997"/>
        <w:gridCol w:w="3967"/>
      </w:tblGrid>
      <w:tr w:rsidR="00811472" w:rsidRPr="006F4BBB" w14:paraId="03D24BEA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F3E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E65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A5D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F37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F07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811472" w:rsidRPr="006F4BBB" w14:paraId="2237848F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054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RIE-01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7A9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Incompatibilidad entre versiones de Python del equipo de desarrollo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C29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B1E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3BC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Definir versión exacta en README y usar contenedores Docker</w:t>
            </w:r>
          </w:p>
        </w:tc>
      </w:tr>
      <w:tr w:rsidR="00811472" w:rsidRPr="006F4BBB" w14:paraId="70F667E2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231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RIE-02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F0B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Tiempo insuficiente para alcanzar cobertura TDD del 80 %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208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D3A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C4D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Priorizar pruebas de RN críticas; automatizar con CI desde sprint 1</w:t>
            </w:r>
          </w:p>
        </w:tc>
      </w:tr>
      <w:tr w:rsidR="00811472" w:rsidRPr="006F4BBB" w14:paraId="4DC75A37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4C0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RIE-03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826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Datos de prueba insuficientes para simular concurrencia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750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4B4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22DD" w14:textId="77777777" w:rsidR="00811472" w:rsidRPr="006E2B2C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E2B2C">
              <w:rPr>
                <w:sz w:val="20"/>
                <w:szCs w:val="20"/>
              </w:rPr>
              <w:t>Crear scripts generadores de carga antes de las pruebas de sistema</w:t>
            </w:r>
          </w:p>
        </w:tc>
      </w:tr>
      <w:tr w:rsidR="00811472" w:rsidRPr="006F4BBB" w14:paraId="3FF7D825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D95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RIE-04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543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Reglas de negocio implementadas </w:t>
            </w:r>
            <w:r w:rsidRPr="006F4BBB">
              <w:rPr>
                <w:color w:val="000000"/>
                <w:sz w:val="20"/>
                <w:szCs w:val="20"/>
              </w:rPr>
              <w:lastRenderedPageBreak/>
              <w:t>parcialmente en el cliente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AC3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lastRenderedPageBreak/>
              <w:t>Baja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F69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Crítico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004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Revisiones de código semanales; pruebas de servidor independientes del cliente</w:t>
            </w:r>
          </w:p>
        </w:tc>
      </w:tr>
      <w:tr w:rsidR="00811472" w:rsidRPr="006F4BBB" w14:paraId="2826A7A7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E54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RIE-05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76F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MySQL no disponible en ambiente de pruebas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B4B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53B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F2F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Tener respaldo de esquema SQL y script de restauración automatizado</w:t>
            </w:r>
          </w:p>
        </w:tc>
      </w:tr>
      <w:tr w:rsidR="00811472" w:rsidRPr="006F4BBB" w14:paraId="187BA69D" w14:textId="77777777" w:rsidTr="005D69BF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74E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RIE-06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B2F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Defectos descubiertos tardíamente por falta de integración continua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24F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E7E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706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Configurar pipeline CI/CD básico desde el inicio del proyecto</w:t>
            </w:r>
          </w:p>
        </w:tc>
      </w:tr>
    </w:tbl>
    <w:p w14:paraId="6A7B4791" w14:textId="77777777" w:rsidR="00811472" w:rsidRDefault="00811472" w:rsidP="00100481"/>
    <w:p w14:paraId="30E690BA" w14:textId="77777777" w:rsidR="00811472" w:rsidRDefault="00811472" w:rsidP="00100481"/>
    <w:p w14:paraId="49ACE429" w14:textId="77777777" w:rsidR="00811472" w:rsidRDefault="00811472" w:rsidP="00100481"/>
    <w:p w14:paraId="28565032" w14:textId="77777777" w:rsidR="00811472" w:rsidRDefault="00811472" w:rsidP="00100481"/>
    <w:p w14:paraId="6613D66A" w14:textId="77777777" w:rsidR="006E2B2C" w:rsidRDefault="006E2B2C" w:rsidP="00100481">
      <w:pPr>
        <w:sectPr w:rsidR="006E2B2C" w:rsidSect="001517F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6E1EF42" w14:textId="0EE3AD85" w:rsidR="00583DA7" w:rsidRPr="00D86116" w:rsidRDefault="006E2B2C" w:rsidP="00583DA7">
      <w:pPr>
        <w:pStyle w:val="Ttulo1"/>
        <w:rPr>
          <w:b/>
          <w:bCs/>
          <w:color w:val="4F81BD" w:themeColor="accent1"/>
        </w:rPr>
      </w:pPr>
      <w:bookmarkStart w:id="15" w:name="_Toc230037039"/>
      <w:r>
        <w:rPr>
          <w:b/>
          <w:bCs/>
          <w:color w:val="4F81BD" w:themeColor="accent1"/>
        </w:rPr>
        <w:lastRenderedPageBreak/>
        <w:t>CRITERIOS DE ENTRADA Y SALIDA</w:t>
      </w:r>
      <w:bookmarkEnd w:id="15"/>
    </w:p>
    <w:p w14:paraId="0288E5BF" w14:textId="77777777" w:rsidR="00583DA7" w:rsidRDefault="00583DA7"/>
    <w:p w14:paraId="6FB7343A" w14:textId="77777777" w:rsidR="00811472" w:rsidRPr="00811472" w:rsidRDefault="00811472" w:rsidP="00811472">
      <w:pPr>
        <w:pStyle w:val="Ttulo2"/>
        <w:rPr>
          <w:b/>
          <w:bCs/>
        </w:rPr>
      </w:pPr>
      <w:bookmarkStart w:id="16" w:name="_Toc230037040"/>
      <w:r w:rsidRPr="00811472">
        <w:rPr>
          <w:b/>
          <w:bCs/>
        </w:rPr>
        <w:t>4.1 Criterios de Entrada (inicio de pruebas)</w:t>
      </w:r>
      <w:bookmarkEnd w:id="16"/>
    </w:p>
    <w:p w14:paraId="625B8191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El código fuente de la capa de servicio está disponible en el repositorio y compila sin errores.</w:t>
      </w:r>
    </w:p>
    <w:p w14:paraId="6B86721D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El esquema de la base de datos MySQL está creado y los scripts de datos de prueba ejecutados.</w:t>
      </w:r>
    </w:p>
    <w:p w14:paraId="1FD4A598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El servidor arranca correctamente y acepta conexiones de al menos 2 clientes simultáneos.</w:t>
      </w:r>
    </w:p>
    <w:p w14:paraId="3BE170CA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Los casos de prueba han sido revisados y aprobados por el equipo.</w:t>
      </w:r>
    </w:p>
    <w:p w14:paraId="52B0D48A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El ambiente de pruebas está configurado y documentado (versiones de herramientas confirmadas).</w:t>
      </w:r>
    </w:p>
    <w:p w14:paraId="64D6A632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Las historias de usuario / requisitos funcionales están congelados para el sprint actual.</w:t>
      </w:r>
    </w:p>
    <w:p w14:paraId="19B2B3DE" w14:textId="77777777" w:rsidR="00811472" w:rsidRDefault="00811472" w:rsidP="00811472">
      <w:pPr>
        <w:spacing w:before="40" w:after="40"/>
      </w:pPr>
    </w:p>
    <w:p w14:paraId="77AB0E1B" w14:textId="77777777" w:rsidR="00811472" w:rsidRPr="00811472" w:rsidRDefault="00811472" w:rsidP="00811472">
      <w:pPr>
        <w:pStyle w:val="Ttulo2"/>
        <w:rPr>
          <w:b/>
          <w:bCs/>
        </w:rPr>
      </w:pPr>
      <w:bookmarkStart w:id="17" w:name="_Toc230037041"/>
      <w:r w:rsidRPr="00811472">
        <w:rPr>
          <w:b/>
          <w:bCs/>
        </w:rPr>
        <w:t>4.2 Criterios de Salida (fin de pruebas)</w:t>
      </w:r>
      <w:bookmarkEnd w:id="17"/>
    </w:p>
    <w:p w14:paraId="7849266E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100 % de los casos de prueba de prioridad P1 ejecutados y aprobados.</w:t>
      </w:r>
    </w:p>
    <w:p w14:paraId="29543748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≥ 90 % de los casos de prueba de prioridad P2 aprobados.</w:t>
      </w:r>
    </w:p>
    <w:p w14:paraId="1ED99F99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 xml:space="preserve">Cobertura de pruebas unitarias ≥ 80 % en la capa de servicio (medido con </w:t>
      </w:r>
      <w:proofErr w:type="spellStart"/>
      <w:r w:rsidRPr="00811472">
        <w:rPr>
          <w:rFonts w:ascii="Arial" w:hAnsi="Arial" w:cs="Arial"/>
          <w:color w:val="000000"/>
        </w:rPr>
        <w:t>JaCoCo</w:t>
      </w:r>
      <w:proofErr w:type="spellEnd"/>
      <w:r w:rsidRPr="00811472">
        <w:rPr>
          <w:rFonts w:ascii="Arial" w:hAnsi="Arial" w:cs="Arial"/>
          <w:color w:val="000000"/>
        </w:rPr>
        <w:t>/Coverage.py).</w:t>
      </w:r>
    </w:p>
    <w:p w14:paraId="1DCC6D47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Cero defectos abiertos de severidad Crítica o Alta sin resolución.</w:t>
      </w:r>
    </w:p>
    <w:p w14:paraId="4688F537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Defectos de severidad Media con plan de corrección documentado.</w:t>
      </w:r>
    </w:p>
    <w:p w14:paraId="0F341035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Matriz de trazabilidad completada: cada RF/RN mapeado a al menos un caso de prueba ejecutado.</w:t>
      </w:r>
    </w:p>
    <w:p w14:paraId="5B5E70D5" w14:textId="77777777" w:rsidR="00811472" w:rsidRPr="00811472" w:rsidRDefault="00811472" w:rsidP="00811472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Reporte de ejecución de pruebas generado y entregado al docente.</w:t>
      </w:r>
    </w:p>
    <w:p w14:paraId="511B8254" w14:textId="77777777" w:rsidR="00811472" w:rsidRDefault="00811472" w:rsidP="00811472">
      <w:pPr>
        <w:spacing w:before="40" w:after="40"/>
      </w:pPr>
    </w:p>
    <w:p w14:paraId="2763C063" w14:textId="77777777" w:rsidR="00811472" w:rsidRPr="00811472" w:rsidRDefault="00811472" w:rsidP="00811472">
      <w:pPr>
        <w:pStyle w:val="Ttulo2"/>
        <w:rPr>
          <w:b/>
          <w:bCs/>
        </w:rPr>
      </w:pPr>
      <w:bookmarkStart w:id="18" w:name="_Toc230037042"/>
      <w:r w:rsidRPr="00811472">
        <w:rPr>
          <w:b/>
          <w:bCs/>
        </w:rPr>
        <w:t>4.3 Criterios de Suspensión y Reanudación</w:t>
      </w:r>
      <w:bookmarkEnd w:id="18"/>
    </w:p>
    <w:p w14:paraId="38D850B6" w14:textId="77777777" w:rsidR="00811472" w:rsidRPr="00811472" w:rsidRDefault="00811472" w:rsidP="00811472">
      <w:pPr>
        <w:spacing w:before="60" w:after="60"/>
        <w:rPr>
          <w:rFonts w:ascii="Arial" w:hAnsi="Arial" w:cs="Arial"/>
          <w:color w:val="000000"/>
        </w:rPr>
      </w:pPr>
      <w:r w:rsidRPr="00811472">
        <w:rPr>
          <w:rFonts w:ascii="Arial" w:hAnsi="Arial" w:cs="Arial"/>
          <w:color w:val="000000"/>
        </w:rPr>
        <w:t xml:space="preserve">Se suspende la ejecución si: </w:t>
      </w:r>
    </w:p>
    <w:p w14:paraId="5D9D192D" w14:textId="77777777" w:rsidR="00811472" w:rsidRPr="00811472" w:rsidRDefault="00811472" w:rsidP="00811472">
      <w:pPr>
        <w:pStyle w:val="Prrafodelista"/>
        <w:numPr>
          <w:ilvl w:val="0"/>
          <w:numId w:val="49"/>
        </w:numPr>
        <w:spacing w:before="60" w:after="60" w:line="240" w:lineRule="auto"/>
        <w:contextualSpacing w:val="0"/>
        <w:rPr>
          <w:rFonts w:ascii="Arial" w:hAnsi="Arial" w:cs="Arial"/>
          <w:color w:val="000000"/>
        </w:rPr>
      </w:pPr>
      <w:r w:rsidRPr="00811472">
        <w:rPr>
          <w:rFonts w:ascii="Arial" w:hAnsi="Arial" w:cs="Arial"/>
          <w:color w:val="000000"/>
        </w:rPr>
        <w:t>Más del 30 % de los casos de prueba P1 fallan por defecto bloqueante</w:t>
      </w:r>
    </w:p>
    <w:p w14:paraId="6EDBC2FD" w14:textId="77777777" w:rsidR="00811472" w:rsidRPr="00811472" w:rsidRDefault="00811472" w:rsidP="00811472">
      <w:pPr>
        <w:pStyle w:val="Prrafodelista"/>
        <w:numPr>
          <w:ilvl w:val="0"/>
          <w:numId w:val="49"/>
        </w:numPr>
        <w:spacing w:before="60" w:after="60" w:line="240" w:lineRule="auto"/>
        <w:contextualSpacing w:val="0"/>
        <w:rPr>
          <w:rFonts w:ascii="Arial" w:hAnsi="Arial" w:cs="Arial"/>
          <w:color w:val="000000"/>
        </w:rPr>
      </w:pPr>
      <w:r w:rsidRPr="00811472">
        <w:rPr>
          <w:rFonts w:ascii="Arial" w:hAnsi="Arial" w:cs="Arial"/>
          <w:color w:val="000000"/>
        </w:rPr>
        <w:t>El servidor no arranca en el ambiente de pruebas</w:t>
      </w:r>
    </w:p>
    <w:p w14:paraId="7FD45679" w14:textId="77777777" w:rsidR="00811472" w:rsidRPr="00811472" w:rsidRDefault="00811472" w:rsidP="00811472">
      <w:pPr>
        <w:pStyle w:val="Prrafodelista"/>
        <w:numPr>
          <w:ilvl w:val="0"/>
          <w:numId w:val="49"/>
        </w:numPr>
        <w:spacing w:before="60" w:after="60" w:line="240" w:lineRule="auto"/>
        <w:contextualSpacing w:val="0"/>
        <w:rPr>
          <w:rFonts w:ascii="Arial" w:hAnsi="Arial" w:cs="Arial"/>
          <w:color w:val="000000"/>
        </w:rPr>
      </w:pPr>
      <w:r w:rsidRPr="00811472">
        <w:rPr>
          <w:rFonts w:ascii="Arial" w:hAnsi="Arial" w:cs="Arial"/>
          <w:color w:val="000000"/>
        </w:rPr>
        <w:t xml:space="preserve">La base de datos se encuentra en estado inconsistente. </w:t>
      </w:r>
    </w:p>
    <w:p w14:paraId="100655D3" w14:textId="77777777" w:rsidR="00811472" w:rsidRPr="00811472" w:rsidRDefault="00811472" w:rsidP="00811472">
      <w:pPr>
        <w:spacing w:before="60" w:after="6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Las pruebas se reanudan una vez que el equipo de desarrollo corrija el defecto bloqueante y el responsable de pruebas valide el ambiente.</w:t>
      </w:r>
    </w:p>
    <w:p w14:paraId="5E17287D" w14:textId="77777777" w:rsidR="00811472" w:rsidRDefault="00811472" w:rsidP="00811472">
      <w:pPr>
        <w:spacing w:before="40" w:after="40"/>
      </w:pPr>
    </w:p>
    <w:p w14:paraId="263A5C9A" w14:textId="77777777" w:rsidR="002226A2" w:rsidRDefault="002226A2"/>
    <w:p w14:paraId="6F8111D0" w14:textId="77777777" w:rsidR="00811472" w:rsidRDefault="00811472"/>
    <w:p w14:paraId="0908DC2B" w14:textId="77777777" w:rsidR="00811472" w:rsidRDefault="00811472"/>
    <w:p w14:paraId="053EFE15" w14:textId="77777777" w:rsidR="00182A66" w:rsidRDefault="00182A66"/>
    <w:p w14:paraId="6B016C1E" w14:textId="77777777" w:rsidR="00182A66" w:rsidRDefault="00182A66"/>
    <w:p w14:paraId="14EDAC3F" w14:textId="77777777" w:rsidR="00182A66" w:rsidRDefault="00182A66">
      <w:pPr>
        <w:sectPr w:rsidR="00182A66" w:rsidSect="001517F6">
          <w:headerReference w:type="first" r:id="rId15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772DDE6" w14:textId="6C74250C" w:rsidR="00883961" w:rsidRPr="00811472" w:rsidRDefault="00811472" w:rsidP="00883961">
      <w:pPr>
        <w:pStyle w:val="Ttulo1"/>
        <w:rPr>
          <w:b/>
          <w:bCs/>
          <w:color w:val="943634" w:themeColor="accent2" w:themeShade="BF"/>
        </w:rPr>
      </w:pPr>
      <w:bookmarkStart w:id="19" w:name="_Toc230037043"/>
      <w:r w:rsidRPr="00811472">
        <w:rPr>
          <w:b/>
          <w:bCs/>
        </w:rPr>
        <w:lastRenderedPageBreak/>
        <w:t>Catálogo de Casos de Prueba de Sistema</w:t>
      </w:r>
      <w:bookmarkEnd w:id="19"/>
    </w:p>
    <w:p w14:paraId="1C3B45F3" w14:textId="77777777" w:rsidR="00811472" w:rsidRPr="00811472" w:rsidRDefault="00811472" w:rsidP="00811472">
      <w:pPr>
        <w:spacing w:before="60" w:after="6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El catálogo contiene 24 casos de prueba: 12 positivos y 12 negativos, cubriendo los módulos de Autenticación, Equipos, Técnicos, ODM, Reglas de Negocio y Reportes.</w:t>
      </w:r>
    </w:p>
    <w:p w14:paraId="61EF1A2E" w14:textId="77777777" w:rsidR="003D2ECA" w:rsidRDefault="003D2ECA" w:rsidP="003D2ECA">
      <w:pPr>
        <w:rPr>
          <w:rFonts w:ascii="Arial" w:hAnsi="Arial" w:cs="Arial"/>
          <w:sz w:val="24"/>
          <w:szCs w:val="24"/>
        </w:rPr>
      </w:pPr>
    </w:p>
    <w:p w14:paraId="1465897B" w14:textId="3E9CCF0D" w:rsidR="009B4378" w:rsidRPr="003D2ECA" w:rsidRDefault="009B4378" w:rsidP="00407F8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matriz está construida siguiendo el </w:t>
      </w:r>
      <w:r w:rsidRPr="009B4378">
        <w:rPr>
          <w:rFonts w:ascii="Arial" w:hAnsi="Arial" w:cs="Arial"/>
          <w:sz w:val="24"/>
          <w:szCs w:val="24"/>
        </w:rPr>
        <w:t>método MoSCoW</w:t>
      </w:r>
      <w:r>
        <w:rPr>
          <w:rFonts w:ascii="Arial" w:hAnsi="Arial" w:cs="Arial"/>
          <w:sz w:val="24"/>
          <w:szCs w:val="24"/>
        </w:rPr>
        <w:t xml:space="preserve"> que es una </w:t>
      </w:r>
      <w:r w:rsidRPr="009B4378">
        <w:rPr>
          <w:rFonts w:ascii="Arial" w:hAnsi="Arial" w:cs="Arial"/>
          <w:sz w:val="24"/>
          <w:szCs w:val="24"/>
        </w:rPr>
        <w:t xml:space="preserve">técnica </w:t>
      </w:r>
      <w:r>
        <w:rPr>
          <w:rFonts w:ascii="Arial" w:hAnsi="Arial" w:cs="Arial"/>
          <w:sz w:val="24"/>
          <w:szCs w:val="24"/>
        </w:rPr>
        <w:t xml:space="preserve">que </w:t>
      </w:r>
      <w:r w:rsidRPr="009B4378">
        <w:rPr>
          <w:rFonts w:ascii="Arial" w:hAnsi="Arial" w:cs="Arial"/>
          <w:sz w:val="24"/>
          <w:szCs w:val="24"/>
        </w:rPr>
        <w:t>sirve para determinar la priorización dentro de proyectos con limitaciones de tiempo</w:t>
      </w:r>
      <w:r>
        <w:rPr>
          <w:rFonts w:ascii="Arial" w:hAnsi="Arial" w:cs="Arial"/>
          <w:sz w:val="24"/>
          <w:szCs w:val="24"/>
        </w:rPr>
        <w:t xml:space="preserve">. La matriz establece 4 criterios de evaluación con un porcentaje </w:t>
      </w:r>
      <w:r w:rsidR="00407F8F">
        <w:rPr>
          <w:rFonts w:ascii="Arial" w:hAnsi="Arial" w:cs="Arial"/>
          <w:sz w:val="24"/>
          <w:szCs w:val="24"/>
        </w:rPr>
        <w:t>asignado en base a su interés dentro del proyecto y una puntuación total basada en ello.</w:t>
      </w:r>
    </w:p>
    <w:p w14:paraId="19518910" w14:textId="77777777" w:rsidR="002226A2" w:rsidRDefault="002226A2" w:rsidP="00883961"/>
    <w:p w14:paraId="4C99DE6F" w14:textId="77777777" w:rsidR="00811472" w:rsidRPr="00811472" w:rsidRDefault="00811472" w:rsidP="00811472">
      <w:pPr>
        <w:pStyle w:val="Ttulo2"/>
        <w:rPr>
          <w:b/>
          <w:bCs/>
        </w:rPr>
      </w:pPr>
      <w:bookmarkStart w:id="20" w:name="_Toc230037044"/>
      <w:r w:rsidRPr="00811472">
        <w:rPr>
          <w:b/>
          <w:bCs/>
        </w:rPr>
        <w:t>5.1 Casos de Prueba Positivos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368D03EB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2D2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CP-001 — Inicio de sesión exitoso con credenciales válidas</w:t>
            </w:r>
          </w:p>
        </w:tc>
      </w:tr>
      <w:tr w:rsidR="00811472" w:rsidRPr="006F4BBB" w14:paraId="4671C43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2FC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C43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RF-02, RF-03</w:t>
            </w:r>
          </w:p>
        </w:tc>
      </w:tr>
      <w:tr w:rsidR="00811472" w:rsidRPr="006F4BBB" w14:paraId="43C13C8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D92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D50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Autenticación</w:t>
            </w:r>
          </w:p>
        </w:tc>
      </w:tr>
      <w:tr w:rsidR="00811472" w:rsidRPr="006F4BBB" w14:paraId="75DA47F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A51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5D1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52BE7A1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30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28A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Usuario Administrador registrado con correo admin@sigomei.mx y contraseña P@ssw0rd1!</w:t>
            </w:r>
          </w:p>
        </w:tc>
      </w:tr>
      <w:tr w:rsidR="00811472" w:rsidRPr="006F4BBB" w14:paraId="3207AA7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DCB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C3C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Correo: admin@sigomei.mx | Contraseña: P@ssw0rd1!</w:t>
            </w:r>
          </w:p>
        </w:tc>
      </w:tr>
      <w:tr w:rsidR="00811472" w:rsidRPr="006F4BBB" w14:paraId="29A5C6F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770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60C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Abrir la aplicación cliente.</w:t>
            </w:r>
          </w:p>
          <w:p w14:paraId="61B650F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Ingresar correo: admin@sigomei.mx en el campo de correo.</w:t>
            </w:r>
          </w:p>
          <w:p w14:paraId="2A4BEC31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Ingresar contraseña: P@ssw0rd1! en el campo de contraseña.</w:t>
            </w:r>
          </w:p>
          <w:p w14:paraId="3DB0E7F2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'Iniciar Sesión'.</w:t>
            </w:r>
          </w:p>
          <w:p w14:paraId="46BF081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Observar la respuesta del sistema.</w:t>
            </w:r>
          </w:p>
        </w:tc>
      </w:tr>
      <w:tr w:rsidR="00811472" w:rsidRPr="006F4BBB" w14:paraId="13C888F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306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5D8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redirige al usuario al tablero principal. La sesión queda activa con el rol Administrador.</w:t>
            </w:r>
          </w:p>
        </w:tc>
      </w:tr>
      <w:tr w:rsidR="00811472" w:rsidRPr="006F4BBB" w14:paraId="41425FE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718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F1B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Partición de equivalencia (clase válida)</w:t>
            </w:r>
          </w:p>
        </w:tc>
      </w:tr>
    </w:tbl>
    <w:p w14:paraId="2A6709A0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7F16F3F0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02A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CP-002 — Registro de equipo industrial con todos los campos válidos</w:t>
            </w:r>
          </w:p>
        </w:tc>
      </w:tr>
      <w:tr w:rsidR="00811472" w:rsidRPr="006F4BBB" w14:paraId="0FD53D4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3E6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541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RF-05, RF-06</w:t>
            </w:r>
          </w:p>
        </w:tc>
      </w:tr>
      <w:tr w:rsidR="00811472" w:rsidRPr="006F4BBB" w14:paraId="5DA4FEF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FD7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CA8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Equipos</w:t>
            </w:r>
          </w:p>
        </w:tc>
      </w:tr>
      <w:tr w:rsidR="00811472" w:rsidRPr="006F4BBB" w14:paraId="5F540AA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B9E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601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3AB9991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3F8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E09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Sesión activa con rol Administrador. Número de serie SER-001 no existe en BD.</w:t>
            </w:r>
          </w:p>
        </w:tc>
      </w:tr>
      <w:tr w:rsidR="00811472" w:rsidRPr="006F4BBB" w14:paraId="3BD2A47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C7B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B8C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Nombre: Compresor Norte | Tipo: Mecánica | Marca: Atlas | Modelo: GX90 | Serie: SER-001 | Ubicación: Planta A | Fecha instalación: 2024-01-15 | Estado: Operativo | Criticidad: Alta</w:t>
            </w:r>
          </w:p>
        </w:tc>
      </w:tr>
      <w:tr w:rsidR="00811472" w:rsidRPr="006F4BBB" w14:paraId="3085C24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EC6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10D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'Registro de Equipos'.</w:t>
            </w:r>
          </w:p>
          <w:p w14:paraId="439AEC82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Completar todos los campos con los datos de entrada indicados.</w:t>
            </w:r>
          </w:p>
          <w:p w14:paraId="2970205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Hacer clic en 'Confirmar'.</w:t>
            </w:r>
          </w:p>
          <w:p w14:paraId="4D95F07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Verificar la respuesta del servidor.</w:t>
            </w:r>
          </w:p>
          <w:p w14:paraId="0C36E1EC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Consultar el catálogo de equipos.</w:t>
            </w:r>
          </w:p>
        </w:tc>
      </w:tr>
      <w:tr w:rsidR="00811472" w:rsidRPr="006F4BBB" w14:paraId="4400A26A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B3D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8EA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equipo 'Compresor Norte' aparece en el catálogo de equipos con todos los datos correctamente persistidos en la BD.</w:t>
            </w:r>
          </w:p>
        </w:tc>
      </w:tr>
      <w:tr w:rsidR="00811472" w:rsidRPr="006F4BBB" w14:paraId="589AB2F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9F1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F6D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Caso de uso / Partición de equivalencia</w:t>
            </w:r>
          </w:p>
        </w:tc>
      </w:tr>
    </w:tbl>
    <w:p w14:paraId="41D05B36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73BEE93B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0A4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CP-003 — Registro de técnico con RFC único y datos completos</w:t>
            </w:r>
          </w:p>
        </w:tc>
      </w:tr>
      <w:tr w:rsidR="00811472" w:rsidRPr="006F4BBB" w14:paraId="2803406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797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906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RF-09, RF-10</w:t>
            </w:r>
          </w:p>
        </w:tc>
      </w:tr>
      <w:tr w:rsidR="00811472" w:rsidRPr="006F4BBB" w14:paraId="0FD5396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240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95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Técnicos</w:t>
            </w:r>
          </w:p>
        </w:tc>
      </w:tr>
      <w:tr w:rsidR="00811472" w:rsidRPr="006F4BBB" w14:paraId="01DA688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37F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581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325D218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160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B30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Sesión activa con rol Administrador. RFC ROSE900101ABC no existe en BD.</w:t>
            </w:r>
          </w:p>
        </w:tc>
      </w:tr>
      <w:tr w:rsidR="00811472" w:rsidRPr="006F4BBB" w14:paraId="651CF6C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1A2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C85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Nombre: Carlos Mendoza | RFC: ROSE900101ABC | Tel: 9211234567 | Correo: c.mendoza@empresa.mx | Especialidad: Mecánica | Certificación: Nivel II | Fecha ingreso: 2023-03-01</w:t>
            </w:r>
          </w:p>
        </w:tc>
      </w:tr>
      <w:tr w:rsidR="00811472" w:rsidRPr="006F4BBB" w14:paraId="04E8A45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66A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8C4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'Registro de Técnicos'.</w:t>
            </w:r>
          </w:p>
          <w:p w14:paraId="1C3A728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Completar todos los campos con los datos indicados.</w:t>
            </w:r>
          </w:p>
          <w:p w14:paraId="0948E8A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Hacer clic en 'Confirmar'.</w:t>
            </w:r>
          </w:p>
          <w:p w14:paraId="4D133F2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Verificar respuesta del servidor.</w:t>
            </w:r>
          </w:p>
          <w:p w14:paraId="766B13E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Consultar el catálogo de técnicos activos.</w:t>
            </w:r>
          </w:p>
        </w:tc>
      </w:tr>
      <w:tr w:rsidR="00811472" w:rsidRPr="006F4BBB" w14:paraId="5CDCE68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B83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6C2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técnico 'Carlos Mendoza' aparece en el catálogo de técnicos activos con todos sus datos persistidos.</w:t>
            </w:r>
          </w:p>
        </w:tc>
      </w:tr>
      <w:tr w:rsidR="00811472" w:rsidRPr="006F4BBB" w14:paraId="7FFCE8B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DB1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8EE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Partición de equivalencia (clase válida)</w:t>
            </w:r>
          </w:p>
        </w:tc>
      </w:tr>
    </w:tbl>
    <w:p w14:paraId="247876F2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5CEEA73D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D9E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CP-004 — Creación de ODM con equipo activo y técnico compatible</w:t>
            </w:r>
          </w:p>
        </w:tc>
      </w:tr>
      <w:tr w:rsidR="00811472" w:rsidRPr="006F4BBB" w14:paraId="01373B7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BDD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52B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RF-11, RF-12, RF-39</w:t>
            </w:r>
          </w:p>
        </w:tc>
      </w:tr>
      <w:tr w:rsidR="00811472" w:rsidRPr="006F4BBB" w14:paraId="0691875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A10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082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</w:t>
            </w:r>
          </w:p>
        </w:tc>
      </w:tr>
      <w:tr w:rsidR="00811472" w:rsidRPr="006F4BBB" w14:paraId="09C2CB2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509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F3A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0107CBF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5D7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ED2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 ID-T001 activo, Especialidad Mecánica, Nivel II. Equipo ID-E001 tipo Mecánica, Criticidad Alta. No hay ODM activa para ID-E001 el 2026-06-10.</w:t>
            </w:r>
          </w:p>
        </w:tc>
      </w:tr>
      <w:tr w:rsidR="00811472" w:rsidRPr="006F4BBB" w14:paraId="0773E0C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3BB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CC0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 equipo: ID-E001 | ID técnico: ID-T001 | Nota: Mantenimiento preventivo | Fecha programada: 2026-06-10 | Fecha estimada cierre: 2026-06-12 | Costo estimado: 8500.00</w:t>
            </w:r>
          </w:p>
        </w:tc>
      </w:tr>
      <w:tr w:rsidR="00811472" w:rsidRPr="006F4BBB" w14:paraId="1DD949A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056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91A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'Órdenes de Mantenimiento'.</w:t>
            </w:r>
          </w:p>
          <w:p w14:paraId="4A4AF36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Seleccionar 'Nueva Orden de Mantenimiento'.</w:t>
            </w:r>
          </w:p>
          <w:p w14:paraId="3868D60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Ingresar todos los datos indicados.</w:t>
            </w:r>
          </w:p>
          <w:p w14:paraId="28E72D3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'Crear ODM'.</w:t>
            </w:r>
          </w:p>
          <w:p w14:paraId="47BFA2E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Verificar respuesta del servidor.</w:t>
            </w:r>
          </w:p>
        </w:tc>
      </w:tr>
      <w:tr w:rsidR="00811472" w:rsidRPr="006F4BBB" w14:paraId="49FF8E7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DF1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4C0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La ODM se crea con estado 'En revisión', se genera un ID único irrepetible y la ODM aparece en el listado activo.</w:t>
            </w:r>
          </w:p>
        </w:tc>
      </w:tr>
      <w:tr w:rsidR="00811472" w:rsidRPr="006F4BBB" w14:paraId="4D8293A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403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E3B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Caso de uso / Partición de equivalencia</w:t>
            </w:r>
          </w:p>
        </w:tc>
      </w:tr>
    </w:tbl>
    <w:p w14:paraId="25678C5E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367ACD77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C10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CP-005 — Transición de estado ODM: En revisión → Programada → En Ejecución</w:t>
            </w:r>
          </w:p>
        </w:tc>
      </w:tr>
      <w:tr w:rsidR="00811472" w:rsidRPr="006F4BBB" w14:paraId="59F2CF6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1B7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21F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RF-14, RF-19</w:t>
            </w:r>
          </w:p>
        </w:tc>
      </w:tr>
      <w:tr w:rsidR="00811472" w:rsidRPr="006F4BBB" w14:paraId="28035D6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71E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ED6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</w:t>
            </w:r>
          </w:p>
        </w:tc>
      </w:tr>
      <w:tr w:rsidR="00811472" w:rsidRPr="006F4BBB" w14:paraId="010759B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780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89C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3802822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659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673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ID-ODM001 en estado 'En revisión'. Técnico y equipo disponibles.</w:t>
            </w:r>
          </w:p>
        </w:tc>
      </w:tr>
      <w:tr w:rsidR="00811472" w:rsidRPr="006F4BBB" w14:paraId="75E71B0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EEF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655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ODM: ID-ODM001 | Transición 1: Programada | Transición 2: En Ejecución</w:t>
            </w:r>
          </w:p>
        </w:tc>
      </w:tr>
      <w:tr w:rsidR="00811472" w:rsidRPr="006F4BBB" w14:paraId="2DDCA01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FC9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2DA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Seleccionar ODM ID-ODM001 del listado.</w:t>
            </w:r>
          </w:p>
          <w:p w14:paraId="62BC691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Cambiar estado a 'Programada' y confirmar.</w:t>
            </w:r>
          </w:p>
          <w:p w14:paraId="71184FC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Verificar que el servidor acepte la transición.</w:t>
            </w:r>
          </w:p>
          <w:p w14:paraId="4CB9568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Cambiar estado a 'En Ejecución' y confirmar.</w:t>
            </w:r>
          </w:p>
          <w:p w14:paraId="7D38DBE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Verificar que el servidor acepte la transición.</w:t>
            </w:r>
          </w:p>
          <w:p w14:paraId="0958C72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6. Consultar el estado actual de la ODM.</w:t>
            </w:r>
          </w:p>
        </w:tc>
      </w:tr>
      <w:tr w:rsidR="00811472" w:rsidRPr="006F4BBB" w14:paraId="0829413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A7C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C50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La ODM transita correctamente a 'Programada' y luego a 'En Ejecución'. Ambas transiciones son aceptadas por el servidor.</w:t>
            </w:r>
          </w:p>
        </w:tc>
      </w:tr>
      <w:tr w:rsidR="00811472" w:rsidRPr="006F4BBB" w14:paraId="11809DE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79C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93D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 (transiciones permitidas)</w:t>
            </w:r>
          </w:p>
        </w:tc>
      </w:tr>
    </w:tbl>
    <w:p w14:paraId="0E36F3ED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2B2EA125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7D5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CP-006 — Generación de resumen de costos al cerrar ODM como Resuelta</w:t>
            </w:r>
          </w:p>
        </w:tc>
      </w:tr>
      <w:tr w:rsidR="00811472" w:rsidRPr="006F4BBB" w14:paraId="5CC0279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D73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48F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RF-25, RF-55</w:t>
            </w:r>
          </w:p>
        </w:tc>
      </w:tr>
      <w:tr w:rsidR="00811472" w:rsidRPr="006F4BBB" w14:paraId="72F3A38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88F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80D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811472" w:rsidRPr="006F4BBB" w14:paraId="1F50AD4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8A9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BC8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73BC8DE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65E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BC2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ID-ODM002 en estado 'En Ejecución'. Costo estimado: 5000.00.</w:t>
            </w:r>
          </w:p>
        </w:tc>
      </w:tr>
      <w:tr w:rsidR="00811472" w:rsidRPr="006F4BBB" w14:paraId="6D06D20A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25D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AA2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ODM: ID-ODM002 | Estado destino: Resuelta | Fecha cierre: 2026-06-15 | Costo real: 5800.00</w:t>
            </w:r>
          </w:p>
        </w:tc>
      </w:tr>
      <w:tr w:rsidR="00811472" w:rsidRPr="006F4BBB" w14:paraId="5E834CF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C01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394D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Seleccionar ODM ID-ODM002.</w:t>
            </w:r>
          </w:p>
          <w:p w14:paraId="62B51DFB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Cambiar estado a 'Resuelta'.</w:t>
            </w:r>
          </w:p>
          <w:p w14:paraId="594C0C4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Ingresar fecha de cierre: 2026-06-15 y costo real: 5800.00.</w:t>
            </w:r>
          </w:p>
          <w:p w14:paraId="558122A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Confirmar el cierre.</w:t>
            </w:r>
          </w:p>
          <w:p w14:paraId="561AD5A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Solicitar 'Generar resumen de costos' para ID-ODM002.</w:t>
            </w:r>
          </w:p>
        </w:tc>
      </w:tr>
      <w:tr w:rsidR="00811472" w:rsidRPr="006F4BBB" w14:paraId="48AD025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B61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3F3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muestra resumen con: Costo estimado 5000.00, Costo real 5800.00, variación porcentual +16 %. El estado queda como 'Resuelta'.</w:t>
            </w:r>
          </w:p>
        </w:tc>
      </w:tr>
      <w:tr w:rsidR="00811472" w:rsidRPr="006F4BBB" w14:paraId="426785F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8F0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E2D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Caso de uso / Valor límite (cálculo de variación)</w:t>
            </w:r>
          </w:p>
        </w:tc>
      </w:tr>
    </w:tbl>
    <w:p w14:paraId="188BB30C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0BB73634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841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CP-007 — Filtrado de </w:t>
            </w: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ODMs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por rango de fechas y estado 'Resuelta'</w:t>
            </w:r>
          </w:p>
        </w:tc>
      </w:tr>
      <w:tr w:rsidR="00811472" w:rsidRPr="006F4BBB" w14:paraId="07E35CC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1AF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764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RF-22</w:t>
            </w:r>
          </w:p>
        </w:tc>
      </w:tr>
      <w:tr w:rsidR="00811472" w:rsidRPr="006F4BBB" w14:paraId="6D3348C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459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4D6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811472" w:rsidRPr="006F4BBB" w14:paraId="14E19D2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EA7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ADB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6922ECA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A55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2CA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Existen al menos 3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resueltas entre 2026-05-01 y 2026-05-31 y 2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con otro estado.</w:t>
            </w:r>
          </w:p>
        </w:tc>
      </w:tr>
      <w:tr w:rsidR="00811472" w:rsidRPr="006F4BBB" w14:paraId="79F3FAA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632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FBD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Fecha inicio: 2026-05-01 | Fecha fin: 2026-05-31 | Estado: Resuelta</w:t>
            </w:r>
          </w:p>
        </w:tc>
      </w:tr>
      <w:tr w:rsidR="00811472" w:rsidRPr="006F4BBB" w14:paraId="320F988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0EF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176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'Historial de Órdenes'.</w:t>
            </w:r>
          </w:p>
          <w:p w14:paraId="42D0FBE5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Seleccionar rango de fechas: 2026-05-01 a 2026-05-31.</w:t>
            </w:r>
          </w:p>
          <w:p w14:paraId="665C4C3E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Seleccionar estado: 'Resuelta'.</w:t>
            </w:r>
          </w:p>
          <w:p w14:paraId="7DE5CE5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'Filtrar'.</w:t>
            </w:r>
          </w:p>
          <w:p w14:paraId="742B0945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Observar el listado resultante.</w:t>
            </w:r>
          </w:p>
        </w:tc>
      </w:tr>
      <w:tr w:rsidR="00811472" w:rsidRPr="006F4BBB" w14:paraId="54CEF0B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1B4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616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listado muestra únicamente las 3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resueltas dentro del rango. Las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con otro estado o fuera del rango no aparecen.</w:t>
            </w:r>
          </w:p>
        </w:tc>
      </w:tr>
      <w:tr w:rsidR="00811472" w:rsidRPr="006F4BBB" w14:paraId="2883162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E5C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12E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Partición de equivalencia / Análisis de valores límite</w:t>
            </w:r>
          </w:p>
        </w:tc>
      </w:tr>
    </w:tbl>
    <w:p w14:paraId="47F64411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43AC9065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0ED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CP-008 — Búsqueda de técnicos activos por especialidad Mecánica y certificación Nivel II</w:t>
            </w:r>
          </w:p>
        </w:tc>
      </w:tr>
      <w:tr w:rsidR="00811472" w:rsidRPr="006F4BBB" w14:paraId="61C1CDF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4C4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2F7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RF-24</w:t>
            </w:r>
          </w:p>
        </w:tc>
      </w:tr>
      <w:tr w:rsidR="00811472" w:rsidRPr="006F4BBB" w14:paraId="77CFE63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09A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FB9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Técnicos</w:t>
            </w:r>
          </w:p>
        </w:tc>
      </w:tr>
      <w:tr w:rsidR="00811472" w:rsidRPr="006F4BBB" w14:paraId="42B0B46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C10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65F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314CC5F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C15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C5E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Existen 4 técnicos activos: 2 de especialidad Mecánica Nivel II, 1 de Mecánica Nivel I y 1 de Eléctrica Nivel II.</w:t>
            </w:r>
          </w:p>
        </w:tc>
      </w:tr>
      <w:tr w:rsidR="00811472" w:rsidRPr="006F4BBB" w14:paraId="50D0D2B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9F6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1A9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Especialidad: Mecánica | Nivel de certificación: II</w:t>
            </w:r>
          </w:p>
        </w:tc>
      </w:tr>
      <w:tr w:rsidR="00811472" w:rsidRPr="006F4BBB" w14:paraId="211A001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ED6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8AD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 la sección 'Técnicos activos'.</w:t>
            </w:r>
          </w:p>
          <w:p w14:paraId="454E237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Seleccionar filtro Especialidad: Mecánica.</w:t>
            </w:r>
          </w:p>
          <w:p w14:paraId="61B3390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Seleccionar filtro Nivel: II.</w:t>
            </w:r>
          </w:p>
          <w:p w14:paraId="339FFFF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'Buscar'.</w:t>
            </w:r>
          </w:p>
          <w:p w14:paraId="1C2A62B8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Observar el listado resultante.</w:t>
            </w:r>
          </w:p>
        </w:tc>
      </w:tr>
      <w:tr w:rsidR="00811472" w:rsidRPr="006F4BBB" w14:paraId="64E9833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44A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98E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listado muestra exactamente los 2 técnicos de especialidad Mecánica con certificación Nivel II.</w:t>
            </w:r>
          </w:p>
        </w:tc>
      </w:tr>
      <w:tr w:rsidR="00811472" w:rsidRPr="006F4BBB" w14:paraId="2DE1220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03F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132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Partición de equivalencia</w:t>
            </w:r>
          </w:p>
        </w:tc>
      </w:tr>
    </w:tbl>
    <w:p w14:paraId="30E300C5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3A6346A6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4F1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CP-009 — Consulta de historial de estados y </w:t>
            </w: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ODMs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de un equipo</w:t>
            </w:r>
          </w:p>
        </w:tc>
      </w:tr>
      <w:tr w:rsidR="00811472" w:rsidRPr="006F4BBB" w14:paraId="0C7EA42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115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0C6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RF-32, RF-34</w:t>
            </w:r>
          </w:p>
        </w:tc>
      </w:tr>
      <w:tr w:rsidR="00811472" w:rsidRPr="006F4BBB" w14:paraId="5F44D7C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AEA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37B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Equipos</w:t>
            </w:r>
          </w:p>
        </w:tc>
      </w:tr>
      <w:tr w:rsidR="00811472" w:rsidRPr="006F4BBB" w14:paraId="00FC136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B4D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D49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6FEC2E2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FD8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1D3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Equipo ID-E002 tiene historial de cambios de estado (Operativo → Crítico → Operativo) y 2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asociadas.</w:t>
            </w:r>
          </w:p>
        </w:tc>
      </w:tr>
      <w:tr w:rsidR="00811472" w:rsidRPr="006F4BBB" w14:paraId="126F197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6FD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FF0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Equipo: ID-E002</w:t>
            </w:r>
          </w:p>
        </w:tc>
      </w:tr>
      <w:tr w:rsidR="00811472" w:rsidRPr="006F4BBB" w14:paraId="5DD401A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EDB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F04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de 'Equipos Industriales'.</w:t>
            </w:r>
          </w:p>
          <w:p w14:paraId="043BC438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Seleccionar el equipo ID-E002.</w:t>
            </w:r>
          </w:p>
          <w:p w14:paraId="03E350B2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Consultar 'Historial de estados operativos'.</w:t>
            </w:r>
          </w:p>
          <w:p w14:paraId="429B608E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4. Consultar 'Historial de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asociadas'.</w:t>
            </w:r>
          </w:p>
        </w:tc>
      </w:tr>
      <w:tr w:rsidR="00811472" w:rsidRPr="006F4BBB" w14:paraId="1F2A5B5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23E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622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muestra el historial completo de cambios de estado con fechas y usuarios responsables. Se muestran las 2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asociadas con sus detalles.</w:t>
            </w:r>
          </w:p>
        </w:tc>
      </w:tr>
      <w:tr w:rsidR="00811472" w:rsidRPr="006F4BBB" w14:paraId="250174A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D9C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32A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Caso de uso</w:t>
            </w:r>
          </w:p>
        </w:tc>
      </w:tr>
    </w:tbl>
    <w:p w14:paraId="43E4F18D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24606A9C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819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CP-010 — Agregar nota de seguimiento y reasignar técnico en ODM En Ejecución</w:t>
            </w:r>
          </w:p>
        </w:tc>
      </w:tr>
      <w:tr w:rsidR="00811472" w:rsidRPr="006F4BBB" w14:paraId="6CFC7A0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9ED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727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RF-40, RF-41</w:t>
            </w:r>
          </w:p>
        </w:tc>
      </w:tr>
      <w:tr w:rsidR="00811472" w:rsidRPr="006F4BBB" w14:paraId="18432F5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31D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C48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</w:t>
            </w:r>
          </w:p>
        </w:tc>
      </w:tr>
      <w:tr w:rsidR="00811472" w:rsidRPr="006F4BBB" w14:paraId="029A36A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A40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535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3775D86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7CD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D5B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ID-ODM003 en estado 'En Ejecución'. Técnico ID-T002 activo, misma especialidad, sin carga máxima.</w:t>
            </w:r>
          </w:p>
        </w:tc>
      </w:tr>
      <w:tr w:rsidR="00811472" w:rsidRPr="006F4BBB" w14:paraId="449E49D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B7D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C90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Nota adicional: 'Se detectó vibración anormal en rodamiento' | Nuevo técnico: ID-T002</w:t>
            </w:r>
          </w:p>
        </w:tc>
      </w:tr>
      <w:tr w:rsidR="00811472" w:rsidRPr="006F4BBB" w14:paraId="2270B08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9D3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5D5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Seleccionar ODM ID-ODM003.</w:t>
            </w:r>
          </w:p>
          <w:p w14:paraId="67FC5B5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Añadir nota: 'Se detectó vibración anormal en rodamiento'.</w:t>
            </w:r>
          </w:p>
          <w:p w14:paraId="574A2F0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Confirmar adición de nota.</w:t>
            </w:r>
          </w:p>
          <w:p w14:paraId="53FA8EA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Seleccionar opción 'Reasignar técnico'.</w:t>
            </w:r>
          </w:p>
          <w:p w14:paraId="4E40AE6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Seleccionar técnico ID-T002 y confirmar.</w:t>
            </w:r>
          </w:p>
        </w:tc>
      </w:tr>
      <w:tr w:rsidR="00811472" w:rsidRPr="006F4BBB" w14:paraId="15A0A1F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89C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584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La nota se agrega sin modificar la nota original. El técnico ID-T002 queda asignado. Las validaciones de negocio (especialidad, disponibilidad) se aplican correctamente.</w:t>
            </w:r>
          </w:p>
        </w:tc>
      </w:tr>
      <w:tr w:rsidR="00811472" w:rsidRPr="006F4BBB" w14:paraId="0DA00AF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26D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FDF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Caso de uso / Partición de equivalencia</w:t>
            </w:r>
          </w:p>
        </w:tc>
      </w:tr>
    </w:tbl>
    <w:p w14:paraId="4FD0E48B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7558B0B9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814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CP-011 — Consulta de carga de trabajo de técnico con N configurable</w:t>
            </w:r>
          </w:p>
        </w:tc>
      </w:tr>
      <w:tr w:rsidR="00811472" w:rsidRPr="006F4BBB" w14:paraId="40C2699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95E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948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RF-36, RF-43</w:t>
            </w:r>
          </w:p>
        </w:tc>
      </w:tr>
      <w:tr w:rsidR="00811472" w:rsidRPr="006F4BBB" w14:paraId="68919ED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87F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306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Técnicos</w:t>
            </w:r>
          </w:p>
        </w:tc>
      </w:tr>
      <w:tr w:rsidR="00811472" w:rsidRPr="006F4BBB" w14:paraId="3482572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5E6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1CB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702098F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CE3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B87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Técnico ID-T003 tiene N=3 como máximo configurable de órdenes en ejecución. Actualmente tiene 2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'En Ejecución'.</w:t>
            </w:r>
          </w:p>
        </w:tc>
      </w:tr>
      <w:tr w:rsidR="00811472" w:rsidRPr="006F4BBB" w14:paraId="72D54A8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6A3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5B7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Técnico: ID-T003</w:t>
            </w:r>
          </w:p>
        </w:tc>
      </w:tr>
      <w:tr w:rsidR="00811472" w:rsidRPr="006F4BBB" w14:paraId="574AC14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37B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A413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 la sección 'Técnicos activos'.</w:t>
            </w:r>
          </w:p>
          <w:p w14:paraId="719B4E15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Seleccionar técnico ID-T003.</w:t>
            </w:r>
          </w:p>
          <w:p w14:paraId="6E0F6C05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Consultar 'Carga de trabajo actual'.</w:t>
            </w:r>
          </w:p>
          <w:p w14:paraId="60AFE75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4. Verificar el número de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activas mostradas.</w:t>
            </w:r>
          </w:p>
        </w:tc>
      </w:tr>
      <w:tr w:rsidR="00811472" w:rsidRPr="006F4BBB" w14:paraId="376B302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D3D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01A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sistema muestra correctamente las 2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activas asignadas al técnico. El técnico puede recibir 1 ODM más sin alcanzar el límite.</w:t>
            </w:r>
          </w:p>
        </w:tc>
      </w:tr>
      <w:tr w:rsidR="00811472" w:rsidRPr="006F4BBB" w14:paraId="74D3B63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A6D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CD0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</w:t>
            </w:r>
          </w:p>
        </w:tc>
      </w:tr>
    </w:tbl>
    <w:p w14:paraId="7901684A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27823EBF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CDB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CP-012 — Cierre de sesión automático por inactividad y registro en log</w:t>
            </w:r>
          </w:p>
        </w:tc>
      </w:tr>
      <w:tr w:rsidR="00811472" w:rsidRPr="006F4BBB" w14:paraId="2E3F6C4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DC6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81E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RF-26, RF-27</w:t>
            </w:r>
          </w:p>
        </w:tc>
      </w:tr>
      <w:tr w:rsidR="00811472" w:rsidRPr="006F4BBB" w14:paraId="798C4E3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D97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D07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Autenticación</w:t>
            </w:r>
          </w:p>
        </w:tc>
      </w:tr>
      <w:tr w:rsidR="00811472" w:rsidRPr="006F4BBB" w14:paraId="353DCFE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D1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E9E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Positivo</w:t>
            </w:r>
          </w:p>
        </w:tc>
      </w:tr>
      <w:tr w:rsidR="00811472" w:rsidRPr="006F4BBB" w14:paraId="387D703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FAE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5BC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Sesión activa. Período de inactividad configurado en 30 minutos.</w:t>
            </w:r>
          </w:p>
        </w:tc>
      </w:tr>
      <w:tr w:rsidR="00811472" w:rsidRPr="006F4BBB" w14:paraId="0C07926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5A6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D1C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Sin actividad del usuario durante 30 minutos</w:t>
            </w:r>
          </w:p>
        </w:tc>
      </w:tr>
      <w:tr w:rsidR="00811472" w:rsidRPr="006F4BBB" w14:paraId="665B0EAA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CAA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A86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Iniciar sesión con credenciales válidas.</w:t>
            </w:r>
          </w:p>
          <w:p w14:paraId="28279704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No realizar ninguna acción durante 30 minutos.</w:t>
            </w:r>
          </w:p>
          <w:p w14:paraId="11D94A4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Observar comportamiento del sistema.</w:t>
            </w:r>
          </w:p>
          <w:p w14:paraId="58022BE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Verificar el log de auditoría del servidor.</w:t>
            </w:r>
          </w:p>
        </w:tc>
      </w:tr>
      <w:tr w:rsidR="00811472" w:rsidRPr="006F4BBB" w14:paraId="7570677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701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F90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cierra la sesión automáticamente y muestra pantalla de inicio. El log registra el cierre con usuario, fecha y hora.</w:t>
            </w:r>
          </w:p>
        </w:tc>
      </w:tr>
      <w:tr w:rsidR="00811472" w:rsidRPr="006F4BBB" w14:paraId="2B41B07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153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44C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 (tiempo de inactividad)</w:t>
            </w:r>
          </w:p>
        </w:tc>
      </w:tr>
    </w:tbl>
    <w:p w14:paraId="121B3F64" w14:textId="77777777" w:rsidR="00811472" w:rsidRDefault="00811472" w:rsidP="00811472">
      <w:pPr>
        <w:spacing w:before="40" w:after="40"/>
      </w:pPr>
    </w:p>
    <w:p w14:paraId="3A5B8C5C" w14:textId="77777777" w:rsidR="00811472" w:rsidRDefault="00811472" w:rsidP="00811472">
      <w:pPr>
        <w:pStyle w:val="Ttulo2"/>
      </w:pPr>
      <w:bookmarkStart w:id="21" w:name="_Toc230037045"/>
      <w:r>
        <w:t>5.2 Casos de Prueba Negativos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45275405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85A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CP-013 — Bloqueo de cuenta tras 5 intentos fallidos de inicio de sesión</w:t>
            </w:r>
          </w:p>
        </w:tc>
      </w:tr>
      <w:tr w:rsidR="00811472" w:rsidRPr="006F4BBB" w14:paraId="679BABC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183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B12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RF-03, RF-04, RF-29</w:t>
            </w:r>
          </w:p>
        </w:tc>
      </w:tr>
      <w:tr w:rsidR="00811472" w:rsidRPr="006F4BBB" w14:paraId="31E8B55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311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B2E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Autenticación</w:t>
            </w:r>
          </w:p>
        </w:tc>
      </w:tr>
      <w:tr w:rsidR="00811472" w:rsidRPr="006F4BBB" w14:paraId="763CA3D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A26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24C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4AF4581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412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4B1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Usuario admin@sigomei.mx existe y está activo. Contraseña correcta es P@ssw0rd1!</w:t>
            </w:r>
          </w:p>
        </w:tc>
      </w:tr>
      <w:tr w:rsidR="00811472" w:rsidRPr="006F4BBB" w14:paraId="6030DE2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8D2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0C1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Correo: admin@sigomei.mx | Contraseña incorrecta: '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wrongpass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' (repetida 5 veces)</w:t>
            </w:r>
          </w:p>
        </w:tc>
      </w:tr>
      <w:tr w:rsidR="00811472" w:rsidRPr="006F4BBB" w14:paraId="45F8C73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FAC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374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Ingresar correo: admin@sigomei.mx y contraseña incorrecta.</w:t>
            </w:r>
          </w:p>
          <w:p w14:paraId="68A59075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Hacer clic en 'Iniciar Sesión'. Observar mensaje de error.</w:t>
            </w:r>
          </w:p>
          <w:p w14:paraId="32A3C76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Repetir el paso 1-2 hasta completar 5 intentos fallidos consecutivos.</w:t>
            </w:r>
          </w:p>
          <w:p w14:paraId="5025674D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Intentar iniciar sesión con la contraseña correcta P@ssw0rd1!.</w:t>
            </w:r>
          </w:p>
        </w:tc>
      </w:tr>
      <w:tr w:rsidR="00811472" w:rsidRPr="006F4BBB" w14:paraId="7DF0212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804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B73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Tras 5 intentos fallidos, el sistema bloquea temporalmente la cuenta y muestra mensaje de bloqueo. El inicio con contraseña correcta también es rechazado hasta expirar el bloqueo.</w:t>
            </w:r>
          </w:p>
        </w:tc>
      </w:tr>
      <w:tr w:rsidR="00811472" w:rsidRPr="006F4BBB" w14:paraId="4C0E2AB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DE3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C62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</w:t>
            </w:r>
          </w:p>
        </w:tc>
      </w:tr>
    </w:tbl>
    <w:p w14:paraId="5688FD67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7EB03DF7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333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CP-014 — Rechazo de ODM por incompatibilidad de especialidad técnico-equipo</w:t>
            </w:r>
          </w:p>
        </w:tc>
      </w:tr>
      <w:tr w:rsidR="00811472" w:rsidRPr="006F4BBB" w14:paraId="1FF4941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1D4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D9A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RN-01 (RF-13)</w:t>
            </w:r>
          </w:p>
        </w:tc>
      </w:tr>
      <w:tr w:rsidR="00811472" w:rsidRPr="006F4BBB" w14:paraId="3116F55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2DD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B2D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2D41F2A6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E18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A02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3490F93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89E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DE6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 ID-T004 con especialidad Eléctrica. Equipo ID-E003 de tipo Mecánica.</w:t>
            </w:r>
          </w:p>
        </w:tc>
      </w:tr>
      <w:tr w:rsidR="00811472" w:rsidRPr="006F4BBB" w14:paraId="5C639E0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B15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C0C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 equipo: ID-E003 | ID técnico: ID-T004</w:t>
            </w:r>
          </w:p>
        </w:tc>
      </w:tr>
      <w:tr w:rsidR="00811472" w:rsidRPr="006F4BBB" w14:paraId="5E5A04FA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69C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A45B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 'Nueva Orden de Mantenimiento'.</w:t>
            </w:r>
          </w:p>
          <w:p w14:paraId="5F920A9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Ingresar ID equipo: ID-E003 e ID técnico: ID-T004.</w:t>
            </w:r>
          </w:p>
          <w:p w14:paraId="00ADA418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Completar demás campos requeridos con datos válidos.</w:t>
            </w:r>
          </w:p>
          <w:p w14:paraId="207CE0A5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'Crear ODM'.</w:t>
            </w:r>
          </w:p>
          <w:p w14:paraId="71C2EF0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Observar respuesta del servidor.</w:t>
            </w:r>
          </w:p>
        </w:tc>
      </w:tr>
      <w:tr w:rsidR="00811472" w:rsidRPr="006F4BBB" w14:paraId="4BA982B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CA0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4FC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creación y retorna código de error de negocio: 'La especialidad del técnico (Eléctrica) no coincide con el tipo de equipo (Mecánica)'. La ODM no es persistida.</w:t>
            </w:r>
          </w:p>
        </w:tc>
      </w:tr>
      <w:tr w:rsidR="00811472" w:rsidRPr="006F4BBB" w14:paraId="731E5C9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A99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4E1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 / Conjetura de errores</w:t>
            </w:r>
          </w:p>
        </w:tc>
      </w:tr>
    </w:tbl>
    <w:p w14:paraId="6ED3E812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515FAEE0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F04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CP-015 — Rechazo de ODM por equipo de Criticidad Alta asignado a técnico Nivel I</w:t>
            </w:r>
          </w:p>
        </w:tc>
      </w:tr>
      <w:tr w:rsidR="00811472" w:rsidRPr="006F4BBB" w14:paraId="5BB3FE5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A93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1ED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RN-02 (RF-17)</w:t>
            </w:r>
          </w:p>
        </w:tc>
      </w:tr>
      <w:tr w:rsidR="00811472" w:rsidRPr="006F4BBB" w14:paraId="4CE98FE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DF5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121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53AD9C6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C72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A6B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52A3823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2B6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D30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 ID-T005, Especialidad Mecánica, Nivel de certificación I. Equipo ID-E004, tipo Mecánica, Criticidad Alta.</w:t>
            </w:r>
          </w:p>
        </w:tc>
      </w:tr>
      <w:tr w:rsidR="00811472" w:rsidRPr="006F4BBB" w14:paraId="2BC4652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93A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AB8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 equipo: ID-E004 | ID técnico: ID-T005</w:t>
            </w:r>
          </w:p>
        </w:tc>
      </w:tr>
      <w:tr w:rsidR="00811472" w:rsidRPr="006F4BBB" w14:paraId="7C7BD64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7B9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EAF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 'Nueva Orden de Mantenimiento'.</w:t>
            </w:r>
          </w:p>
          <w:p w14:paraId="11616F9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Ingresar ID equipo: ID-E004 e ID técnico: ID-T005.</w:t>
            </w:r>
          </w:p>
          <w:p w14:paraId="62027D38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Completar demás campos con datos válidos.</w:t>
            </w:r>
          </w:p>
          <w:p w14:paraId="148AC23C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'Crear ODM'.</w:t>
            </w:r>
          </w:p>
          <w:p w14:paraId="2A4A391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5. Observar respuesta del servidor.</w:t>
            </w:r>
          </w:p>
        </w:tc>
      </w:tr>
      <w:tr w:rsidR="00811472" w:rsidRPr="006F4BBB" w14:paraId="5DA8789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50B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695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creación: 'Equipos de Criticidad Alta requieren técnico con certificación Nivel II o III'. La ODM no se persiste.</w:t>
            </w:r>
          </w:p>
        </w:tc>
      </w:tr>
      <w:tr w:rsidR="00811472" w:rsidRPr="006F4BBB" w14:paraId="0845755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ED7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8EB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 / Partición de equivalencia</w:t>
            </w:r>
          </w:p>
        </w:tc>
      </w:tr>
    </w:tbl>
    <w:p w14:paraId="6BB47927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4FAA22AD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BD7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CP-016 — Rechazo de ODM duplicada en el mismo equipo y fecha</w:t>
            </w:r>
          </w:p>
        </w:tc>
      </w:tr>
      <w:tr w:rsidR="00811472" w:rsidRPr="006F4BBB" w14:paraId="762F283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1E8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755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RN-03 (RF-15)</w:t>
            </w:r>
          </w:p>
        </w:tc>
      </w:tr>
      <w:tr w:rsidR="00811472" w:rsidRPr="006F4BBB" w14:paraId="2F75C38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492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68C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409FA25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DED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E54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445CD38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E3B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6E0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 ID-E001 tiene ODM activa en estado 'Programada' para la fecha 2026-06-10.</w:t>
            </w:r>
          </w:p>
        </w:tc>
      </w:tr>
      <w:tr w:rsidR="00811472" w:rsidRPr="006F4BBB" w14:paraId="322D9CB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167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BC5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 equipo: ID-E001 | Fecha programada: 2026-06-10 | ID técnico: ID-T001</w:t>
            </w:r>
          </w:p>
        </w:tc>
      </w:tr>
      <w:tr w:rsidR="00811472" w:rsidRPr="006F4BBB" w14:paraId="36669BF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B74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1178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Intentar crear una segunda ODM para el equipo ID-E001 con fecha 2026-06-10.</w:t>
            </w:r>
          </w:p>
          <w:p w14:paraId="1F6DCBD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Ingresar todos los datos requeridos.</w:t>
            </w:r>
          </w:p>
          <w:p w14:paraId="5230AC4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Hacer clic en 'Crear ODM'.</w:t>
            </w:r>
          </w:p>
          <w:p w14:paraId="304DDEBC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Observar respuesta del servidor.</w:t>
            </w:r>
          </w:p>
        </w:tc>
      </w:tr>
      <w:tr w:rsidR="00811472" w:rsidRPr="006F4BBB" w14:paraId="591F447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A85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32F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creación: 'El equipo ya tiene una ODM en estado Programada o En Ejecución para la fecha indicada'. La segunda ODM no se persiste.</w:t>
            </w:r>
          </w:p>
        </w:tc>
      </w:tr>
      <w:tr w:rsidR="00811472" w:rsidRPr="006F4BBB" w14:paraId="6063264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349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919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 / Tabla de decisión</w:t>
            </w:r>
          </w:p>
        </w:tc>
      </w:tr>
    </w:tbl>
    <w:p w14:paraId="56C131F6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2C080CF8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89F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CP-017 — Rechazo de asignación de técnico Inactivo a nueva ODM</w:t>
            </w:r>
          </w:p>
        </w:tc>
      </w:tr>
      <w:tr w:rsidR="00811472" w:rsidRPr="006F4BBB" w14:paraId="4AF8586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551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583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RN-04 (RF-16)</w:t>
            </w:r>
          </w:p>
        </w:tc>
      </w:tr>
      <w:tr w:rsidR="00811472" w:rsidRPr="006F4BBB" w14:paraId="319C63D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65D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CD5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0957990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C03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DB2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7F952EE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437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16F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Técnico ID-T006 con estatus 'Inactivo'. Equipo ID-E001 activo.</w:t>
            </w:r>
          </w:p>
        </w:tc>
      </w:tr>
      <w:tr w:rsidR="00811472" w:rsidRPr="006F4BBB" w14:paraId="2C8A201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BD5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7F3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 técnico: ID-T006 | ID equipo: ID-E001</w:t>
            </w:r>
          </w:p>
        </w:tc>
      </w:tr>
      <w:tr w:rsidR="00811472" w:rsidRPr="006F4BBB" w14:paraId="184D2F5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2A2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1ACB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 'Nueva Orden de Mantenimiento'.</w:t>
            </w:r>
          </w:p>
          <w:p w14:paraId="6C7E995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Seleccionar equipo ID-E001 y técnico ID-T006.</w:t>
            </w:r>
          </w:p>
          <w:p w14:paraId="4FCC7B6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Completar datos restantes con valores válidos.</w:t>
            </w:r>
          </w:p>
          <w:p w14:paraId="72A753F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'Crear ODM'.</w:t>
            </w:r>
          </w:p>
        </w:tc>
      </w:tr>
      <w:tr w:rsidR="00811472" w:rsidRPr="006F4BBB" w14:paraId="4F5A1A0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7D0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DCD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operación: 'El técnico seleccionado tiene estatus Inactivo y no puede ser asignado a ninguna orden'. La ODM no se crea.</w:t>
            </w:r>
          </w:p>
        </w:tc>
      </w:tr>
      <w:tr w:rsidR="00811472" w:rsidRPr="006F4BBB" w14:paraId="70B604B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C7F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5DF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</w:t>
            </w:r>
          </w:p>
        </w:tc>
      </w:tr>
    </w:tbl>
    <w:p w14:paraId="11E0180F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0A579639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ABD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CP-018 — Rechazo de ODM con fecha de cierre anterior a fecha de inicio</w:t>
            </w:r>
          </w:p>
        </w:tc>
      </w:tr>
      <w:tr w:rsidR="00811472" w:rsidRPr="006F4BBB" w14:paraId="05064D9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B0A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7CA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RN-05 (RF-18)</w:t>
            </w:r>
          </w:p>
        </w:tc>
      </w:tr>
      <w:tr w:rsidR="00811472" w:rsidRPr="006F4BBB" w14:paraId="498C70E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614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4B3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0A27891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010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181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2C41284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1E6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8C2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Sesión activa Supervisor. Equipo y técnico válidos disponibles.</w:t>
            </w:r>
          </w:p>
        </w:tc>
      </w:tr>
      <w:tr w:rsidR="00811472" w:rsidRPr="006F4BBB" w14:paraId="4CD0A32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4A1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335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Fecha programada: 2026-06-10 | Fecha inicio: 2026-06-12 | Fecha estimada cierre: 2026-06-11</w:t>
            </w:r>
          </w:p>
        </w:tc>
      </w:tr>
      <w:tr w:rsidR="00811472" w:rsidRPr="006F4BBB" w14:paraId="17ACC2CE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411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053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 'Nueva Orden de Mantenimiento'.</w:t>
            </w:r>
          </w:p>
          <w:p w14:paraId="4072048B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Ingresar fecha programada: 2026-06-10, fecha inicio: 2026-06-12, fecha estimada cierre: 2026-06-11.</w:t>
            </w:r>
          </w:p>
          <w:p w14:paraId="7125221C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Completar demás campos válidos.</w:t>
            </w:r>
          </w:p>
          <w:p w14:paraId="389A6F4E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'Crear ODM'.</w:t>
            </w:r>
          </w:p>
        </w:tc>
      </w:tr>
      <w:tr w:rsidR="00811472" w:rsidRPr="006F4BBB" w14:paraId="38816E1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068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D4B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operación: 'La secuencia de fechas es inválida: Fecha de cierre debe ser ≥ Fecha de inicio ≥ Fecha programada'. La ODM no se persiste.</w:t>
            </w:r>
          </w:p>
        </w:tc>
      </w:tr>
      <w:tr w:rsidR="00811472" w:rsidRPr="006F4BBB" w14:paraId="7741FB4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D98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C49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</w:t>
            </w:r>
          </w:p>
        </w:tc>
      </w:tr>
    </w:tbl>
    <w:p w14:paraId="3951703E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68982E10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BCD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CP-019 — Rechazo de asignación cuando técnico supera carga máxima N</w:t>
            </w:r>
          </w:p>
        </w:tc>
      </w:tr>
      <w:tr w:rsidR="00811472" w:rsidRPr="006F4BBB" w14:paraId="7585EFC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113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A9C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RN-06 (RF-43)</w:t>
            </w:r>
          </w:p>
        </w:tc>
      </w:tr>
      <w:tr w:rsidR="00811472" w:rsidRPr="006F4BBB" w14:paraId="206C8A5A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CA7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BBE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11119DB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54B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EF4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44313AA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DD5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B32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Técnico ID-T003 tiene N=3 (máximo). Actualmente tiene 3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'En Ejecución'.</w:t>
            </w:r>
          </w:p>
        </w:tc>
      </w:tr>
      <w:tr w:rsidR="00811472" w:rsidRPr="006F4BBB" w14:paraId="084CD15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33B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C02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ID técnico: ID-T003 | ID equipo: ID-E005 (disponible)</w:t>
            </w:r>
          </w:p>
        </w:tc>
      </w:tr>
      <w:tr w:rsidR="00811472" w:rsidRPr="006F4BBB" w14:paraId="6B5369D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E3E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AF5E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Intentar crear una nueva ODM asignada al técnico ID-T003.</w:t>
            </w:r>
          </w:p>
          <w:p w14:paraId="2B91878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Completar todos los datos con valores válidos.</w:t>
            </w:r>
          </w:p>
          <w:p w14:paraId="090A4DB2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Hacer clic en 'Crear ODM'.</w:t>
            </w:r>
          </w:p>
        </w:tc>
      </w:tr>
      <w:tr w:rsidR="00811472" w:rsidRPr="006F4BBB" w14:paraId="149AD67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8EE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5BD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creación: 'El técnico ha alcanzado el máximo de 3 órdenes en ejecución simultáneas'. La ODM no se persiste.</w:t>
            </w:r>
          </w:p>
        </w:tc>
      </w:tr>
      <w:tr w:rsidR="00811472" w:rsidRPr="006F4BBB" w14:paraId="201886C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762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ED9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 (N configurable)</w:t>
            </w:r>
          </w:p>
        </w:tc>
      </w:tr>
    </w:tbl>
    <w:p w14:paraId="67F7557C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48E5C659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640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CP-020 — Intento de eliminación física de equipo con historial de </w:t>
            </w: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ODMs</w:t>
            </w:r>
            <w:proofErr w:type="spellEnd"/>
          </w:p>
        </w:tc>
      </w:tr>
      <w:tr w:rsidR="00811472" w:rsidRPr="006F4BBB" w14:paraId="1FE32A4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21B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699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RN-07 (RF-08, RF-45)</w:t>
            </w:r>
          </w:p>
        </w:tc>
      </w:tr>
      <w:tr w:rsidR="00811472" w:rsidRPr="006F4BBB" w14:paraId="11F97C5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EBF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2EF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26440E9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01C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FA6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2CD261A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BA8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C62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Equipo ID-E002 tiene 2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históricas asociadas.</w:t>
            </w:r>
          </w:p>
        </w:tc>
      </w:tr>
      <w:tr w:rsidR="00811472" w:rsidRPr="006F4BBB" w14:paraId="2D7CE17B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F04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5DC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Equipo: ID-E002 | Acción: Eliminar</w:t>
            </w:r>
          </w:p>
        </w:tc>
      </w:tr>
      <w:tr w:rsidR="00811472" w:rsidRPr="006F4BBB" w14:paraId="660577E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F00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BC7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de Equipos Industriales.</w:t>
            </w:r>
          </w:p>
          <w:p w14:paraId="39311A77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lastRenderedPageBreak/>
              <w:t>2. Seleccionar equipo ID-E002.</w:t>
            </w:r>
          </w:p>
          <w:p w14:paraId="2BD11D06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Hacer clic en 'Eliminar equipo'.</w:t>
            </w:r>
          </w:p>
          <w:p w14:paraId="10534833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Confirmar la acción en el diálogo.</w:t>
            </w:r>
          </w:p>
        </w:tc>
      </w:tr>
      <w:tr w:rsidR="00811472" w:rsidRPr="006F4BBB" w14:paraId="48EAADC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060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1E7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eliminación física y aplica baja lógica (estado = Inactivo). Mensaje: 'El equipo tiene historial asociado y no puede eliminarse físicamente. Se ha aplicado baja lógica.'</w:t>
            </w:r>
          </w:p>
        </w:tc>
      </w:tr>
      <w:tr w:rsidR="00811472" w:rsidRPr="006F4BBB" w14:paraId="6BB401C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3A9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41C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 / Conjetura de errores</w:t>
            </w:r>
          </w:p>
        </w:tc>
      </w:tr>
    </w:tbl>
    <w:p w14:paraId="73B43070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0DA376B8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251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CP-021 — Rechazo de costo real con valor negativo al cerrar ODM</w:t>
            </w:r>
          </w:p>
        </w:tc>
      </w:tr>
      <w:tr w:rsidR="00811472" w:rsidRPr="006F4BBB" w14:paraId="6C77B3A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38A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2C6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RN-08 (RF-42)</w:t>
            </w:r>
          </w:p>
        </w:tc>
      </w:tr>
      <w:tr w:rsidR="00811472" w:rsidRPr="006F4BBB" w14:paraId="4A1F806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E82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F0B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Reglas de Negocio</w:t>
            </w:r>
          </w:p>
        </w:tc>
      </w:tr>
      <w:tr w:rsidR="00811472" w:rsidRPr="006F4BBB" w14:paraId="780EE69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080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47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31994AE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787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FF7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ID-ODM004 en estado 'En Ejecución'.</w:t>
            </w:r>
          </w:p>
        </w:tc>
      </w:tr>
      <w:tr w:rsidR="00811472" w:rsidRPr="006F4BBB" w14:paraId="1FAB162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146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ADF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Estado destino: Resuelta | Costo real: -250.00 | Fecha cierre: 2026-06-15</w:t>
            </w:r>
          </w:p>
        </w:tc>
      </w:tr>
      <w:tr w:rsidR="00811472" w:rsidRPr="006F4BBB" w14:paraId="1985A26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F1F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565F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Seleccionar ODM ID-ODM004.</w:t>
            </w:r>
          </w:p>
          <w:p w14:paraId="3E6A3DB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Cambiar estado a 'Resuelta'.</w:t>
            </w:r>
          </w:p>
          <w:p w14:paraId="0CCEC4EE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Ingresar costo real: -250.00 y fecha de cierre: 2026-06-15.</w:t>
            </w:r>
          </w:p>
          <w:p w14:paraId="73658AA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4. Hacer clic en 'Confirmar cierre'.</w:t>
            </w:r>
          </w:p>
        </w:tc>
      </w:tr>
      <w:tr w:rsidR="00811472" w:rsidRPr="006F4BBB" w14:paraId="554CD2B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32F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117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operación: 'El costo real debe ser un valor numérico positivo mayor a cero'. La ODM permanece en su estado anterior.</w:t>
            </w:r>
          </w:p>
        </w:tc>
      </w:tr>
      <w:tr w:rsidR="00811472" w:rsidRPr="006F4BBB" w14:paraId="68C3F388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467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511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Análisis de valores límite / Partición de equivalencia</w:t>
            </w:r>
          </w:p>
        </w:tc>
      </w:tr>
    </w:tbl>
    <w:p w14:paraId="40629A13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00CDDC93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936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CP-022 — Rechazo de transición de estado inválida (Resuelta → En Ejecución)</w:t>
            </w:r>
          </w:p>
        </w:tc>
      </w:tr>
      <w:tr w:rsidR="00811472" w:rsidRPr="006F4BBB" w14:paraId="450DF531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9F4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847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RF-19, RF-20</w:t>
            </w:r>
          </w:p>
        </w:tc>
      </w:tr>
      <w:tr w:rsidR="00811472" w:rsidRPr="006F4BBB" w14:paraId="3564D92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2D7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382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</w:t>
            </w:r>
          </w:p>
        </w:tc>
      </w:tr>
      <w:tr w:rsidR="00811472" w:rsidRPr="006F4BBB" w14:paraId="7FD73E6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BAC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962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5B816DBC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2F5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291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ID-ODM005 en estado 'Resuelta'.</w:t>
            </w:r>
          </w:p>
        </w:tc>
      </w:tr>
      <w:tr w:rsidR="00811472" w:rsidRPr="006F4BBB" w14:paraId="5B35656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B45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4EC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ODM: ID-ODM005 | Estado destino: En Ejecución</w:t>
            </w:r>
          </w:p>
        </w:tc>
      </w:tr>
      <w:tr w:rsidR="00811472" w:rsidRPr="006F4BBB" w14:paraId="0964318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58A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64B3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Seleccionar ODM ID-ODM005 del historial.</w:t>
            </w:r>
          </w:p>
          <w:p w14:paraId="73E1F2ED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Intentar cambiar el estado a 'En Ejecución'.</w:t>
            </w:r>
          </w:p>
          <w:p w14:paraId="3E316E60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Confirmar la acción.</w:t>
            </w:r>
          </w:p>
        </w:tc>
      </w:tr>
      <w:tr w:rsidR="00811472" w:rsidRPr="006F4BBB" w14:paraId="78D12DE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6A3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lastRenderedPageBreak/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DB4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la transición: 'La transición de estado Resuelta → En Ejecución no está permitida'. La ODM conserva el estado 'Resuelta'.</w:t>
            </w:r>
          </w:p>
        </w:tc>
      </w:tr>
      <w:tr w:rsidR="00811472" w:rsidRPr="006F4BBB" w14:paraId="7B9A898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E13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1DF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 (máquina de estados)</w:t>
            </w:r>
          </w:p>
        </w:tc>
      </w:tr>
    </w:tbl>
    <w:p w14:paraId="729A6A89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012BAFBE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050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CP-023 — Rechazo de registro por número de serie duplicado en equipo</w:t>
            </w:r>
          </w:p>
        </w:tc>
      </w:tr>
      <w:tr w:rsidR="00811472" w:rsidRPr="006F4BBB" w14:paraId="70AA7754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C97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B1F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RF-31, RF-35</w:t>
            </w:r>
          </w:p>
        </w:tc>
      </w:tr>
      <w:tr w:rsidR="00811472" w:rsidRPr="006F4BBB" w14:paraId="1643342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B23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07E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Equipos / Técnicos</w:t>
            </w:r>
          </w:p>
        </w:tc>
      </w:tr>
      <w:tr w:rsidR="00811472" w:rsidRPr="006F4BBB" w14:paraId="7AFC4F0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E8E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872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298B3F1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054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417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Equipo con número de serie SER-001 ya existe en la BD.</w:t>
            </w:r>
          </w:p>
        </w:tc>
      </w:tr>
      <w:tr w:rsidR="00811472" w:rsidRPr="006F4BBB" w14:paraId="03E0C987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1CC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FC6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Nombre: Compresor Sur | Serie: SER-001 | (demás campos válidos)</w:t>
            </w:r>
          </w:p>
        </w:tc>
      </w:tr>
      <w:tr w:rsidR="00811472" w:rsidRPr="006F4BBB" w14:paraId="7F48DE19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F10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2B41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Navegar al módulo 'Registro de Equipos'.</w:t>
            </w:r>
          </w:p>
          <w:p w14:paraId="255B4AE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Completar el formulario con número de serie SER-001.</w:t>
            </w:r>
          </w:p>
          <w:p w14:paraId="3A558E82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Hacer clic en 'Confirmar'.</w:t>
            </w:r>
          </w:p>
        </w:tc>
      </w:tr>
      <w:tr w:rsidR="00811472" w:rsidRPr="006F4BBB" w14:paraId="1AB2C7BA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733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1B3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el registro: 'Ya existe un equipo con el número de serie SER-001'. El nuevo equipo no se persiste.</w:t>
            </w:r>
          </w:p>
        </w:tc>
      </w:tr>
      <w:tr w:rsidR="00811472" w:rsidRPr="006F4BBB" w14:paraId="5E5FC98D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EDA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292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Partición de equivalencia (clase inválida — unicidad)</w:t>
            </w:r>
          </w:p>
        </w:tc>
      </w:tr>
    </w:tbl>
    <w:p w14:paraId="1BC41C16" w14:textId="77777777" w:rsidR="00811472" w:rsidRDefault="00811472" w:rsidP="0081147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1472" w:rsidRPr="006F4BBB" w14:paraId="4D931C8B" w14:textId="77777777" w:rsidTr="005D69BF">
        <w:tc>
          <w:tcPr>
            <w:tcW w:w="93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471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CP-024 — Bloqueo de registro de costo real en ODM con estado diferente a Resuelta o Cierre técnico</w:t>
            </w:r>
          </w:p>
        </w:tc>
      </w:tr>
      <w:tr w:rsidR="00811472" w:rsidRPr="006F4BBB" w14:paraId="622182D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E7C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RF/RN Asociado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6FC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RF-21</w:t>
            </w:r>
          </w:p>
        </w:tc>
      </w:tr>
      <w:tr w:rsidR="00811472" w:rsidRPr="006F4BBB" w14:paraId="51A406E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C39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BFF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</w:t>
            </w:r>
          </w:p>
        </w:tc>
      </w:tr>
      <w:tr w:rsidR="00811472" w:rsidRPr="006F4BBB" w14:paraId="65A1525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964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89B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Negativo</w:t>
            </w:r>
          </w:p>
        </w:tc>
      </w:tr>
      <w:tr w:rsidR="00811472" w:rsidRPr="006F4BBB" w14:paraId="48C3FF92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F9C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Precondición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B63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 ID-ODM006 en estado 'En Ejecución'.</w:t>
            </w:r>
          </w:p>
        </w:tc>
      </w:tr>
      <w:tr w:rsidR="00811472" w:rsidRPr="006F4BBB" w14:paraId="6C5185E5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689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Datos de entrada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5FE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ODM: ID-ODM006 | Campo: Costo real: 3000.00 (sin cambiar estado)</w:t>
            </w:r>
          </w:p>
        </w:tc>
      </w:tr>
      <w:tr w:rsidR="00811472" w:rsidRPr="006F4BBB" w14:paraId="7F73F7CF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A5F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Pasos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C83A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1. Seleccionar ODM ID-ODM006.</w:t>
            </w:r>
          </w:p>
          <w:p w14:paraId="6A2459CB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2. Intentar ingresar un valor en el campo 'Costo real' sin cambiar el estado.</w:t>
            </w:r>
          </w:p>
          <w:p w14:paraId="0F95C359" w14:textId="77777777" w:rsidR="00811472" w:rsidRPr="006F4BBB" w:rsidRDefault="00811472" w:rsidP="005D69BF">
            <w:pPr>
              <w:spacing w:before="40" w:after="4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3. Intentar guardar el cambio.</w:t>
            </w:r>
          </w:p>
        </w:tc>
      </w:tr>
      <w:tr w:rsidR="00811472" w:rsidRPr="006F4BBB" w14:paraId="4E3665C3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AF2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DEE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servidor rechaza el intento: 'El campo Costo Real y Fecha de Cierre solo pueden registrarse al transitar a estado Resuelta o Cierre Técnico'. Los campos permanecen bloqueados.</w:t>
            </w:r>
          </w:p>
        </w:tc>
      </w:tr>
      <w:tr w:rsidR="00811472" w:rsidRPr="006F4BBB" w14:paraId="24DA7340" w14:textId="77777777" w:rsidTr="005D69BF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D0D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1F4E79"/>
                <w:sz w:val="20"/>
                <w:szCs w:val="20"/>
              </w:rPr>
              <w:t>Técnica de diseño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A52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Tabla de decisión</w:t>
            </w:r>
          </w:p>
        </w:tc>
      </w:tr>
    </w:tbl>
    <w:p w14:paraId="781D7CC2" w14:textId="77777777" w:rsidR="00811472" w:rsidRDefault="00811472" w:rsidP="00883961">
      <w:pPr>
        <w:sectPr w:rsidR="00811472" w:rsidSect="003B54E5">
          <w:headerReference w:type="first" r:id="rId16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667A7A4E" w14:textId="03CC8A52" w:rsidR="00883961" w:rsidRPr="00811472" w:rsidRDefault="00811472" w:rsidP="00883961">
      <w:pPr>
        <w:pStyle w:val="Ttulo1"/>
        <w:rPr>
          <w:b/>
          <w:bCs/>
          <w:color w:val="9BBB59" w:themeColor="accent3"/>
        </w:rPr>
      </w:pPr>
      <w:bookmarkStart w:id="22" w:name="_Toc230037046"/>
      <w:r w:rsidRPr="00811472">
        <w:rPr>
          <w:b/>
          <w:bCs/>
        </w:rPr>
        <w:lastRenderedPageBreak/>
        <w:t>Diseño de Pruebas Unitarias TDD — Reglas de Negocio RN-01 a RN-08</w:t>
      </w:r>
      <w:bookmarkEnd w:id="22"/>
    </w:p>
    <w:p w14:paraId="0179C074" w14:textId="026CD7FE" w:rsidR="00407F8F" w:rsidRDefault="00407F8F" w:rsidP="00407F8F"/>
    <w:p w14:paraId="6A686D6D" w14:textId="77777777" w:rsidR="00811472" w:rsidRPr="00811472" w:rsidRDefault="00811472" w:rsidP="00811472">
      <w:pPr>
        <w:spacing w:before="60" w:after="60"/>
        <w:rPr>
          <w:rFonts w:ascii="Arial" w:hAnsi="Arial" w:cs="Arial"/>
          <w:sz w:val="24"/>
          <w:szCs w:val="24"/>
        </w:rPr>
      </w:pPr>
      <w:r w:rsidRPr="00811472">
        <w:rPr>
          <w:rFonts w:ascii="Arial" w:hAnsi="Arial" w:cs="Arial"/>
          <w:color w:val="000000"/>
        </w:rPr>
        <w:t>Las siguientes tablas presentan el diseño preliminar de pruebas unitarias para cada regla de negocio, utilizando el formato Given-</w:t>
      </w:r>
      <w:proofErr w:type="spellStart"/>
      <w:r w:rsidRPr="00811472">
        <w:rPr>
          <w:rFonts w:ascii="Arial" w:hAnsi="Arial" w:cs="Arial"/>
          <w:color w:val="000000"/>
        </w:rPr>
        <w:t>When</w:t>
      </w:r>
      <w:proofErr w:type="spellEnd"/>
      <w:r w:rsidRPr="00811472">
        <w:rPr>
          <w:rFonts w:ascii="Arial" w:hAnsi="Arial" w:cs="Arial"/>
          <w:color w:val="000000"/>
        </w:rPr>
        <w:t>-Then del desarrollo dirigido por comportamiento (BDD). Estos diseños sirven como base para la implementación del código de pruebas bajo la metodología TDD (ciclo Rojo-Verde-</w:t>
      </w:r>
      <w:proofErr w:type="spellStart"/>
      <w:r w:rsidRPr="00811472">
        <w:rPr>
          <w:rFonts w:ascii="Arial" w:hAnsi="Arial" w:cs="Arial"/>
          <w:color w:val="000000"/>
        </w:rPr>
        <w:t>Refactor</w:t>
      </w:r>
      <w:proofErr w:type="spellEnd"/>
      <w:r w:rsidRPr="00811472">
        <w:rPr>
          <w:rFonts w:ascii="Arial" w:hAnsi="Arial" w:cs="Arial"/>
          <w:color w:val="000000"/>
        </w:rPr>
        <w:t>).</w:t>
      </w:r>
    </w:p>
    <w:p w14:paraId="74850808" w14:textId="79607180" w:rsidR="00883961" w:rsidRDefault="00883961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1645"/>
        <w:gridCol w:w="1383"/>
        <w:gridCol w:w="2653"/>
        <w:gridCol w:w="3313"/>
      </w:tblGrid>
      <w:tr w:rsidR="00811472" w:rsidRPr="006F4BBB" w14:paraId="21170D15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469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RN-01 — Compatibilidad especialidad-equipo (RF-13)</w:t>
            </w:r>
          </w:p>
        </w:tc>
      </w:tr>
      <w:tr w:rsidR="00811472" w:rsidRPr="006F4BBB" w14:paraId="5065C6CE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A16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4D1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94C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179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F2E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10AF41FB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ACA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022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Especialidades coincidentes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3B1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Técnico con especialidad 'Mecánica' y equipo de tipo 'Mecánica'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750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validarEspecialidad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, equipo) en la capa de servicio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FE1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true (validación exitosa)</w:t>
            </w:r>
          </w:p>
        </w:tc>
      </w:tr>
      <w:tr w:rsidR="00811472" w:rsidRPr="006F4BBB" w14:paraId="3857AD44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EA7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A3A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Especialidades no coincidentes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224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Técnico con especialidad 'Eléctrica' y equipo de tipo 'Mecánica'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6F5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validarEspecialidad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, equipo) en la capa de servicio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E78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EspecialidadIncompatibleException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con mensaje descriptivo</w:t>
            </w:r>
          </w:p>
        </w:tc>
      </w:tr>
    </w:tbl>
    <w:p w14:paraId="525886E1" w14:textId="77777777" w:rsidR="006F4BBB" w:rsidRDefault="006F4BBB" w:rsidP="00883961"/>
    <w:p w14:paraId="36D90AE7" w14:textId="7010DF6F" w:rsidR="00883961" w:rsidRDefault="00DA079D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03A28B5" wp14:editId="3E77E256">
                <wp:simplePos x="0" y="0"/>
                <wp:positionH relativeFrom="column">
                  <wp:posOffset>-305435</wp:posOffset>
                </wp:positionH>
                <wp:positionV relativeFrom="paragraph">
                  <wp:posOffset>5232400</wp:posOffset>
                </wp:positionV>
                <wp:extent cx="6346825" cy="635"/>
                <wp:effectExtent l="0" t="0" r="0" b="0"/>
                <wp:wrapNone/>
                <wp:docPr id="1085480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6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5FC112" w14:textId="4868F2D0" w:rsidR="00DA079D" w:rsidRPr="00EC3D2A" w:rsidRDefault="00DA079D" w:rsidP="00DA079D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3" w:name="_Toc229693182"/>
                            <w:r>
                              <w:t xml:space="preserve">CU0 </w:t>
                            </w:r>
                            <w:fldSimple w:instr=" SEQ CU0 \* ARABIC ">
                              <w:r w:rsidR="004871B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 Iniciar sesión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28B5" id="Cuadro de texto 1" o:spid="_x0000_s1030" type="#_x0000_t202" style="position:absolute;margin-left:-24.05pt;margin-top:412pt;width:499.75pt;height: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eYiGw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" stroked="f">
                <v:textbox style="mso-fit-shape-to-text:t" inset="0,0,0,0">
                  <w:txbxContent>
                    <w:p w14:paraId="745FC112" w14:textId="4868F2D0" w:rsidR="00DA079D" w:rsidRPr="00EC3D2A" w:rsidRDefault="00DA079D" w:rsidP="00DA079D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24" w:name="_Toc229693182"/>
                      <w:r>
                        <w:t xml:space="preserve">CU0 </w:t>
                      </w:r>
                      <w:r w:rsidR="004871B1">
                        <w:fldChar w:fldCharType="begin"/>
                      </w:r>
                      <w:r w:rsidR="004871B1">
                        <w:instrText xml:space="preserve"> SEQ CU0 \* ARABIC </w:instrText>
                      </w:r>
                      <w:r w:rsidR="004871B1">
                        <w:fldChar w:fldCharType="separate"/>
                      </w:r>
                      <w:r w:rsidR="004871B1">
                        <w:rPr>
                          <w:noProof/>
                        </w:rPr>
                        <w:t>1</w:t>
                      </w:r>
                      <w:r w:rsidR="004871B1">
                        <w:rPr>
                          <w:noProof/>
                        </w:rPr>
                        <w:fldChar w:fldCharType="end"/>
                      </w:r>
                      <w:r>
                        <w:t>- Iniciar sesión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419"/>
        <w:gridCol w:w="1609"/>
        <w:gridCol w:w="3349"/>
        <w:gridCol w:w="2460"/>
      </w:tblGrid>
      <w:tr w:rsidR="00811472" w:rsidRPr="006F4BBB" w14:paraId="3CE47508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78C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RN-02 — Exclusividad de agenda del equipo (RF-15)</w:t>
            </w:r>
          </w:p>
        </w:tc>
      </w:tr>
      <w:tr w:rsidR="00811472" w:rsidRPr="006F4BBB" w14:paraId="4797E78E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838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BBA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9B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9CC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767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30A359CF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FAE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E18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Equipo libre en la fecha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FD0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Equipo ID-E001 sin ODM activa el 2026-06-10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524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validarDisponibilidadEquipo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(equipo, fecha)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725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true</w:t>
            </w:r>
          </w:p>
        </w:tc>
      </w:tr>
      <w:tr w:rsidR="00811472" w:rsidRPr="006F4BBB" w14:paraId="034C11DE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2AC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C55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Equipo ocupado en la fecha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804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Equipo ID-E001 con ODM en estado 'Programada' el 2026-06-10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36A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validarDisponibilidadEquipo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(equipo, fecha)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7F1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EquipoOcupadoException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 con la fecha en conflicto</w:t>
            </w:r>
          </w:p>
        </w:tc>
      </w:tr>
    </w:tbl>
    <w:p w14:paraId="5EF4A97E" w14:textId="351BD693" w:rsidR="00883961" w:rsidRDefault="00883961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1985"/>
        <w:gridCol w:w="1964"/>
        <w:gridCol w:w="2195"/>
        <w:gridCol w:w="2401"/>
      </w:tblGrid>
      <w:tr w:rsidR="00811472" w:rsidRPr="006F4BBB" w14:paraId="2139A5B7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F75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lastRenderedPageBreak/>
              <w:t>RN-03 — Bloqueo de técnicos inactivos (RF-16)</w:t>
            </w:r>
          </w:p>
        </w:tc>
      </w:tr>
      <w:tr w:rsidR="00811472" w:rsidRPr="006F4BBB" w14:paraId="0746F05D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208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3DC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C77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229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B67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5EB4C509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E04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C38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Técnico Activo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F8B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Técnico con estatus 'Activo'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526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validarEstatus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5C1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true</w:t>
            </w:r>
          </w:p>
        </w:tc>
      </w:tr>
      <w:tr w:rsidR="00811472" w:rsidRPr="006F4BBB" w14:paraId="09DAAF45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D7D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35D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Técnico Inactivo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FC1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Técnico con estatus 'Inactivo'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557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validarEstatus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EFA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TecnicoInactivoException</w:t>
            </w:r>
            <w:proofErr w:type="spellEnd"/>
          </w:p>
        </w:tc>
      </w:tr>
    </w:tbl>
    <w:p w14:paraId="267A72AD" w14:textId="70376C2F" w:rsidR="00883961" w:rsidRDefault="00883961" w:rsidP="00883961"/>
    <w:p w14:paraId="63E2C154" w14:textId="77777777" w:rsidR="006F4BBB" w:rsidRDefault="006F4BBB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1639"/>
        <w:gridCol w:w="1540"/>
        <w:gridCol w:w="2230"/>
        <w:gridCol w:w="3401"/>
      </w:tblGrid>
      <w:tr w:rsidR="00811472" w:rsidRPr="006F4BBB" w14:paraId="75A13876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094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RN-04 — Integridad referencial — baja lógica (RF-08, RF-45)</w:t>
            </w:r>
          </w:p>
        </w:tc>
      </w:tr>
      <w:tr w:rsidR="00811472" w:rsidRPr="006F4BBB" w14:paraId="48B63BFC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010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39D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A29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E24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CDE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71817DB8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124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24E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Eliminación de entidad sin historial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D72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Equipo ID-E099 sin </w:t>
            </w:r>
            <w:proofErr w:type="spellStart"/>
            <w:r w:rsidRPr="006F4BBB">
              <w:rPr>
                <w:i/>
                <w:iCs/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 ni historial asociado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DAD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eliminarEquipo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(equipo)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A5B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equipo se elimina físicamente de la BD</w:t>
            </w:r>
          </w:p>
        </w:tc>
      </w:tr>
      <w:tr w:rsidR="00811472" w:rsidRPr="006F4BBB" w14:paraId="42F0A808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F6C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F32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Eliminación de entidad con historial — Baja lógica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39D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Equipo ID-E002 con 2 </w:t>
            </w:r>
            <w:proofErr w:type="spellStart"/>
            <w:r w:rsidRPr="006F4BBB">
              <w:rPr>
                <w:i/>
                <w:iCs/>
                <w:color w:val="000000"/>
                <w:sz w:val="20"/>
                <w:szCs w:val="20"/>
              </w:rPr>
              <w:t>ODMs</w:t>
            </w:r>
            <w:proofErr w:type="spellEnd"/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 históricas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038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eliminarEquipo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(equipo)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54D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aplica baja lógica (activo=false) y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EliminacionFisicaProhibidaException</w:t>
            </w:r>
            <w:proofErr w:type="spellEnd"/>
          </w:p>
        </w:tc>
      </w:tr>
    </w:tbl>
    <w:p w14:paraId="0424F32C" w14:textId="060A7E92" w:rsidR="003D2ECA" w:rsidRDefault="003D2ECA" w:rsidP="00883961"/>
    <w:p w14:paraId="114D4D67" w14:textId="77777777" w:rsidR="006F4BBB" w:rsidRDefault="006F4BBB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1706"/>
        <w:gridCol w:w="1680"/>
        <w:gridCol w:w="2570"/>
        <w:gridCol w:w="2817"/>
      </w:tblGrid>
      <w:tr w:rsidR="00811472" w:rsidRPr="006F4BBB" w14:paraId="45C258D8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FCC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RN-05 — Coherencia de fechas (RF-18)</w:t>
            </w:r>
          </w:p>
        </w:tc>
      </w:tr>
      <w:tr w:rsidR="00811472" w:rsidRPr="006F4BBB" w14:paraId="13BD0EBE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436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22D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143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121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FE5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7A77AD9C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540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9BE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Fechas coherentes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0DC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Fecha programada: 2026-06-10, inicio: 2026-06-11, cierre: 2026-06-15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D78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validarFechas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(programada, inicio, cierre)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F58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true</w:t>
            </w:r>
          </w:p>
        </w:tc>
      </w:tr>
      <w:tr w:rsidR="00811472" w:rsidRPr="006F4BBB" w14:paraId="53FA4F1D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2AE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31F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Fecha cierre anterior a inicio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837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Fecha programada: 2026-06-10, inicio: 2026-06-12, cierre: 2026-06-11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1E7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validarFechas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(programada, inicio, cierre)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7CC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FechasIncoherentesException</w:t>
            </w:r>
            <w:proofErr w:type="spellEnd"/>
          </w:p>
        </w:tc>
      </w:tr>
      <w:tr w:rsidR="00811472" w:rsidRPr="006F4BBB" w14:paraId="4ED01ACC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DD6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B34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Fecha inicio anterior a fecha programada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ACD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Fecha programada: 2026-06-15, inicio: 2026-06-10, cierre: 2026-06-18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80F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validarFechas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(programada, inicio, cierre)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04F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FechasIncoherentesException</w:t>
            </w:r>
            <w:proofErr w:type="spellEnd"/>
          </w:p>
        </w:tc>
      </w:tr>
    </w:tbl>
    <w:p w14:paraId="2347EF11" w14:textId="2108C15E" w:rsidR="003D2ECA" w:rsidRDefault="003D2ECA" w:rsidP="00883961"/>
    <w:p w14:paraId="3CC16912" w14:textId="77777777" w:rsidR="006F4BBB" w:rsidRDefault="006F4BBB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1207"/>
        <w:gridCol w:w="1340"/>
        <w:gridCol w:w="3874"/>
        <w:gridCol w:w="2514"/>
      </w:tblGrid>
      <w:tr w:rsidR="00811472" w:rsidRPr="006F4BBB" w14:paraId="4559027E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9B3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RN-06 — Validación de costos y cálculo de variación porcentual (RF-42, RF-55)</w:t>
            </w:r>
          </w:p>
        </w:tc>
      </w:tr>
      <w:tr w:rsidR="00811472" w:rsidRPr="006F4BBB" w14:paraId="511AA085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652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762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ECE3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5A0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E1F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5E23DCA2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E09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C545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Costo real positivo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955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Costo estimado: 5000.00, Costo real: 5800.00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5FE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validarYCalcularCosto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(estimado=5000.00, real=5800.00)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F71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variación porcentual de +16.00 % y no lanza excepción</w:t>
            </w:r>
          </w:p>
        </w:tc>
      </w:tr>
      <w:tr w:rsidR="00811472" w:rsidRPr="006F4BBB" w14:paraId="2220048C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244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2B3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Costo real negativo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7C6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Costo real: -250.00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72E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validarYCalcularCosto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(estimado=5000.00, real=-250.00)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E36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CostoInvalidoException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('El costo real debe ser mayor a cero')</w:t>
            </w:r>
          </w:p>
        </w:tc>
      </w:tr>
      <w:tr w:rsidR="00811472" w:rsidRPr="006F4BBB" w14:paraId="168A4E17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B460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515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Costo real cero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E45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Costo real: 0.00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37C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validarYCalcularCosto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(estimado=5000.00, real=0.00)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648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CostoInvalidoException</w:t>
            </w:r>
            <w:proofErr w:type="spellEnd"/>
          </w:p>
        </w:tc>
      </w:tr>
    </w:tbl>
    <w:p w14:paraId="574450CF" w14:textId="77777777" w:rsidR="003D2ECA" w:rsidRDefault="003D2ECA" w:rsidP="00883961"/>
    <w:p w14:paraId="1217FCDD" w14:textId="77777777" w:rsidR="006F4BBB" w:rsidRDefault="006F4BBB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1671"/>
        <w:gridCol w:w="1770"/>
        <w:gridCol w:w="2339"/>
        <w:gridCol w:w="2916"/>
      </w:tblGrid>
      <w:tr w:rsidR="00811472" w:rsidRPr="006F4BBB" w14:paraId="0FCA5B26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7D2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RN-07 — Restricción de criticidad (RF-17)</w:t>
            </w:r>
          </w:p>
        </w:tc>
      </w:tr>
      <w:tr w:rsidR="00811472" w:rsidRPr="006F4BBB" w14:paraId="19F0AF88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7EB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4DD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8034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4D3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25D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7DEF77AB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A2A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23D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Equipo Alta + Técnico Nivel II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42F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Equipo con criticidad 'Alta' y técnico con nivel de certificación 'II'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24E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validarCriticidad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(equipo,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483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true</w:t>
            </w:r>
          </w:p>
        </w:tc>
      </w:tr>
      <w:tr w:rsidR="00811472" w:rsidRPr="006F4BBB" w14:paraId="5F26BAA8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DE2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0BF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Equipo Alta + Técnico Nivel III — 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9FC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>Equipo con criticidad 'Alta' y técnico con nivel de certificación 'III'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ADD2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validarCriticidad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(equipo,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0AB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método retorna true</w:t>
            </w:r>
          </w:p>
        </w:tc>
      </w:tr>
      <w:tr w:rsidR="00811472" w:rsidRPr="006F4BBB" w14:paraId="4D0BBA9D" w14:textId="77777777" w:rsidTr="005D69BF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AC2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3373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000000"/>
                <w:sz w:val="20"/>
                <w:szCs w:val="20"/>
              </w:rPr>
              <w:t>Equipo Alta + Técnico Nivel I —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84F0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Equipo con criticidad 'Alta' y 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lastRenderedPageBreak/>
              <w:t>técnico con nivel de certificación 'I'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D3F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lastRenderedPageBreak/>
              <w:t xml:space="preserve">Se invoca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validarCriticidad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 xml:space="preserve">(equipo,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tecnico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757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método lanza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CriticidadInsuficienteException</w:t>
            </w:r>
            <w:proofErr w:type="spellEnd"/>
          </w:p>
        </w:tc>
      </w:tr>
    </w:tbl>
    <w:p w14:paraId="1FE80E86" w14:textId="77777777" w:rsidR="003D2ECA" w:rsidRDefault="003D2ECA" w:rsidP="00883961"/>
    <w:p w14:paraId="37F4B9A6" w14:textId="77777777" w:rsidR="006F4BBB" w:rsidRDefault="006F4BBB" w:rsidP="0088396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1806"/>
        <w:gridCol w:w="1823"/>
        <w:gridCol w:w="2045"/>
        <w:gridCol w:w="2952"/>
      </w:tblGrid>
      <w:tr w:rsidR="00811472" w:rsidRPr="006F4BBB" w14:paraId="0B5FA00F" w14:textId="77777777" w:rsidTr="005D69BF">
        <w:tc>
          <w:tcPr>
            <w:tcW w:w="936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D2B8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RN-08 — Carga máxima de técnico (RF-43)</w:t>
            </w:r>
          </w:p>
        </w:tc>
      </w:tr>
      <w:tr w:rsidR="00811472" w:rsidRPr="006F4BBB" w14:paraId="3A56B0E5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104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444D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Nombre del caso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E7DC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Given (Contexto)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AB0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6F4BBB"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 w:rsidRPr="006F4BBB">
              <w:rPr>
                <w:b/>
                <w:bCs/>
                <w:color w:val="FFFFFF"/>
                <w:sz w:val="20"/>
                <w:szCs w:val="20"/>
              </w:rPr>
              <w:t xml:space="preserve"> (Acción)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1529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b/>
                <w:bCs/>
                <w:color w:val="FFFFFF"/>
                <w:sz w:val="20"/>
                <w:szCs w:val="20"/>
              </w:rPr>
              <w:t>Then (Resultado esperado)</w:t>
            </w:r>
          </w:p>
        </w:tc>
      </w:tr>
      <w:tr w:rsidR="00811472" w:rsidRPr="006F4BBB" w14:paraId="264D450D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035B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7C73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 Programada a Ejecución - OK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F8B5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"Programada"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02AE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supervisor o técnico intenta cambiar el estado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"En ejecución"</w:t>
            </w:r>
            <w:r w:rsidRPr="006F4BBB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BFA1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sistema permite la transición exitosamente y registra el cambio en el </w:t>
            </w:r>
            <w:proofErr w:type="spellStart"/>
            <w:r w:rsidRPr="006F4BBB">
              <w:rPr>
                <w:color w:val="000000"/>
                <w:sz w:val="20"/>
                <w:szCs w:val="20"/>
              </w:rPr>
              <w:t>HistorialEstado</w:t>
            </w:r>
            <w:proofErr w:type="spellEnd"/>
            <w:r w:rsidRPr="006F4BBB">
              <w:rPr>
                <w:color w:val="000000"/>
                <w:sz w:val="20"/>
                <w:szCs w:val="20"/>
              </w:rPr>
              <w:t>.</w:t>
            </w:r>
          </w:p>
        </w:tc>
      </w:tr>
      <w:tr w:rsidR="00811472" w:rsidRPr="006F4BBB" w14:paraId="6EE2839B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DB16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D341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 Ejecución a Finalizada - OK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2C9F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"En ejecución"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9897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técnico intenta cambiar el estado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"Finalizada"</w:t>
            </w:r>
            <w:r w:rsidRPr="006F4BBB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C7FA" w14:textId="77777777" w:rsidR="00811472" w:rsidRPr="006F4BBB" w:rsidRDefault="00811472" w:rsidP="005D69BF">
            <w:pPr>
              <w:spacing w:before="60" w:after="60"/>
              <w:rPr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aprueba la transición exitosamente y almacena el registro histórico.</w:t>
            </w:r>
          </w:p>
        </w:tc>
      </w:tr>
      <w:tr w:rsidR="00811472" w:rsidRPr="006F4BBB" w14:paraId="19476DF9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BD96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C2BC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 Programada a Cancelada - OK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9CB0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"Programada"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D61F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solicita la cancelación de la orden (cambio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"Cancelada"</w:t>
            </w:r>
            <w:r w:rsidRPr="006F4BBB"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0FFE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permite la cancelación de forma exitosa.</w:t>
            </w:r>
          </w:p>
        </w:tc>
      </w:tr>
      <w:tr w:rsidR="00811472" w:rsidRPr="006F4BBB" w14:paraId="48C092D5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B61B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230B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 Ejecución a Cancelada - OK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32CB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"En ejecución"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4866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solicita la cancelación de la orden (cambio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"Cancelada"</w:t>
            </w:r>
            <w:r w:rsidRPr="006F4BBB"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42CC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El sistema procesa y permite el cambio al estado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"Cancelada"</w:t>
            </w:r>
            <w:r w:rsidRPr="006F4BBB">
              <w:rPr>
                <w:color w:val="000000"/>
                <w:sz w:val="20"/>
                <w:szCs w:val="20"/>
              </w:rPr>
              <w:t>.</w:t>
            </w:r>
          </w:p>
        </w:tc>
      </w:tr>
      <w:tr w:rsidR="00811472" w:rsidRPr="006F4BBB" w14:paraId="2D888489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BFA3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83EA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</w:t>
            </w:r>
          </w:p>
          <w:p w14:paraId="10FA8E96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Programada a Finalizada - Error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DD84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"Programada"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06AA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intenta cambiar el estado directamente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"Finalizada"</w:t>
            </w:r>
            <w:r w:rsidRPr="006F4BBB">
              <w:rPr>
                <w:color w:val="000000"/>
                <w:sz w:val="20"/>
                <w:szCs w:val="20"/>
              </w:rPr>
              <w:t xml:space="preserve"> (saltándose el paso intermedio).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8F62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bloquea la acción y lanza una excepción de validación de transición de estado.</w:t>
            </w:r>
          </w:p>
        </w:tc>
      </w:tr>
      <w:tr w:rsidR="00811472" w:rsidRPr="006F4BBB" w14:paraId="30A6355F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3EC1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5AC9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</w:t>
            </w:r>
          </w:p>
          <w:p w14:paraId="1C64C7B5" w14:textId="77777777" w:rsidR="00811472" w:rsidRPr="006F4BBB" w:rsidRDefault="00811472" w:rsidP="005D69BF">
            <w:pPr>
              <w:spacing w:before="60" w:after="60"/>
              <w:rPr>
                <w:b/>
                <w:bCs/>
                <w:color w:val="000000"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Finalizada a Ejecución - Error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39CD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"Finalizada"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5F84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intenta cambiar el estado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"En ejecución"</w:t>
            </w:r>
            <w:r w:rsidRPr="006F4BBB">
              <w:rPr>
                <w:color w:val="000000"/>
                <w:sz w:val="20"/>
                <w:szCs w:val="20"/>
              </w:rPr>
              <w:t xml:space="preserve"> (reabrir la orden).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0FF7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deniega la operación debido a que "Finalizada" es un estado terminal para este flujo.</w:t>
            </w:r>
          </w:p>
        </w:tc>
      </w:tr>
      <w:tr w:rsidR="00811472" w:rsidRPr="006F4BBB" w14:paraId="76C5A33C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51A7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7332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</w:t>
            </w:r>
          </w:p>
          <w:p w14:paraId="4B7F24FF" w14:textId="77777777" w:rsidR="00811472" w:rsidRPr="006F4BBB" w:rsidRDefault="00811472" w:rsidP="005D69BF">
            <w:pPr>
              <w:spacing w:before="60" w:after="60"/>
              <w:rPr>
                <w:b/>
                <w:bCs/>
                <w:color w:val="000000"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Finalizada a Cancelada - Error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30C3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"Finalizada"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98C9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intenta cambiar el estado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"Cancelada"</w:t>
            </w:r>
            <w:r w:rsidRPr="006F4BBB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18BC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rechaza la transacción puesto que una orden terminada no puede ser cancelada retrospectivamente.</w:t>
            </w:r>
          </w:p>
        </w:tc>
      </w:tr>
      <w:tr w:rsidR="00811472" w:rsidRPr="006F4BBB" w14:paraId="5658F732" w14:textId="77777777" w:rsidTr="005D69BF">
        <w:tc>
          <w:tcPr>
            <w:tcW w:w="7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24D1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2EAE" w14:textId="77777777" w:rsidR="00811472" w:rsidRPr="006F4BBB" w:rsidRDefault="00811472" w:rsidP="005D69BF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Cambio de estado</w:t>
            </w:r>
          </w:p>
          <w:p w14:paraId="5F6CB15C" w14:textId="77777777" w:rsidR="00811472" w:rsidRPr="006F4BBB" w:rsidRDefault="00811472" w:rsidP="005D69BF">
            <w:pPr>
              <w:spacing w:before="60" w:after="60"/>
              <w:rPr>
                <w:b/>
                <w:bCs/>
                <w:color w:val="000000"/>
                <w:sz w:val="20"/>
                <w:szCs w:val="20"/>
              </w:rPr>
            </w:pPr>
            <w:r w:rsidRPr="006F4BBB">
              <w:rPr>
                <w:b/>
                <w:bCs/>
                <w:sz w:val="20"/>
                <w:szCs w:val="20"/>
              </w:rPr>
              <w:t>Cancelada a Ejecución - Error</w:t>
            </w:r>
          </w:p>
        </w:tc>
        <w:tc>
          <w:tcPr>
            <w:tcW w:w="18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02D7" w14:textId="77777777" w:rsidR="00811472" w:rsidRPr="006F4BBB" w:rsidRDefault="00811472" w:rsidP="005D69BF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  <w:r w:rsidRPr="006F4BBB">
              <w:rPr>
                <w:i/>
                <w:iCs/>
                <w:color w:val="000000"/>
                <w:sz w:val="20"/>
                <w:szCs w:val="20"/>
              </w:rPr>
              <w:t xml:space="preserve">Una orden de mantenimiento en estado </w:t>
            </w:r>
            <w:r w:rsidRPr="006F4BBB">
              <w:rPr>
                <w:b/>
                <w:bCs/>
                <w:i/>
                <w:iCs/>
                <w:color w:val="000000"/>
                <w:sz w:val="20"/>
                <w:szCs w:val="20"/>
              </w:rPr>
              <w:t>"Cancelada"</w:t>
            </w:r>
            <w:r w:rsidRPr="006F4BBB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EBF1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 xml:space="preserve">Se intenta cambiar el estado a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"Programada"</w:t>
            </w:r>
            <w:r w:rsidRPr="006F4BBB">
              <w:rPr>
                <w:color w:val="000000"/>
                <w:sz w:val="20"/>
                <w:szCs w:val="20"/>
              </w:rPr>
              <w:t xml:space="preserve"> o </w:t>
            </w:r>
            <w:r w:rsidRPr="006F4BBB">
              <w:rPr>
                <w:b/>
                <w:bCs/>
                <w:color w:val="000000"/>
                <w:sz w:val="20"/>
                <w:szCs w:val="20"/>
              </w:rPr>
              <w:t>"En ejecución"</w:t>
            </w:r>
            <w:r w:rsidRPr="006F4BBB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3D5D" w14:textId="77777777" w:rsidR="00811472" w:rsidRPr="006F4BBB" w:rsidRDefault="00811472" w:rsidP="005D69BF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6F4BBB">
              <w:rPr>
                <w:color w:val="000000"/>
                <w:sz w:val="20"/>
                <w:szCs w:val="20"/>
              </w:rPr>
              <w:t>El sistema lanza un error indicando que no se permiten transiciones salientes desde el estado "Cancelada".</w:t>
            </w:r>
          </w:p>
        </w:tc>
      </w:tr>
    </w:tbl>
    <w:p w14:paraId="32858BE7" w14:textId="314310F7" w:rsidR="00811472" w:rsidRDefault="004871B1" w:rsidP="006F4BBB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2E6A042" wp14:editId="28C9334D">
                <wp:simplePos x="0" y="0"/>
                <wp:positionH relativeFrom="column">
                  <wp:posOffset>-635</wp:posOffset>
                </wp:positionH>
                <wp:positionV relativeFrom="paragraph">
                  <wp:posOffset>6675120</wp:posOffset>
                </wp:positionV>
                <wp:extent cx="5728335" cy="635"/>
                <wp:effectExtent l="0" t="0" r="0" b="0"/>
                <wp:wrapNone/>
                <wp:docPr id="138987939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04F84" w14:textId="3CDCFEF9" w:rsidR="004871B1" w:rsidRPr="00171AEE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4" w:name="_Toc229693183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- Registro/Actualización de equipo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6A042" id="_x0000_s1031" type="#_x0000_t202" style="position:absolute;margin-left:-.05pt;margin-top:525.6pt;width:451.05pt;height: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" stroked="f">
                <v:textbox style="mso-fit-shape-to-text:t" inset="0,0,0,0">
                  <w:txbxContent>
                    <w:p w14:paraId="36D04F84" w14:textId="3CDCFEF9" w:rsidR="004871B1" w:rsidRPr="00171AEE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26" w:name="_Toc229693183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Registro/Actualización de equipo</w:t>
                      </w:r>
                      <w:bookmarkEnd w:id="26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52FEA0" wp14:editId="7CD66EE0">
                <wp:simplePos x="0" y="0"/>
                <wp:positionH relativeFrom="column">
                  <wp:posOffset>8890</wp:posOffset>
                </wp:positionH>
                <wp:positionV relativeFrom="paragraph">
                  <wp:posOffset>7085330</wp:posOffset>
                </wp:positionV>
                <wp:extent cx="5722620" cy="635"/>
                <wp:effectExtent l="0" t="0" r="0" b="0"/>
                <wp:wrapNone/>
                <wp:docPr id="18290185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77E33A" w14:textId="3BFD6798" w:rsidR="004871B1" w:rsidRPr="00E338E0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5" w:name="_Toc229693184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- Registro/Actualización de técnico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2FEA0" id="_x0000_s1032" type="#_x0000_t202" style="position:absolute;margin-left:.7pt;margin-top:557.9pt;width:450.6pt;height: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CkGgIAAD8EAAAOAAAAZHJzL2Uyb0RvYy54bWysU8Fu2zAMvQ/YPwi6L06yNRuM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" stroked="f">
                <v:textbox style="mso-fit-shape-to-text:t" inset="0,0,0,0">
                  <w:txbxContent>
                    <w:p w14:paraId="7177E33A" w14:textId="3BFD6798" w:rsidR="004871B1" w:rsidRPr="00E338E0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28" w:name="_Toc229693184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Registro/Actualización de técnico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F3F721F" wp14:editId="06BC6336">
                <wp:simplePos x="0" y="0"/>
                <wp:positionH relativeFrom="column">
                  <wp:posOffset>8890</wp:posOffset>
                </wp:positionH>
                <wp:positionV relativeFrom="paragraph">
                  <wp:posOffset>6721475</wp:posOffset>
                </wp:positionV>
                <wp:extent cx="5722620" cy="635"/>
                <wp:effectExtent l="0" t="0" r="0" b="0"/>
                <wp:wrapNone/>
                <wp:docPr id="8305888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FF2B2" w14:textId="644466F8" w:rsidR="004871B1" w:rsidRPr="008C1315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6" w:name="_Toc229693185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- Registro/Actualización de ODM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F721F" id="_x0000_s1033" type="#_x0000_t202" style="position:absolute;margin-left:.7pt;margin-top:529.25pt;width:450.6pt;height: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" stroked="f">
                <v:textbox style="mso-fit-shape-to-text:t" inset="0,0,0,0">
                  <w:txbxContent>
                    <w:p w14:paraId="6CCFF2B2" w14:textId="644466F8" w:rsidR="004871B1" w:rsidRPr="008C1315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30" w:name="_Toc229693185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Registro/Actualización de ODM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</w:p>
    <w:p w14:paraId="1E482919" w14:textId="13800D29" w:rsidR="00DA079D" w:rsidRPr="00B677AB" w:rsidRDefault="00D144CA" w:rsidP="00B677AB">
      <w:pPr>
        <w:tabs>
          <w:tab w:val="left" w:pos="8218"/>
        </w:tabs>
        <w:sectPr w:rsidR="00DA079D" w:rsidRPr="00B677AB" w:rsidSect="003B54E5">
          <w:headerReference w:type="first" r:id="rId17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A4A8F95" wp14:editId="50803DD5">
                <wp:simplePos x="0" y="0"/>
                <wp:positionH relativeFrom="column">
                  <wp:posOffset>9875</wp:posOffset>
                </wp:positionH>
                <wp:positionV relativeFrom="paragraph">
                  <wp:posOffset>6457139</wp:posOffset>
                </wp:positionV>
                <wp:extent cx="5737225" cy="635"/>
                <wp:effectExtent l="0" t="0" r="0" b="0"/>
                <wp:wrapNone/>
                <wp:docPr id="1162145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793D7" w14:textId="3FACA302" w:rsidR="004871B1" w:rsidRPr="00B1173B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7" w:name="_Toc229693188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- Generar resumen de costos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8F95" id="_x0000_s1034" type="#_x0000_t202" style="position:absolute;margin-left:.8pt;margin-top:508.45pt;width:451.75pt;height: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" stroked="f">
                <v:textbox style="mso-fit-shape-to-text:t" inset="0,0,0,0">
                  <w:txbxContent>
                    <w:p w14:paraId="512793D7" w14:textId="3FACA302" w:rsidR="004871B1" w:rsidRPr="00B1173B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32" w:name="_Toc229693188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Generar resumen de costos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</w:p>
    <w:p w14:paraId="5E33A083" w14:textId="0623D9AD" w:rsidR="00883961" w:rsidRPr="00811472" w:rsidRDefault="00811472" w:rsidP="00883961">
      <w:pPr>
        <w:pStyle w:val="Ttulo1"/>
        <w:rPr>
          <w:b/>
          <w:bCs/>
          <w:color w:val="4F81BD" w:themeColor="accent1"/>
        </w:rPr>
      </w:pPr>
      <w:bookmarkStart w:id="28" w:name="_Toc230037047"/>
      <w:r w:rsidRPr="00811472">
        <w:rPr>
          <w:b/>
          <w:bCs/>
        </w:rPr>
        <w:lastRenderedPageBreak/>
        <w:t>Balance de Casos de Prueba</w:t>
      </w:r>
      <w:bookmarkEnd w:id="28"/>
    </w:p>
    <w:p w14:paraId="5C5F1EA3" w14:textId="07C5E306" w:rsidR="00883961" w:rsidRDefault="00883961" w:rsidP="00883961"/>
    <w:p w14:paraId="2B962E40" w14:textId="77777777" w:rsidR="00087D7B" w:rsidRPr="00087D7B" w:rsidRDefault="00087D7B" w:rsidP="00087D7B">
      <w:pPr>
        <w:spacing w:before="60" w:after="60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El catálogo incluye un total de 24 casos de prueba de sistema, distribuidos de la siguiente manera:</w:t>
      </w:r>
    </w:p>
    <w:p w14:paraId="591D7D4B" w14:textId="77777777" w:rsidR="00591C95" w:rsidRPr="00087D7B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087D7B" w14:paraId="488779DB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5B57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0506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Positivos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B104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Negativos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A76A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087D7B" w14:paraId="24C76C2A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9310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91BE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2A6D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4994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7D7B" w14:paraId="6CC0A9E1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3FFB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Equipos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46EA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6AD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2F8B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7D7B" w14:paraId="56829C1C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1A6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Técnicos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5FB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02AF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D74E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7D7B" w14:paraId="5EDC4BFC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B0AA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ODM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6970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B4F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77CA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087D7B" w14:paraId="1175AFA1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E6F3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Reportes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E168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002F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0E21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7D7B" w14:paraId="5E1104D8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6A5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Reglas de Negocio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3D96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5CF7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2F6B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7D7B" w14:paraId="4686B8F8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BEBD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Equipos / Técnicos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448F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EB0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6307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7D7B" w14:paraId="0E26227C" w14:textId="77777777" w:rsidTr="005D69B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E021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2A42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D86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CA9F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24</w:t>
            </w:r>
          </w:p>
        </w:tc>
      </w:tr>
    </w:tbl>
    <w:p w14:paraId="7815D224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A52F0D3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9262365" w14:textId="77777777" w:rsidR="00087D7B" w:rsidRPr="00087D7B" w:rsidRDefault="00087D7B" w:rsidP="00087D7B">
      <w:pPr>
        <w:pStyle w:val="Ttulo2"/>
        <w:rPr>
          <w:b/>
          <w:bCs/>
        </w:rPr>
      </w:pPr>
      <w:bookmarkStart w:id="29" w:name="_Toc230037048"/>
      <w:r w:rsidRPr="00087D7B">
        <w:rPr>
          <w:b/>
          <w:bCs/>
        </w:rPr>
        <w:t>7.1 Distribución por Técnica de Diseño</w:t>
      </w:r>
      <w:bookmarkEnd w:id="29"/>
    </w:p>
    <w:p w14:paraId="04E90810" w14:textId="77777777" w:rsidR="00087D7B" w:rsidRPr="00087D7B" w:rsidRDefault="00087D7B" w:rsidP="00087D7B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Partición de equivalencia: 8 casos (33 %) — técnica principal para validar clases de entrada válidas e inválidas.</w:t>
      </w:r>
    </w:p>
    <w:p w14:paraId="7AE70FF9" w14:textId="77777777" w:rsidR="00087D7B" w:rsidRPr="00087D7B" w:rsidRDefault="00087D7B" w:rsidP="00087D7B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Tabla de decisión: 7 casos (29 %) — para reglas de negocio con múltiples condiciones.</w:t>
      </w:r>
    </w:p>
    <w:p w14:paraId="0D5CAC36" w14:textId="77777777" w:rsidR="00087D7B" w:rsidRPr="00087D7B" w:rsidRDefault="00087D7B" w:rsidP="00087D7B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Análisis de valores límite: 5 casos (21 %) — para restricciones de fechas, conteos y costos.</w:t>
      </w:r>
    </w:p>
    <w:p w14:paraId="374744B2" w14:textId="77777777" w:rsidR="00087D7B" w:rsidRPr="00087D7B" w:rsidRDefault="00087D7B" w:rsidP="00087D7B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Caso de uso / flujo funcional: 4 casos (17 %) — para flujos de extremo a extremo.</w:t>
      </w:r>
    </w:p>
    <w:p w14:paraId="44233987" w14:textId="77777777" w:rsidR="00087D7B" w:rsidRPr="00087D7B" w:rsidRDefault="00087D7B" w:rsidP="00087D7B">
      <w:pPr>
        <w:spacing w:before="40" w:after="40"/>
        <w:rPr>
          <w:rFonts w:ascii="Arial" w:hAnsi="Arial" w:cs="Arial"/>
          <w:sz w:val="24"/>
          <w:szCs w:val="24"/>
        </w:rPr>
      </w:pPr>
    </w:p>
    <w:p w14:paraId="1662DA38" w14:textId="77777777" w:rsidR="00087D7B" w:rsidRPr="00087D7B" w:rsidRDefault="00087D7B" w:rsidP="00087D7B">
      <w:pPr>
        <w:spacing w:before="60" w:after="60"/>
        <w:jc w:val="both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El balance positivo/negativo garantiza que el sistema es verificado tanto en su funcionamiento correcto (casos válidos) como en su capacidad de rechazar entradas y operaciones incorrectas (casos inválidos), en cumplimiento con los principios de pruebas defensivas requeridos por la metodología TDD.</w:t>
      </w:r>
    </w:p>
    <w:p w14:paraId="6AEDAE8F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3B4E90F8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01C5F06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6B76365A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1101E58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268F55A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F99604E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A10454F" w14:textId="77777777" w:rsid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3ECD4DB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5CE9FDF" w14:textId="77777777" w:rsidR="00D21BF5" w:rsidRPr="00591C9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  <w:sectPr w:rsidR="00D21BF5" w:rsidRPr="00591C95" w:rsidSect="003B54E5">
          <w:headerReference w:type="first" r:id="rId18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3D768F26" w14:textId="66579F96" w:rsidR="00883961" w:rsidRPr="00087D7B" w:rsidRDefault="00087D7B" w:rsidP="00883961">
      <w:pPr>
        <w:pStyle w:val="Ttulo1"/>
        <w:rPr>
          <w:b/>
          <w:bCs/>
          <w:color w:val="4F81BD" w:themeColor="accent1"/>
        </w:rPr>
      </w:pPr>
      <w:bookmarkStart w:id="30" w:name="_Toc230037049"/>
      <w:r w:rsidRPr="00087D7B">
        <w:rPr>
          <w:b/>
          <w:bCs/>
        </w:rPr>
        <w:lastRenderedPageBreak/>
        <w:t>Matriz de Trazabilidad RF/RN ↔ Casos de Prueba</w:t>
      </w:r>
      <w:bookmarkEnd w:id="30"/>
    </w:p>
    <w:p w14:paraId="7AF4FEAC" w14:textId="53C79899" w:rsidR="00883961" w:rsidRPr="00883961" w:rsidRDefault="00883961" w:rsidP="00883961"/>
    <w:p w14:paraId="7B6A12B4" w14:textId="77777777" w:rsidR="00087D7B" w:rsidRPr="00087D7B" w:rsidRDefault="00087D7B" w:rsidP="00087D7B">
      <w:pPr>
        <w:spacing w:before="60" w:after="60"/>
        <w:jc w:val="both"/>
        <w:rPr>
          <w:rFonts w:ascii="Arial" w:hAnsi="Arial" w:cs="Arial"/>
          <w:sz w:val="24"/>
          <w:szCs w:val="24"/>
        </w:rPr>
      </w:pPr>
      <w:r w:rsidRPr="00087D7B">
        <w:rPr>
          <w:rFonts w:ascii="Arial" w:hAnsi="Arial" w:cs="Arial"/>
          <w:color w:val="000000"/>
        </w:rPr>
        <w:t>La siguiente tabla relaciona cada requisito funcional y regla de negocio clave con los casos de prueba de sistema (CP-XXX) y casos de prueba unitarios (RN-X.N) que lo verifican, garantizando cobertura completa de los elementos priorizados.</w:t>
      </w:r>
    </w:p>
    <w:p w14:paraId="167CEF0A" w14:textId="3B51FECA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087D7B" w14:paraId="128219DE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04FC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RF / RN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E8C7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resumida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DABC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Casos de prueba</w:t>
            </w:r>
          </w:p>
        </w:tc>
      </w:tr>
      <w:tr w:rsidR="00087D7B" w14:paraId="09465734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1CA3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5B88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Inicio de sesión con correo y contraseña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1A5E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CP-001</w:t>
            </w:r>
          </w:p>
        </w:tc>
      </w:tr>
      <w:tr w:rsidR="00087D7B" w14:paraId="3FDDF41D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C0B34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B544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Validación de datos de inicio de sesión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B058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CP-001, CP-013</w:t>
            </w:r>
          </w:p>
        </w:tc>
      </w:tr>
      <w:tr w:rsidR="00087D7B" w14:paraId="25AF99A7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D5B3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13B7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 xml:space="preserve">Mensaje de error en </w:t>
            </w:r>
            <w:proofErr w:type="spellStart"/>
            <w:r>
              <w:rPr>
                <w:color w:val="000000"/>
                <w:sz w:val="17"/>
                <w:szCs w:val="17"/>
              </w:rPr>
              <w:t>login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incorrecto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053C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CP-013</w:t>
            </w:r>
          </w:p>
        </w:tc>
      </w:tr>
      <w:tr w:rsidR="00087D7B" w14:paraId="11CE4EFA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60C0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91B8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Registro de equipos industriales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363B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CP-002</w:t>
            </w:r>
          </w:p>
        </w:tc>
      </w:tr>
      <w:tr w:rsidR="00087D7B" w14:paraId="2CE4D35F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829F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D14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Validación de datos de equipo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3727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CP-002</w:t>
            </w:r>
          </w:p>
        </w:tc>
      </w:tr>
      <w:tr w:rsidR="00087D7B" w14:paraId="5EDC6875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B542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RF-08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8556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Baja lógica de equipos con historial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FE59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RN-07.1, RN-07.2</w:t>
            </w:r>
          </w:p>
        </w:tc>
      </w:tr>
      <w:tr w:rsidR="00087D7B" w14:paraId="04628819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3F53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RF-09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1F6E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Registro de técnicos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955B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CP-003</w:t>
            </w:r>
          </w:p>
        </w:tc>
      </w:tr>
      <w:tr w:rsidR="00087D7B" w14:paraId="1949F119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D7DC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RF-10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F648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Actualización de estatus de técnico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D617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CP-003</w:t>
            </w:r>
          </w:p>
        </w:tc>
      </w:tr>
      <w:tr w:rsidR="00087D7B" w14:paraId="72A6EAE7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FD29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E6C3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Creación de ODM vinculando equipo y técnico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8AA7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CP-004</w:t>
            </w:r>
          </w:p>
        </w:tc>
      </w:tr>
      <w:tr w:rsidR="00087D7B" w14:paraId="744D117C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8FA4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337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Registro de datos completos de ODM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0824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CP-004</w:t>
            </w:r>
          </w:p>
        </w:tc>
      </w:tr>
      <w:tr w:rsidR="00087D7B" w14:paraId="11290606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BC0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4DA9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Validación especialidad técnico-equipo en servidor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FC33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RN-01.1, RN-01.2</w:t>
            </w:r>
          </w:p>
        </w:tc>
      </w:tr>
      <w:tr w:rsidR="00087D7B" w14:paraId="7053ABE8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D152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190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Definición de estado de ODM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B3BF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CP-005</w:t>
            </w:r>
          </w:p>
        </w:tc>
      </w:tr>
      <w:tr w:rsidR="00087D7B" w14:paraId="0E80D679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D77E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F27D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Bloqueo de ODM duplicada en mismo equipo y fecha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669A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RN-03.1, RN-03.2</w:t>
            </w:r>
          </w:p>
        </w:tc>
      </w:tr>
      <w:tr w:rsidR="00087D7B" w14:paraId="2DAFA6E8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A01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A524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Rechazo de técnico inactivo en ODM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299F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RN-04.1, RN-04.2</w:t>
            </w:r>
          </w:p>
        </w:tc>
      </w:tr>
      <w:tr w:rsidR="00087D7B" w14:paraId="2BC391E7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ECB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31E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Criticidad Alta solo Nivel II o III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2357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RN-02.1, RN-02.2, RN-02.3</w:t>
            </w:r>
          </w:p>
        </w:tc>
      </w:tr>
      <w:tr w:rsidR="00087D7B" w14:paraId="51C95BDA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27D5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RF-18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D2D8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Coherencia de secuencia de fechas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98B6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RN-05.1, RN-05.2, RN-05.3</w:t>
            </w:r>
          </w:p>
        </w:tc>
      </w:tr>
      <w:tr w:rsidR="00087D7B" w14:paraId="31E46FE9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9CF4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RF-19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FF8E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Transiciones de estado permitidas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A5ED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CP-005, CP-022</w:t>
            </w:r>
          </w:p>
        </w:tc>
      </w:tr>
      <w:tr w:rsidR="00087D7B" w14:paraId="6671A93E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FCF6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RF-20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2F80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Estado Cierre técnico solo desde Programada o En Ejecución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1BF0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CP-022</w:t>
            </w:r>
          </w:p>
        </w:tc>
      </w:tr>
      <w:tr w:rsidR="00087D7B" w14:paraId="56223FCC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8E4F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3DEC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Bloqueo de Costo Real fuera de cierre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5CAD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CP-024</w:t>
            </w:r>
          </w:p>
        </w:tc>
      </w:tr>
      <w:tr w:rsidR="00087D7B" w14:paraId="71361A1B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6520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6BAB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 xml:space="preserve">Filtrado de </w:t>
            </w:r>
            <w:proofErr w:type="spellStart"/>
            <w:r>
              <w:rPr>
                <w:color w:val="000000"/>
                <w:sz w:val="17"/>
                <w:szCs w:val="17"/>
              </w:rPr>
              <w:t>ODMs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fecha y estado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6074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CP-007</w:t>
            </w:r>
          </w:p>
        </w:tc>
      </w:tr>
      <w:tr w:rsidR="00087D7B" w14:paraId="20348549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6117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RF-24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7CC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Búsqueda de técnicos por especialidad y certificación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EA4E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CP-008</w:t>
            </w:r>
          </w:p>
        </w:tc>
      </w:tr>
      <w:tr w:rsidR="00087D7B" w14:paraId="01F3747E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F7EC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C744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Resumen de costos estimado vs real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4DD2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CP-006</w:t>
            </w:r>
          </w:p>
        </w:tc>
      </w:tr>
      <w:tr w:rsidR="00087D7B" w14:paraId="7960F7C4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BB5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1A4D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Cierre automático de sesión por inactividad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EC23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CP-012</w:t>
            </w:r>
          </w:p>
        </w:tc>
      </w:tr>
      <w:tr w:rsidR="00087D7B" w14:paraId="73851A25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208D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8EEC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Log de auditoría de sesiones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DB70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CP-012</w:t>
            </w:r>
          </w:p>
        </w:tc>
      </w:tr>
      <w:tr w:rsidR="00087D7B" w14:paraId="6BE56791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0210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RF-29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0D23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Bloqueo tras 5 intentos fallidos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ABB7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CP-013</w:t>
            </w:r>
          </w:p>
        </w:tc>
      </w:tr>
      <w:tr w:rsidR="00087D7B" w14:paraId="4C7941B6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0894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RF-31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0CFB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Unicidad de número de serie de equipo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AC48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CP-023</w:t>
            </w:r>
          </w:p>
        </w:tc>
      </w:tr>
      <w:tr w:rsidR="00087D7B" w14:paraId="59319B14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D11C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RF-32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11E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Historial de cambios de estado de equipo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0ED4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CP-009</w:t>
            </w:r>
          </w:p>
        </w:tc>
      </w:tr>
      <w:tr w:rsidR="00087D7B" w14:paraId="1A6BAB8F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33B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RF-34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F170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 xml:space="preserve">Historial de </w:t>
            </w:r>
            <w:proofErr w:type="spellStart"/>
            <w:r>
              <w:rPr>
                <w:color w:val="000000"/>
                <w:sz w:val="17"/>
                <w:szCs w:val="17"/>
              </w:rPr>
              <w:t>ODMs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equipo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1620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CP-009</w:t>
            </w:r>
          </w:p>
        </w:tc>
      </w:tr>
      <w:tr w:rsidR="00087D7B" w14:paraId="1F347FB4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4FF0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RF-35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6C7F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Unicidad de RFC de técnico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3AD3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CP-023</w:t>
            </w:r>
          </w:p>
        </w:tc>
      </w:tr>
      <w:tr w:rsidR="00087D7B" w14:paraId="6238EC6E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E812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RF-36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BF8C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Consulta de carga de trabajo de técnico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42DD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CP-011</w:t>
            </w:r>
          </w:p>
        </w:tc>
      </w:tr>
      <w:tr w:rsidR="00087D7B" w14:paraId="167CEAC8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1120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RF-39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D850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Identificador único de ODM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26D0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CP-004</w:t>
            </w:r>
          </w:p>
        </w:tc>
      </w:tr>
      <w:tr w:rsidR="00087D7B" w14:paraId="11B1D1EB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BFBD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RF-40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A1A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Notas adicionales en ODM sin modificar original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93E0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CP-010</w:t>
            </w:r>
          </w:p>
        </w:tc>
      </w:tr>
      <w:tr w:rsidR="00087D7B" w14:paraId="0DF49100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DA2B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RF-41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8D7F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Reasignación de técnico en ODM no cerrada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0DF0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CP-010</w:t>
            </w:r>
          </w:p>
        </w:tc>
      </w:tr>
      <w:tr w:rsidR="00087D7B" w14:paraId="3D55CC79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542F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RF-42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8F3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Costo real positivo mayor a cero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88BE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RN-08.1, RN-08.2, RN-08.3</w:t>
            </w:r>
          </w:p>
        </w:tc>
      </w:tr>
      <w:tr w:rsidR="00087D7B" w14:paraId="4116FA4A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1AA5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RF-43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F9DE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Carga máxima de técnico configurable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8FE5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CP-011, RN-06.1, RN-06.2</w:t>
            </w:r>
          </w:p>
        </w:tc>
      </w:tr>
      <w:tr w:rsidR="00087D7B" w14:paraId="3C97C038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C845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RF-45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BB50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Baja lógica de técnico con historial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A10A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RN-07.1, RN-07.2</w:t>
            </w:r>
          </w:p>
        </w:tc>
      </w:tr>
      <w:tr w:rsidR="00087D7B" w14:paraId="629B39F7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F80A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RF-55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6D59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Cálculo automático de variación porcentual de costos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E7BE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CP-006, RN-08.1, RN-08.2, RN-08.3</w:t>
            </w:r>
          </w:p>
        </w:tc>
      </w:tr>
      <w:tr w:rsidR="00087D7B" w14:paraId="206CDBE2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FAE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C614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Compatibilidad especialidad-equipo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CE73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RN-01.1, RN-01.2</w:t>
            </w:r>
          </w:p>
        </w:tc>
      </w:tr>
      <w:tr w:rsidR="00087D7B" w14:paraId="0EDC9134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393B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54E4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Restricción de criticidad Alta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7B1A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RN-02.1, RN-02.2, RN-02.3</w:t>
            </w:r>
          </w:p>
        </w:tc>
      </w:tr>
      <w:tr w:rsidR="00087D7B" w14:paraId="4C5E1173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3C00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AA1C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Exclusividad de agenda del equipo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D369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RN-03.1, RN-03.2</w:t>
            </w:r>
          </w:p>
        </w:tc>
      </w:tr>
      <w:tr w:rsidR="00087D7B" w14:paraId="1644B30C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4C5B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2843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Bloqueo de técnicos inactivos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46B8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RN-04.1, RN-04.2</w:t>
            </w:r>
          </w:p>
        </w:tc>
      </w:tr>
      <w:tr w:rsidR="00087D7B" w14:paraId="658A365E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A1A8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A31D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Coherencia de fechas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7DC1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RN-05.1, RN-05.2, RN-05.3</w:t>
            </w:r>
          </w:p>
        </w:tc>
      </w:tr>
      <w:tr w:rsidR="00087D7B" w14:paraId="67BC306C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AB83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81A2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Carga máxima configurable de técnico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CA71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RN-06.1, RN-06.2</w:t>
            </w:r>
          </w:p>
        </w:tc>
      </w:tr>
      <w:tr w:rsidR="00087D7B" w14:paraId="45EBF445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98F5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B895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Integridad referencial — baja lógica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1435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RN-07.1, RN-07.2</w:t>
            </w:r>
          </w:p>
        </w:tc>
      </w:tr>
      <w:tr w:rsidR="00087D7B" w14:paraId="1A321B32" w14:textId="77777777" w:rsidTr="005D69BF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CBB1" w14:textId="77777777" w:rsidR="00087D7B" w:rsidRDefault="00087D7B" w:rsidP="005D69BF">
            <w:pPr>
              <w:spacing w:before="60" w:after="60"/>
            </w:pPr>
            <w:r>
              <w:rPr>
                <w:b/>
                <w:bCs/>
                <w:color w:val="1F4E79"/>
                <w:sz w:val="17"/>
                <w:szCs w:val="17"/>
              </w:rPr>
              <w:t>RN-08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09DD" w14:textId="77777777" w:rsidR="00087D7B" w:rsidRDefault="00087D7B" w:rsidP="005D69BF"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Validación de costos y variación porcentual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1E7B" w14:textId="77777777" w:rsidR="00087D7B" w:rsidRDefault="00087D7B" w:rsidP="005D69BF">
            <w:pPr>
              <w:spacing w:before="60" w:after="60"/>
            </w:pPr>
            <w:r>
              <w:rPr>
                <w:i/>
                <w:iCs/>
                <w:color w:val="2E75B6"/>
                <w:sz w:val="16"/>
                <w:szCs w:val="16"/>
              </w:rPr>
              <w:t>RN-08.1, RN-08.2, RN-08.3</w:t>
            </w:r>
          </w:p>
        </w:tc>
      </w:tr>
    </w:tbl>
    <w:p w14:paraId="42169DAB" w14:textId="06673B2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6959C3E5" w14:textId="77777777" w:rsidR="00087D7B" w:rsidRDefault="00087D7B" w:rsidP="00087D7B">
      <w:pPr>
        <w:pStyle w:val="Ttulo2"/>
      </w:pPr>
      <w:bookmarkStart w:id="31" w:name="_Toc230037050"/>
      <w:r>
        <w:lastRenderedPageBreak/>
        <w:t>Leyenda</w:t>
      </w:r>
      <w:bookmarkEnd w:id="31"/>
    </w:p>
    <w:p w14:paraId="33BD259F" w14:textId="77777777" w:rsidR="00087D7B" w:rsidRDefault="00087D7B" w:rsidP="00087D7B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</w:pPr>
      <w:r>
        <w:rPr>
          <w:color w:val="000000"/>
          <w:sz w:val="20"/>
          <w:szCs w:val="20"/>
        </w:rPr>
        <w:t>CP-XXX — Caso de prueba de sistema (Sección 5)</w:t>
      </w:r>
    </w:p>
    <w:p w14:paraId="7A592125" w14:textId="77777777" w:rsidR="00087D7B" w:rsidRDefault="00087D7B" w:rsidP="00087D7B">
      <w:pPr>
        <w:pStyle w:val="Prrafodelista"/>
        <w:numPr>
          <w:ilvl w:val="0"/>
          <w:numId w:val="47"/>
        </w:numPr>
        <w:spacing w:before="40" w:after="40" w:line="240" w:lineRule="auto"/>
        <w:contextualSpacing w:val="0"/>
      </w:pPr>
      <w:r>
        <w:rPr>
          <w:color w:val="000000"/>
          <w:sz w:val="20"/>
          <w:szCs w:val="20"/>
        </w:rPr>
        <w:t>RN-X.N — Caso de prueba unitario TDD (Sección 6, regla RN-X, caso N)</w:t>
      </w:r>
    </w:p>
    <w:p w14:paraId="681F19C7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DC5F25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60A7B1B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7A58A83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160196E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53FA9E58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854F608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6E1DAF9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1A9EA83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D0C2581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F7D976E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0B9ECD9A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19F2BB46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009008B8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1A6F6C4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47D8AFB3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7DC94F76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149058D1" w14:textId="77777777" w:rsidR="004871B1" w:rsidRDefault="004871B1"/>
    <w:sectPr w:rsidR="004871B1" w:rsidSect="003B54E5">
      <w:headerReference w:type="default" r:id="rId19"/>
      <w:headerReference w:type="first" r:id="rId2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541CD" w14:textId="77777777" w:rsidR="00AD7FC9" w:rsidRDefault="00AD7FC9" w:rsidP="00905761">
      <w:pPr>
        <w:spacing w:after="0" w:line="240" w:lineRule="auto"/>
      </w:pPr>
      <w:r>
        <w:separator/>
      </w:r>
    </w:p>
  </w:endnote>
  <w:endnote w:type="continuationSeparator" w:id="0">
    <w:p w14:paraId="51A58676" w14:textId="77777777" w:rsidR="00AD7FC9" w:rsidRDefault="00AD7FC9" w:rsidP="0090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150775"/>
      <w:docPartObj>
        <w:docPartGallery w:val="Page Numbers (Bottom of Page)"/>
        <w:docPartUnique/>
      </w:docPartObj>
    </w:sdtPr>
    <w:sdtContent>
      <w:p w14:paraId="4733197C" w14:textId="310249D8" w:rsidR="000C5087" w:rsidRDefault="000C50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8DB01A" w14:textId="77777777" w:rsidR="000C5087" w:rsidRDefault="000C50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8430306"/>
      <w:docPartObj>
        <w:docPartGallery w:val="Page Numbers (Bottom of Page)"/>
        <w:docPartUnique/>
      </w:docPartObj>
    </w:sdtPr>
    <w:sdtContent>
      <w:p w14:paraId="449861C8" w14:textId="064FE4F4" w:rsidR="000C5087" w:rsidRDefault="000C50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13AB3B" w14:textId="77777777" w:rsidR="00312A41" w:rsidRDefault="00312A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59DC7" w14:textId="77777777" w:rsidR="00AD7FC9" w:rsidRDefault="00AD7FC9" w:rsidP="00905761">
      <w:pPr>
        <w:spacing w:after="0" w:line="240" w:lineRule="auto"/>
      </w:pPr>
      <w:r>
        <w:separator/>
      </w:r>
    </w:p>
  </w:footnote>
  <w:footnote w:type="continuationSeparator" w:id="0">
    <w:p w14:paraId="1DD7B771" w14:textId="77777777" w:rsidR="00AD7FC9" w:rsidRDefault="00AD7FC9" w:rsidP="00905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552D" w14:textId="33AAE526" w:rsidR="007C220F" w:rsidRDefault="007C22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21AA" w14:textId="77777777" w:rsidR="007C220F" w:rsidRDefault="007C220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C0D6" w14:textId="3E25A378" w:rsidR="007C220F" w:rsidRDefault="007C220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F173" w14:textId="44FD0311" w:rsidR="007C220F" w:rsidRDefault="007C220F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F0F9" w14:textId="3888E0E0" w:rsidR="007C220F" w:rsidRDefault="007C220F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70EE" w14:textId="7627BA6D" w:rsidR="007C220F" w:rsidRDefault="007C220F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E5B4" w14:textId="77777777" w:rsidR="0090650D" w:rsidRDefault="0090650D">
    <w:pPr>
      <w:pStyle w:val="Encabezad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E730" w14:textId="2F870EB3" w:rsidR="0090650D" w:rsidRDefault="009065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5EE"/>
    <w:multiLevelType w:val="multilevel"/>
    <w:tmpl w:val="1882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168AF"/>
    <w:multiLevelType w:val="hybridMultilevel"/>
    <w:tmpl w:val="F872C0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726"/>
    <w:multiLevelType w:val="hybridMultilevel"/>
    <w:tmpl w:val="70920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138EE"/>
    <w:multiLevelType w:val="hybridMultilevel"/>
    <w:tmpl w:val="3F864F5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C705461"/>
    <w:multiLevelType w:val="hybridMultilevel"/>
    <w:tmpl w:val="34609DE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36E33"/>
    <w:multiLevelType w:val="multilevel"/>
    <w:tmpl w:val="CB62E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E66D32"/>
    <w:multiLevelType w:val="multilevel"/>
    <w:tmpl w:val="AF9CA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0776E"/>
    <w:multiLevelType w:val="hybridMultilevel"/>
    <w:tmpl w:val="AE22D7BC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5367144"/>
    <w:multiLevelType w:val="multilevel"/>
    <w:tmpl w:val="2EB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62F87"/>
    <w:multiLevelType w:val="hybridMultilevel"/>
    <w:tmpl w:val="FF90F6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81DB7"/>
    <w:multiLevelType w:val="hybridMultilevel"/>
    <w:tmpl w:val="78EEBD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60F04"/>
    <w:multiLevelType w:val="hybridMultilevel"/>
    <w:tmpl w:val="847C1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D01A1"/>
    <w:multiLevelType w:val="hybridMultilevel"/>
    <w:tmpl w:val="448E46D0"/>
    <w:lvl w:ilvl="0" w:tplc="115A2024">
      <w:start w:val="1"/>
      <w:numFmt w:val="decimal"/>
      <w:lvlText w:val="%1."/>
      <w:lvlJc w:val="left"/>
      <w:pPr>
        <w:ind w:left="720" w:hanging="360"/>
      </w:pPr>
    </w:lvl>
    <w:lvl w:ilvl="1" w:tplc="6FAC850E">
      <w:numFmt w:val="decimal"/>
      <w:lvlText w:val=""/>
      <w:lvlJc w:val="left"/>
    </w:lvl>
    <w:lvl w:ilvl="2" w:tplc="0A70B998">
      <w:numFmt w:val="decimal"/>
      <w:lvlText w:val=""/>
      <w:lvlJc w:val="left"/>
    </w:lvl>
    <w:lvl w:ilvl="3" w:tplc="8A0A3FA2">
      <w:numFmt w:val="decimal"/>
      <w:lvlText w:val=""/>
      <w:lvlJc w:val="left"/>
    </w:lvl>
    <w:lvl w:ilvl="4" w:tplc="BA1AFFDE">
      <w:numFmt w:val="decimal"/>
      <w:lvlText w:val=""/>
      <w:lvlJc w:val="left"/>
    </w:lvl>
    <w:lvl w:ilvl="5" w:tplc="9A7C1C98">
      <w:numFmt w:val="decimal"/>
      <w:lvlText w:val=""/>
      <w:lvlJc w:val="left"/>
    </w:lvl>
    <w:lvl w:ilvl="6" w:tplc="7DAA7744">
      <w:numFmt w:val="decimal"/>
      <w:lvlText w:val=""/>
      <w:lvlJc w:val="left"/>
    </w:lvl>
    <w:lvl w:ilvl="7" w:tplc="03227852">
      <w:numFmt w:val="decimal"/>
      <w:lvlText w:val=""/>
      <w:lvlJc w:val="left"/>
    </w:lvl>
    <w:lvl w:ilvl="8" w:tplc="6D54AB98">
      <w:numFmt w:val="decimal"/>
      <w:lvlText w:val=""/>
      <w:lvlJc w:val="left"/>
    </w:lvl>
  </w:abstractNum>
  <w:abstractNum w:abstractNumId="13" w15:restartNumberingAfterBreak="0">
    <w:nsid w:val="2424219F"/>
    <w:multiLevelType w:val="hybridMultilevel"/>
    <w:tmpl w:val="9D148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56B5E"/>
    <w:multiLevelType w:val="hybridMultilevel"/>
    <w:tmpl w:val="A392A3D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A90522"/>
    <w:multiLevelType w:val="hybridMultilevel"/>
    <w:tmpl w:val="47B0771E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BD37FFD"/>
    <w:multiLevelType w:val="hybridMultilevel"/>
    <w:tmpl w:val="5BF67C1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41E18"/>
    <w:multiLevelType w:val="hybridMultilevel"/>
    <w:tmpl w:val="3B269F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516E1"/>
    <w:multiLevelType w:val="hybridMultilevel"/>
    <w:tmpl w:val="F812651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7F0014"/>
    <w:multiLevelType w:val="hybridMultilevel"/>
    <w:tmpl w:val="6BE23E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F5041"/>
    <w:multiLevelType w:val="hybridMultilevel"/>
    <w:tmpl w:val="4FDE55B0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343E04"/>
    <w:multiLevelType w:val="hybridMultilevel"/>
    <w:tmpl w:val="E08CF9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F7475"/>
    <w:multiLevelType w:val="multilevel"/>
    <w:tmpl w:val="187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D4723"/>
    <w:multiLevelType w:val="hybridMultilevel"/>
    <w:tmpl w:val="A0207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CD2220"/>
    <w:multiLevelType w:val="hybridMultilevel"/>
    <w:tmpl w:val="D632C9C4"/>
    <w:lvl w:ilvl="0" w:tplc="13ECA934">
      <w:start w:val="1"/>
      <w:numFmt w:val="bullet"/>
      <w:lvlText w:val="•"/>
      <w:lvlJc w:val="left"/>
      <w:pPr>
        <w:ind w:left="720" w:hanging="360"/>
      </w:pPr>
    </w:lvl>
    <w:lvl w:ilvl="1" w:tplc="B2C22A7C">
      <w:numFmt w:val="decimal"/>
      <w:lvlText w:val=""/>
      <w:lvlJc w:val="left"/>
    </w:lvl>
    <w:lvl w:ilvl="2" w:tplc="319A5F90">
      <w:numFmt w:val="decimal"/>
      <w:lvlText w:val=""/>
      <w:lvlJc w:val="left"/>
    </w:lvl>
    <w:lvl w:ilvl="3" w:tplc="992830D8">
      <w:numFmt w:val="decimal"/>
      <w:lvlText w:val=""/>
      <w:lvlJc w:val="left"/>
    </w:lvl>
    <w:lvl w:ilvl="4" w:tplc="528C29BA">
      <w:numFmt w:val="decimal"/>
      <w:lvlText w:val=""/>
      <w:lvlJc w:val="left"/>
    </w:lvl>
    <w:lvl w:ilvl="5" w:tplc="197ACBF2">
      <w:numFmt w:val="decimal"/>
      <w:lvlText w:val=""/>
      <w:lvlJc w:val="left"/>
    </w:lvl>
    <w:lvl w:ilvl="6" w:tplc="AB74F77A">
      <w:numFmt w:val="decimal"/>
      <w:lvlText w:val=""/>
      <w:lvlJc w:val="left"/>
    </w:lvl>
    <w:lvl w:ilvl="7" w:tplc="9C423004">
      <w:numFmt w:val="decimal"/>
      <w:lvlText w:val=""/>
      <w:lvlJc w:val="left"/>
    </w:lvl>
    <w:lvl w:ilvl="8" w:tplc="859C4AC4">
      <w:numFmt w:val="decimal"/>
      <w:lvlText w:val=""/>
      <w:lvlJc w:val="left"/>
    </w:lvl>
  </w:abstractNum>
  <w:abstractNum w:abstractNumId="25" w15:restartNumberingAfterBreak="0">
    <w:nsid w:val="42F87323"/>
    <w:multiLevelType w:val="multilevel"/>
    <w:tmpl w:val="CE5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436D4"/>
    <w:multiLevelType w:val="hybridMultilevel"/>
    <w:tmpl w:val="3BC205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9352F"/>
    <w:multiLevelType w:val="multilevel"/>
    <w:tmpl w:val="39E4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F50655"/>
    <w:multiLevelType w:val="multilevel"/>
    <w:tmpl w:val="57F61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0264DE"/>
    <w:multiLevelType w:val="multilevel"/>
    <w:tmpl w:val="ADA6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E53DA"/>
    <w:multiLevelType w:val="hybridMultilevel"/>
    <w:tmpl w:val="412A631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C143F0B"/>
    <w:multiLevelType w:val="hybridMultilevel"/>
    <w:tmpl w:val="95541B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532B4"/>
    <w:multiLevelType w:val="hybridMultilevel"/>
    <w:tmpl w:val="CB087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F55B6"/>
    <w:multiLevelType w:val="multilevel"/>
    <w:tmpl w:val="EAB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D2AA9"/>
    <w:multiLevelType w:val="multilevel"/>
    <w:tmpl w:val="A368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3DB0EC1"/>
    <w:multiLevelType w:val="hybridMultilevel"/>
    <w:tmpl w:val="704ED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F1DF2"/>
    <w:multiLevelType w:val="multilevel"/>
    <w:tmpl w:val="F194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6B62A71"/>
    <w:multiLevelType w:val="hybridMultilevel"/>
    <w:tmpl w:val="B65A3E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E07250"/>
    <w:multiLevelType w:val="hybridMultilevel"/>
    <w:tmpl w:val="F72CD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401BC4"/>
    <w:multiLevelType w:val="multilevel"/>
    <w:tmpl w:val="DAC0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6F6B8C"/>
    <w:multiLevelType w:val="multilevel"/>
    <w:tmpl w:val="7298C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AF46B89"/>
    <w:multiLevelType w:val="hybridMultilevel"/>
    <w:tmpl w:val="5E78B69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C264815"/>
    <w:multiLevelType w:val="hybridMultilevel"/>
    <w:tmpl w:val="124AF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D048F7"/>
    <w:multiLevelType w:val="multilevel"/>
    <w:tmpl w:val="C3D8AC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8C0A57"/>
    <w:multiLevelType w:val="hybridMultilevel"/>
    <w:tmpl w:val="C8F4B8F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48025A7"/>
    <w:multiLevelType w:val="multilevel"/>
    <w:tmpl w:val="5A700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474C7B"/>
    <w:multiLevelType w:val="hybridMultilevel"/>
    <w:tmpl w:val="86B0A5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432DF"/>
    <w:multiLevelType w:val="hybridMultilevel"/>
    <w:tmpl w:val="AB4401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A3370C"/>
    <w:multiLevelType w:val="hybridMultilevel"/>
    <w:tmpl w:val="FD18251A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25584435">
    <w:abstractNumId w:val="9"/>
  </w:num>
  <w:num w:numId="2" w16cid:durableId="1707946350">
    <w:abstractNumId w:val="31"/>
  </w:num>
  <w:num w:numId="3" w16cid:durableId="1458260223">
    <w:abstractNumId w:val="37"/>
  </w:num>
  <w:num w:numId="4" w16cid:durableId="1668245318">
    <w:abstractNumId w:val="32"/>
  </w:num>
  <w:num w:numId="5" w16cid:durableId="900751251">
    <w:abstractNumId w:val="16"/>
  </w:num>
  <w:num w:numId="6" w16cid:durableId="1214466617">
    <w:abstractNumId w:val="38"/>
  </w:num>
  <w:num w:numId="7" w16cid:durableId="220410873">
    <w:abstractNumId w:val="11"/>
  </w:num>
  <w:num w:numId="8" w16cid:durableId="1461417233">
    <w:abstractNumId w:val="30"/>
  </w:num>
  <w:num w:numId="9" w16cid:durableId="282811247">
    <w:abstractNumId w:val="42"/>
  </w:num>
  <w:num w:numId="10" w16cid:durableId="288364097">
    <w:abstractNumId w:val="48"/>
  </w:num>
  <w:num w:numId="11" w16cid:durableId="1883515819">
    <w:abstractNumId w:val="3"/>
  </w:num>
  <w:num w:numId="12" w16cid:durableId="607473262">
    <w:abstractNumId w:val="17"/>
  </w:num>
  <w:num w:numId="13" w16cid:durableId="1705515173">
    <w:abstractNumId w:val="13"/>
  </w:num>
  <w:num w:numId="14" w16cid:durableId="328604568">
    <w:abstractNumId w:val="41"/>
  </w:num>
  <w:num w:numId="15" w16cid:durableId="952983006">
    <w:abstractNumId w:val="10"/>
  </w:num>
  <w:num w:numId="16" w16cid:durableId="77018697">
    <w:abstractNumId w:val="26"/>
  </w:num>
  <w:num w:numId="17" w16cid:durableId="905992030">
    <w:abstractNumId w:val="1"/>
  </w:num>
  <w:num w:numId="18" w16cid:durableId="1680541634">
    <w:abstractNumId w:val="44"/>
  </w:num>
  <w:num w:numId="19" w16cid:durableId="768739391">
    <w:abstractNumId w:val="20"/>
  </w:num>
  <w:num w:numId="20" w16cid:durableId="1700278784">
    <w:abstractNumId w:val="7"/>
  </w:num>
  <w:num w:numId="21" w16cid:durableId="2061591468">
    <w:abstractNumId w:val="14"/>
  </w:num>
  <w:num w:numId="22" w16cid:durableId="100074158">
    <w:abstractNumId w:val="18"/>
  </w:num>
  <w:num w:numId="23" w16cid:durableId="1697846235">
    <w:abstractNumId w:val="15"/>
  </w:num>
  <w:num w:numId="24" w16cid:durableId="1606958384">
    <w:abstractNumId w:val="22"/>
  </w:num>
  <w:num w:numId="25" w16cid:durableId="1542205826">
    <w:abstractNumId w:val="2"/>
  </w:num>
  <w:num w:numId="26" w16cid:durableId="2030250172">
    <w:abstractNumId w:val="23"/>
  </w:num>
  <w:num w:numId="27" w16cid:durableId="936133252">
    <w:abstractNumId w:val="36"/>
  </w:num>
  <w:num w:numId="28" w16cid:durableId="1425759725">
    <w:abstractNumId w:val="40"/>
  </w:num>
  <w:num w:numId="29" w16cid:durableId="563687388">
    <w:abstractNumId w:val="34"/>
  </w:num>
  <w:num w:numId="30" w16cid:durableId="145515144">
    <w:abstractNumId w:val="5"/>
  </w:num>
  <w:num w:numId="31" w16cid:durableId="1598824800">
    <w:abstractNumId w:val="47"/>
  </w:num>
  <w:num w:numId="32" w16cid:durableId="1330215936">
    <w:abstractNumId w:val="35"/>
  </w:num>
  <w:num w:numId="33" w16cid:durableId="221332670">
    <w:abstractNumId w:val="46"/>
  </w:num>
  <w:num w:numId="34" w16cid:durableId="2004435182">
    <w:abstractNumId w:val="19"/>
  </w:num>
  <w:num w:numId="35" w16cid:durableId="591864928">
    <w:abstractNumId w:val="21"/>
  </w:num>
  <w:num w:numId="36" w16cid:durableId="1697269278">
    <w:abstractNumId w:val="33"/>
  </w:num>
  <w:num w:numId="37" w16cid:durableId="592057839">
    <w:abstractNumId w:val="25"/>
  </w:num>
  <w:num w:numId="38" w16cid:durableId="1335304617">
    <w:abstractNumId w:val="8"/>
  </w:num>
  <w:num w:numId="39" w16cid:durableId="537134051">
    <w:abstractNumId w:val="39"/>
  </w:num>
  <w:num w:numId="40" w16cid:durableId="2073848101">
    <w:abstractNumId w:val="29"/>
  </w:num>
  <w:num w:numId="41" w16cid:durableId="1698121935">
    <w:abstractNumId w:val="43"/>
    <w:lvlOverride w:ilvl="0">
      <w:lvl w:ilvl="0">
        <w:numFmt w:val="decimal"/>
        <w:lvlText w:val="%1."/>
        <w:lvlJc w:val="left"/>
      </w:lvl>
    </w:lvlOverride>
  </w:num>
  <w:num w:numId="42" w16cid:durableId="1169296870">
    <w:abstractNumId w:val="27"/>
  </w:num>
  <w:num w:numId="43" w16cid:durableId="1994681390">
    <w:abstractNumId w:val="28"/>
    <w:lvlOverride w:ilvl="0">
      <w:lvl w:ilvl="0">
        <w:numFmt w:val="decimal"/>
        <w:lvlText w:val="%1."/>
        <w:lvlJc w:val="left"/>
      </w:lvl>
    </w:lvlOverride>
  </w:num>
  <w:num w:numId="44" w16cid:durableId="1359815089">
    <w:abstractNumId w:val="6"/>
    <w:lvlOverride w:ilvl="0">
      <w:lvl w:ilvl="0">
        <w:numFmt w:val="decimal"/>
        <w:lvlText w:val="%1."/>
        <w:lvlJc w:val="left"/>
      </w:lvl>
    </w:lvlOverride>
  </w:num>
  <w:num w:numId="45" w16cid:durableId="1043140498">
    <w:abstractNumId w:val="45"/>
    <w:lvlOverride w:ilvl="0">
      <w:lvl w:ilvl="0">
        <w:numFmt w:val="decimal"/>
        <w:lvlText w:val="%1."/>
        <w:lvlJc w:val="left"/>
      </w:lvl>
    </w:lvlOverride>
  </w:num>
  <w:num w:numId="46" w16cid:durableId="1076439343">
    <w:abstractNumId w:val="0"/>
  </w:num>
  <w:num w:numId="47" w16cid:durableId="1182008310">
    <w:abstractNumId w:val="24"/>
    <w:lvlOverride w:ilvl="0">
      <w:startOverride w:val="1"/>
    </w:lvlOverride>
  </w:num>
  <w:num w:numId="48" w16cid:durableId="707921786">
    <w:abstractNumId w:val="12"/>
    <w:lvlOverride w:ilvl="0">
      <w:startOverride w:val="1"/>
    </w:lvlOverride>
  </w:num>
  <w:num w:numId="49" w16cid:durableId="1675111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A6"/>
    <w:rsid w:val="000151C9"/>
    <w:rsid w:val="00025ADB"/>
    <w:rsid w:val="000350F8"/>
    <w:rsid w:val="00080620"/>
    <w:rsid w:val="00087D7B"/>
    <w:rsid w:val="000A7A3E"/>
    <w:rsid w:val="000C5087"/>
    <w:rsid w:val="000E1961"/>
    <w:rsid w:val="000E2B47"/>
    <w:rsid w:val="000F7BAD"/>
    <w:rsid w:val="00100481"/>
    <w:rsid w:val="001517F6"/>
    <w:rsid w:val="00166AE3"/>
    <w:rsid w:val="001708FD"/>
    <w:rsid w:val="00182A66"/>
    <w:rsid w:val="001C2250"/>
    <w:rsid w:val="001D1EA4"/>
    <w:rsid w:val="001F1BC0"/>
    <w:rsid w:val="001F374D"/>
    <w:rsid w:val="00205CF1"/>
    <w:rsid w:val="0022269D"/>
    <w:rsid w:val="002226A2"/>
    <w:rsid w:val="00252662"/>
    <w:rsid w:val="002A26CD"/>
    <w:rsid w:val="002A708F"/>
    <w:rsid w:val="002B5E83"/>
    <w:rsid w:val="002C2B3B"/>
    <w:rsid w:val="002F59BA"/>
    <w:rsid w:val="00312A41"/>
    <w:rsid w:val="00376B31"/>
    <w:rsid w:val="003776C8"/>
    <w:rsid w:val="003B54E5"/>
    <w:rsid w:val="003D2ECA"/>
    <w:rsid w:val="00407F8F"/>
    <w:rsid w:val="00415BA7"/>
    <w:rsid w:val="00423785"/>
    <w:rsid w:val="00435249"/>
    <w:rsid w:val="00481235"/>
    <w:rsid w:val="004871B1"/>
    <w:rsid w:val="00491FA3"/>
    <w:rsid w:val="0055254D"/>
    <w:rsid w:val="0055358E"/>
    <w:rsid w:val="005543C4"/>
    <w:rsid w:val="005703FB"/>
    <w:rsid w:val="0057055E"/>
    <w:rsid w:val="00572B68"/>
    <w:rsid w:val="00583DA7"/>
    <w:rsid w:val="00591C95"/>
    <w:rsid w:val="005A298F"/>
    <w:rsid w:val="005F14B7"/>
    <w:rsid w:val="0061736B"/>
    <w:rsid w:val="00621705"/>
    <w:rsid w:val="0065325E"/>
    <w:rsid w:val="006875C3"/>
    <w:rsid w:val="00693502"/>
    <w:rsid w:val="006C2940"/>
    <w:rsid w:val="006E0503"/>
    <w:rsid w:val="006E2B2C"/>
    <w:rsid w:val="006F1F4E"/>
    <w:rsid w:val="006F4BBB"/>
    <w:rsid w:val="00725E0B"/>
    <w:rsid w:val="00747B4B"/>
    <w:rsid w:val="00763E60"/>
    <w:rsid w:val="007910CC"/>
    <w:rsid w:val="007955E2"/>
    <w:rsid w:val="007A4BA0"/>
    <w:rsid w:val="007A60D1"/>
    <w:rsid w:val="007C220F"/>
    <w:rsid w:val="007F7487"/>
    <w:rsid w:val="00811472"/>
    <w:rsid w:val="00830E35"/>
    <w:rsid w:val="00883961"/>
    <w:rsid w:val="00890FD9"/>
    <w:rsid w:val="008A208B"/>
    <w:rsid w:val="008B0C74"/>
    <w:rsid w:val="00905761"/>
    <w:rsid w:val="0090650D"/>
    <w:rsid w:val="00941196"/>
    <w:rsid w:val="00944C2D"/>
    <w:rsid w:val="00977B82"/>
    <w:rsid w:val="009818C1"/>
    <w:rsid w:val="009B4378"/>
    <w:rsid w:val="009C1E99"/>
    <w:rsid w:val="009E3A82"/>
    <w:rsid w:val="00A1481D"/>
    <w:rsid w:val="00A1570A"/>
    <w:rsid w:val="00A30BDD"/>
    <w:rsid w:val="00A406FC"/>
    <w:rsid w:val="00A43BFF"/>
    <w:rsid w:val="00A656ED"/>
    <w:rsid w:val="00A81FD6"/>
    <w:rsid w:val="00AA0D36"/>
    <w:rsid w:val="00AC557D"/>
    <w:rsid w:val="00AD7FC9"/>
    <w:rsid w:val="00B3608A"/>
    <w:rsid w:val="00B44388"/>
    <w:rsid w:val="00B45F97"/>
    <w:rsid w:val="00B52D08"/>
    <w:rsid w:val="00B677AB"/>
    <w:rsid w:val="00BA03E1"/>
    <w:rsid w:val="00BC3799"/>
    <w:rsid w:val="00BE48B4"/>
    <w:rsid w:val="00C0599A"/>
    <w:rsid w:val="00C42C3B"/>
    <w:rsid w:val="00CC1A25"/>
    <w:rsid w:val="00D144CA"/>
    <w:rsid w:val="00D21002"/>
    <w:rsid w:val="00D21BF5"/>
    <w:rsid w:val="00D35A89"/>
    <w:rsid w:val="00D50223"/>
    <w:rsid w:val="00D52678"/>
    <w:rsid w:val="00D6727F"/>
    <w:rsid w:val="00D756A6"/>
    <w:rsid w:val="00D75D36"/>
    <w:rsid w:val="00D83F20"/>
    <w:rsid w:val="00D86116"/>
    <w:rsid w:val="00DA079D"/>
    <w:rsid w:val="00DA6566"/>
    <w:rsid w:val="00DB0B3E"/>
    <w:rsid w:val="00E37C37"/>
    <w:rsid w:val="00E53202"/>
    <w:rsid w:val="00E61692"/>
    <w:rsid w:val="00E923C5"/>
    <w:rsid w:val="00EE0469"/>
    <w:rsid w:val="00F21A3A"/>
    <w:rsid w:val="00F31904"/>
    <w:rsid w:val="00F427FC"/>
    <w:rsid w:val="00F600B5"/>
    <w:rsid w:val="00F67B1A"/>
    <w:rsid w:val="00F85EC9"/>
    <w:rsid w:val="00FA6615"/>
    <w:rsid w:val="00FB6F52"/>
    <w:rsid w:val="00FC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DF8DA"/>
  <w15:chartTrackingRefBased/>
  <w15:docId w15:val="{5FD23601-D2BC-41C6-8908-2968D789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B2C"/>
  </w:style>
  <w:style w:type="paragraph" w:styleId="Ttulo1">
    <w:name w:val="heading 1"/>
    <w:basedOn w:val="Normal"/>
    <w:next w:val="Normal"/>
    <w:link w:val="Ttulo1Car"/>
    <w:uiPriority w:val="9"/>
    <w:qFormat/>
    <w:rsid w:val="00D7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56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7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6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6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56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756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756A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6A6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6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6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6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6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6A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756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6A6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6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6A6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6A6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756A6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56A6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05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761"/>
  </w:style>
  <w:style w:type="paragraph" w:styleId="Piedepgina">
    <w:name w:val="footer"/>
    <w:basedOn w:val="Normal"/>
    <w:link w:val="PiedepginaCar"/>
    <w:uiPriority w:val="99"/>
    <w:unhideWhenUsed/>
    <w:rsid w:val="00905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761"/>
  </w:style>
  <w:style w:type="paragraph" w:styleId="TtuloTDC">
    <w:name w:val="TOC Heading"/>
    <w:basedOn w:val="Ttulo1"/>
    <w:next w:val="Normal"/>
    <w:uiPriority w:val="39"/>
    <w:unhideWhenUsed/>
    <w:qFormat/>
    <w:rsid w:val="00905761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2678"/>
    <w:pPr>
      <w:tabs>
        <w:tab w:val="right" w:leader="dot" w:pos="9019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21A3A"/>
    <w:pPr>
      <w:tabs>
        <w:tab w:val="right" w:leader="dot" w:pos="9019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90576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05761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BA0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591C95"/>
  </w:style>
  <w:style w:type="table" w:customStyle="1" w:styleId="TableNormal">
    <w:name w:val="Table Normal"/>
    <w:rsid w:val="00591C95"/>
    <w:pPr>
      <w:spacing w:after="0" w:line="276" w:lineRule="auto"/>
    </w:pPr>
    <w:rPr>
      <w:rFonts w:ascii="Arial" w:eastAsia="Arial" w:hAnsi="Arial" w:cs="Arial"/>
      <w:kern w:val="0"/>
      <w:lang w:val="es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59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59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C557D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15BA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693502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D52678"/>
    <w:pPr>
      <w:spacing w:after="0"/>
    </w:pPr>
  </w:style>
  <w:style w:type="character" w:customStyle="1" w:styleId="badge">
    <w:name w:val="badge"/>
    <w:basedOn w:val="Fuentedeprrafopredeter"/>
    <w:rsid w:val="00D86116"/>
  </w:style>
  <w:style w:type="character" w:customStyle="1" w:styleId="new-badge">
    <w:name w:val="new-badge"/>
    <w:basedOn w:val="Fuentedeprrafopredeter"/>
    <w:rsid w:val="00D86116"/>
  </w:style>
  <w:style w:type="table" w:styleId="Tablaconcuadrcula4-nfasis1">
    <w:name w:val="Grid Table 4 Accent 1"/>
    <w:basedOn w:val="Tablanormal"/>
    <w:uiPriority w:val="49"/>
    <w:rsid w:val="006F4BB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1">
    <w:name w:val="Plain Table 1"/>
    <w:basedOn w:val="Tablanormal"/>
    <w:uiPriority w:val="41"/>
    <w:rsid w:val="006F4B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5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1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69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02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333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4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7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5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56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72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83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9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35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8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40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COATZACOALCOS, VERACRUZ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ABACE6-A16D-48F5-A980-5477FC51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32</Pages>
  <Words>6681</Words>
  <Characters>36746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ERS</vt:lpstr>
    </vt:vector>
  </TitlesOfParts>
  <Company>SIGOMEI</Company>
  <LinksUpToDate>false</LinksUpToDate>
  <CharactersWithSpaces>43341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SIGOMEI PPSyDC</dc:title>
  <dc:subject>PLAN DE PRUEBAS</dc:subject>
  <dc:creator>ROSALDO JOSUÉ, RODRÍGUEZ ERICK, SÁNCHEZ RENE</dc:creator>
  <cp:keywords/>
  <dc:description/>
  <cp:lastModifiedBy>RODRIGUEZ CASTELLANOS ERICK YAMIL</cp:lastModifiedBy>
  <cp:revision>7</cp:revision>
  <cp:lastPrinted>2026-05-19T04:59:00Z</cp:lastPrinted>
  <dcterms:created xsi:type="dcterms:W3CDTF">2026-05-15T05:38:00Z</dcterms:created>
  <dcterms:modified xsi:type="dcterms:W3CDTF">2026-05-19T05:30:00Z</dcterms:modified>
</cp:coreProperties>
</file>