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50E3D1" w14:textId="77777777" w:rsidR="00E87F32" w:rsidRDefault="00E87F32" w:rsidP="00E87F32">
      <w:pPr>
        <w:pStyle w:val="Title"/>
        <w:rPr>
          <w:sz w:val="48"/>
        </w:rPr>
      </w:pPr>
    </w:p>
    <w:p w14:paraId="6F409D11" w14:textId="77777777" w:rsidR="00E87F32" w:rsidRDefault="00E87F32" w:rsidP="00E87F32">
      <w:pPr>
        <w:pStyle w:val="Title"/>
        <w:rPr>
          <w:sz w:val="48"/>
        </w:rPr>
      </w:pPr>
    </w:p>
    <w:p w14:paraId="1CD694B5" w14:textId="77777777" w:rsidR="00E87F32" w:rsidRDefault="00E87F32" w:rsidP="00E87F32">
      <w:pPr>
        <w:pStyle w:val="Title"/>
        <w:rPr>
          <w:sz w:val="48"/>
        </w:rPr>
      </w:pPr>
    </w:p>
    <w:p w14:paraId="54B30E01" w14:textId="019E834F" w:rsidR="00E87F32" w:rsidRPr="00E87F32" w:rsidRDefault="00E87F32" w:rsidP="00E87F32">
      <w:pPr>
        <w:pStyle w:val="Title"/>
        <w:rPr>
          <w:sz w:val="40"/>
        </w:rPr>
      </w:pPr>
      <w:bookmarkStart w:id="0" w:name="_Toc444797914"/>
      <w:r w:rsidRPr="00E87F32">
        <w:rPr>
          <w:sz w:val="48"/>
        </w:rPr>
        <w:t>西咸新区海绵城市信息化</w:t>
      </w:r>
      <w:r w:rsidRPr="00E87F32">
        <w:rPr>
          <w:sz w:val="48"/>
        </w:rPr>
        <w:t>POC</w:t>
      </w:r>
      <w:r w:rsidRPr="00E87F32">
        <w:rPr>
          <w:rFonts w:hint="eastAsia"/>
          <w:sz w:val="48"/>
        </w:rPr>
        <w:t>项目</w:t>
      </w:r>
      <w:bookmarkEnd w:id="0"/>
    </w:p>
    <w:p w14:paraId="6D790273" w14:textId="77777777" w:rsidR="00E87F32" w:rsidRDefault="00E87F32" w:rsidP="00E87F32">
      <w:pPr>
        <w:pStyle w:val="Subtitle"/>
        <w:rPr>
          <w:sz w:val="44"/>
        </w:rPr>
      </w:pPr>
      <w:bookmarkStart w:id="1" w:name="_Toc444797915"/>
      <w:r w:rsidRPr="00E87F32">
        <w:rPr>
          <w:sz w:val="44"/>
        </w:rPr>
        <w:t>需求说明书</w:t>
      </w:r>
      <w:bookmarkEnd w:id="1"/>
    </w:p>
    <w:p w14:paraId="54170EC6" w14:textId="77777777" w:rsidR="00E87F32" w:rsidRDefault="00E87F32" w:rsidP="00E87F32">
      <w:pPr>
        <w:jc w:val="center"/>
      </w:pPr>
    </w:p>
    <w:p w14:paraId="139EA6DC" w14:textId="77777777" w:rsidR="00E87F32" w:rsidRDefault="00E87F32" w:rsidP="00E87F32">
      <w:pPr>
        <w:jc w:val="center"/>
      </w:pPr>
    </w:p>
    <w:p w14:paraId="48741319" w14:textId="77777777" w:rsidR="00E87F32" w:rsidRDefault="00E87F32" w:rsidP="00E87F32">
      <w:pPr>
        <w:jc w:val="center"/>
      </w:pPr>
    </w:p>
    <w:p w14:paraId="280D835F" w14:textId="77777777" w:rsidR="00E87F32" w:rsidRDefault="00E87F32" w:rsidP="00E87F32">
      <w:pPr>
        <w:jc w:val="center"/>
      </w:pPr>
    </w:p>
    <w:p w14:paraId="29758C75" w14:textId="77777777" w:rsidR="00E87F32" w:rsidRDefault="00E87F32" w:rsidP="00E87F32">
      <w:pPr>
        <w:jc w:val="center"/>
      </w:pPr>
    </w:p>
    <w:p w14:paraId="1D9A4025" w14:textId="77777777" w:rsidR="00E87F32" w:rsidRDefault="00E87F32" w:rsidP="00E87F32">
      <w:pPr>
        <w:jc w:val="center"/>
      </w:pPr>
    </w:p>
    <w:p w14:paraId="419B8489" w14:textId="77777777" w:rsidR="00E87F32" w:rsidRDefault="00E87F32" w:rsidP="00E87F32">
      <w:pPr>
        <w:jc w:val="center"/>
      </w:pPr>
    </w:p>
    <w:p w14:paraId="06386559" w14:textId="77777777" w:rsidR="00E87F32" w:rsidRDefault="00E87F32" w:rsidP="00E87F32">
      <w:pPr>
        <w:jc w:val="center"/>
      </w:pPr>
    </w:p>
    <w:p w14:paraId="3C94B830" w14:textId="77777777" w:rsidR="00E87F32" w:rsidRDefault="00E87F32" w:rsidP="00E87F32">
      <w:pPr>
        <w:jc w:val="center"/>
      </w:pPr>
    </w:p>
    <w:p w14:paraId="306ACD66" w14:textId="77777777" w:rsidR="00E87F32" w:rsidRDefault="00E87F32" w:rsidP="00E87F32">
      <w:pPr>
        <w:jc w:val="center"/>
      </w:pPr>
    </w:p>
    <w:p w14:paraId="0C56923B" w14:textId="77777777" w:rsidR="00E87F32" w:rsidRDefault="00E87F32" w:rsidP="00E87F32">
      <w:pPr>
        <w:jc w:val="center"/>
      </w:pPr>
    </w:p>
    <w:p w14:paraId="7034A28B" w14:textId="77777777" w:rsidR="00E87F32" w:rsidRDefault="00E87F32" w:rsidP="00E87F32">
      <w:pPr>
        <w:jc w:val="center"/>
      </w:pPr>
    </w:p>
    <w:p w14:paraId="2E4CA8C8" w14:textId="77777777" w:rsidR="00E87F32" w:rsidRDefault="00E87F32" w:rsidP="00E87F32">
      <w:pPr>
        <w:jc w:val="center"/>
      </w:pPr>
    </w:p>
    <w:p w14:paraId="4DF3C4EA" w14:textId="77777777" w:rsidR="00E87F32" w:rsidRDefault="00E87F32" w:rsidP="00E87F32">
      <w:pPr>
        <w:jc w:val="center"/>
      </w:pPr>
    </w:p>
    <w:p w14:paraId="1BD6310F" w14:textId="77777777" w:rsidR="00E87F32" w:rsidRDefault="00E87F32" w:rsidP="00E87F32">
      <w:pPr>
        <w:jc w:val="center"/>
      </w:pPr>
    </w:p>
    <w:p w14:paraId="3FBB046E" w14:textId="77777777" w:rsidR="00E87F32" w:rsidRDefault="00E87F32" w:rsidP="00E87F32">
      <w:pPr>
        <w:jc w:val="center"/>
      </w:pPr>
    </w:p>
    <w:p w14:paraId="04A5D4BE" w14:textId="77777777" w:rsidR="00E87F32" w:rsidRDefault="00E87F32" w:rsidP="00E87F32">
      <w:pPr>
        <w:jc w:val="center"/>
      </w:pPr>
    </w:p>
    <w:p w14:paraId="68DF3C43" w14:textId="77777777" w:rsidR="00E87F32" w:rsidRDefault="00E87F32" w:rsidP="00E87F32">
      <w:pPr>
        <w:jc w:val="center"/>
      </w:pPr>
    </w:p>
    <w:p w14:paraId="3FBA5DEF" w14:textId="77777777" w:rsidR="00E87F32" w:rsidRDefault="00E87F32" w:rsidP="00E87F32">
      <w:pPr>
        <w:jc w:val="center"/>
      </w:pPr>
    </w:p>
    <w:p w14:paraId="6BB27C21" w14:textId="77777777" w:rsidR="00E87F32" w:rsidRDefault="00E87F32" w:rsidP="00E87F32">
      <w:pPr>
        <w:jc w:val="center"/>
      </w:pPr>
    </w:p>
    <w:p w14:paraId="0324BD15" w14:textId="77777777" w:rsidR="00E87F32" w:rsidRDefault="00E87F32" w:rsidP="00E87F32">
      <w:pPr>
        <w:jc w:val="center"/>
      </w:pPr>
    </w:p>
    <w:p w14:paraId="33767DAF" w14:textId="77777777" w:rsidR="00E87F32" w:rsidRDefault="00E87F32" w:rsidP="00E87F32">
      <w:pPr>
        <w:jc w:val="center"/>
      </w:pPr>
    </w:p>
    <w:tbl>
      <w:tblPr>
        <w:tblStyle w:val="TableGrid"/>
        <w:tblW w:w="0" w:type="auto"/>
        <w:tblLook w:val="04A0" w:firstRow="1" w:lastRow="0" w:firstColumn="1" w:lastColumn="0" w:noHBand="0" w:noVBand="1"/>
      </w:tblPr>
      <w:tblGrid>
        <w:gridCol w:w="2072"/>
        <w:gridCol w:w="1184"/>
        <w:gridCol w:w="2961"/>
        <w:gridCol w:w="2073"/>
      </w:tblGrid>
      <w:tr w:rsidR="00E87F32" w14:paraId="207DB102" w14:textId="77777777" w:rsidTr="00E87F32">
        <w:tc>
          <w:tcPr>
            <w:tcW w:w="2072" w:type="dxa"/>
          </w:tcPr>
          <w:p w14:paraId="672D8D32" w14:textId="7B54D6D3" w:rsidR="00E87F32" w:rsidRDefault="00E87F32" w:rsidP="00E87F32">
            <w:pPr>
              <w:jc w:val="center"/>
            </w:pPr>
            <w:r>
              <w:t>日期</w:t>
            </w:r>
          </w:p>
        </w:tc>
        <w:tc>
          <w:tcPr>
            <w:tcW w:w="1184" w:type="dxa"/>
          </w:tcPr>
          <w:p w14:paraId="598EABC0" w14:textId="00C253F1" w:rsidR="00E87F32" w:rsidRDefault="00E87F32" w:rsidP="00E87F32">
            <w:pPr>
              <w:jc w:val="center"/>
            </w:pPr>
            <w:r>
              <w:t>版本</w:t>
            </w:r>
          </w:p>
        </w:tc>
        <w:tc>
          <w:tcPr>
            <w:tcW w:w="2961" w:type="dxa"/>
          </w:tcPr>
          <w:p w14:paraId="515FD6DD" w14:textId="38A6EAD6" w:rsidR="00E87F32" w:rsidRDefault="00E87F32" w:rsidP="00E87F32">
            <w:pPr>
              <w:jc w:val="center"/>
            </w:pPr>
            <w:r>
              <w:t>修订说明</w:t>
            </w:r>
          </w:p>
        </w:tc>
        <w:tc>
          <w:tcPr>
            <w:tcW w:w="2073" w:type="dxa"/>
          </w:tcPr>
          <w:p w14:paraId="64C2CEA0" w14:textId="768BE736" w:rsidR="00E87F32" w:rsidRDefault="00E87F32" w:rsidP="00E87F32">
            <w:pPr>
              <w:jc w:val="center"/>
            </w:pPr>
            <w:r>
              <w:t>修订人</w:t>
            </w:r>
          </w:p>
        </w:tc>
      </w:tr>
      <w:tr w:rsidR="00E87F32" w14:paraId="0CF243E2" w14:textId="77777777" w:rsidTr="00E87F32">
        <w:tc>
          <w:tcPr>
            <w:tcW w:w="2072" w:type="dxa"/>
          </w:tcPr>
          <w:p w14:paraId="10FC6E40" w14:textId="7D498C1F" w:rsidR="00E87F32" w:rsidRDefault="00293D65" w:rsidP="00E87F32">
            <w:pPr>
              <w:jc w:val="center"/>
            </w:pPr>
            <w:r>
              <w:t>2015-12-03</w:t>
            </w:r>
          </w:p>
        </w:tc>
        <w:tc>
          <w:tcPr>
            <w:tcW w:w="1184" w:type="dxa"/>
          </w:tcPr>
          <w:p w14:paraId="3F1E3C88" w14:textId="5C431792" w:rsidR="00E87F32" w:rsidRDefault="00912BF5" w:rsidP="00E87F32">
            <w:pPr>
              <w:jc w:val="center"/>
            </w:pPr>
            <w:r>
              <w:t>V0.1</w:t>
            </w:r>
          </w:p>
        </w:tc>
        <w:tc>
          <w:tcPr>
            <w:tcW w:w="2961" w:type="dxa"/>
          </w:tcPr>
          <w:p w14:paraId="0604F87D" w14:textId="14EC240B" w:rsidR="00E87F32" w:rsidRDefault="00912BF5" w:rsidP="00E87F32">
            <w:pPr>
              <w:jc w:val="center"/>
            </w:pPr>
            <w:r>
              <w:t>草稿</w:t>
            </w:r>
          </w:p>
        </w:tc>
        <w:tc>
          <w:tcPr>
            <w:tcW w:w="2073" w:type="dxa"/>
          </w:tcPr>
          <w:p w14:paraId="07BD870A" w14:textId="422F71F8" w:rsidR="00E87F32" w:rsidRDefault="00912BF5" w:rsidP="00E87F32">
            <w:pPr>
              <w:jc w:val="center"/>
            </w:pPr>
            <w:r>
              <w:t>李宗文</w:t>
            </w:r>
          </w:p>
        </w:tc>
      </w:tr>
      <w:tr w:rsidR="00E87F32" w14:paraId="590624B9" w14:textId="77777777" w:rsidTr="00E87F32">
        <w:tc>
          <w:tcPr>
            <w:tcW w:w="2072" w:type="dxa"/>
          </w:tcPr>
          <w:p w14:paraId="4522DFE3" w14:textId="313404DF" w:rsidR="00E87F32" w:rsidRDefault="00912BF5" w:rsidP="00E87F32">
            <w:pPr>
              <w:jc w:val="center"/>
            </w:pPr>
            <w:r>
              <w:t>2015-12-18</w:t>
            </w:r>
          </w:p>
        </w:tc>
        <w:tc>
          <w:tcPr>
            <w:tcW w:w="1184" w:type="dxa"/>
          </w:tcPr>
          <w:p w14:paraId="65F3D670" w14:textId="5B3EB321" w:rsidR="00E87F32" w:rsidRDefault="00912BF5" w:rsidP="00E87F32">
            <w:pPr>
              <w:jc w:val="center"/>
            </w:pPr>
            <w:r>
              <w:t>V1.0</w:t>
            </w:r>
          </w:p>
        </w:tc>
        <w:tc>
          <w:tcPr>
            <w:tcW w:w="2961" w:type="dxa"/>
          </w:tcPr>
          <w:p w14:paraId="567671C2" w14:textId="7E139163" w:rsidR="00E87F32" w:rsidRDefault="00912BF5" w:rsidP="00E87F32">
            <w:pPr>
              <w:jc w:val="center"/>
            </w:pPr>
            <w:r>
              <w:rPr>
                <w:rFonts w:hint="eastAsia"/>
              </w:rPr>
              <w:t>正式</w:t>
            </w:r>
            <w:r>
              <w:t>版</w:t>
            </w:r>
          </w:p>
        </w:tc>
        <w:tc>
          <w:tcPr>
            <w:tcW w:w="2073" w:type="dxa"/>
          </w:tcPr>
          <w:p w14:paraId="18F70EF9" w14:textId="4FBD8D48" w:rsidR="00E87F32" w:rsidRDefault="00912BF5" w:rsidP="00E87F32">
            <w:pPr>
              <w:jc w:val="center"/>
            </w:pPr>
            <w:r>
              <w:t>李宗文</w:t>
            </w:r>
          </w:p>
        </w:tc>
      </w:tr>
      <w:tr w:rsidR="00E87F32" w14:paraId="4C051DCB" w14:textId="77777777" w:rsidTr="00E87F32">
        <w:tc>
          <w:tcPr>
            <w:tcW w:w="2072" w:type="dxa"/>
          </w:tcPr>
          <w:p w14:paraId="5BBBA4DF" w14:textId="77777777" w:rsidR="00E87F32" w:rsidRDefault="00E87F32" w:rsidP="00E87F32">
            <w:pPr>
              <w:jc w:val="center"/>
            </w:pPr>
          </w:p>
        </w:tc>
        <w:tc>
          <w:tcPr>
            <w:tcW w:w="1184" w:type="dxa"/>
          </w:tcPr>
          <w:p w14:paraId="48B0ECC8" w14:textId="77777777" w:rsidR="00E87F32" w:rsidRDefault="00E87F32" w:rsidP="00E87F32">
            <w:pPr>
              <w:jc w:val="center"/>
            </w:pPr>
          </w:p>
        </w:tc>
        <w:tc>
          <w:tcPr>
            <w:tcW w:w="2961" w:type="dxa"/>
          </w:tcPr>
          <w:p w14:paraId="46789277" w14:textId="77777777" w:rsidR="00E87F32" w:rsidRDefault="00E87F32" w:rsidP="00E87F32">
            <w:pPr>
              <w:jc w:val="center"/>
            </w:pPr>
          </w:p>
        </w:tc>
        <w:tc>
          <w:tcPr>
            <w:tcW w:w="2073" w:type="dxa"/>
          </w:tcPr>
          <w:p w14:paraId="1A97C8F5" w14:textId="77777777" w:rsidR="00E87F32" w:rsidRDefault="00E87F32" w:rsidP="00E87F32">
            <w:pPr>
              <w:jc w:val="center"/>
            </w:pPr>
          </w:p>
        </w:tc>
      </w:tr>
    </w:tbl>
    <w:p w14:paraId="63C07F1C" w14:textId="77777777" w:rsidR="00E87F32" w:rsidRPr="00E87F32" w:rsidRDefault="00E87F32" w:rsidP="00E87F32">
      <w:pPr>
        <w:jc w:val="center"/>
      </w:pPr>
    </w:p>
    <w:p w14:paraId="7901575B" w14:textId="45935FCA" w:rsidR="00E87F32" w:rsidRDefault="00994586" w:rsidP="00E87F32">
      <w:pPr>
        <w:jc w:val="left"/>
      </w:pPr>
      <w:r>
        <w:br w:type="page"/>
      </w:r>
    </w:p>
    <w:sdt>
      <w:sdtPr>
        <w:rPr>
          <w:rFonts w:asciiTheme="minorHAnsi" w:eastAsiaTheme="minorEastAsia" w:hAnsiTheme="minorHAnsi" w:cstheme="minorBidi"/>
          <w:b w:val="0"/>
          <w:bCs w:val="0"/>
          <w:color w:val="auto"/>
          <w:kern w:val="2"/>
          <w:sz w:val="24"/>
          <w:szCs w:val="24"/>
          <w:lang w:val="zh-CN"/>
        </w:rPr>
        <w:id w:val="1878653438"/>
        <w:docPartObj>
          <w:docPartGallery w:val="Table of Contents"/>
          <w:docPartUnique/>
        </w:docPartObj>
      </w:sdtPr>
      <w:sdtEndPr>
        <w:rPr>
          <w:noProof/>
          <w:lang w:val="en-US"/>
        </w:rPr>
      </w:sdtEndPr>
      <w:sdtContent>
        <w:p w14:paraId="43812769" w14:textId="08C9C006" w:rsidR="00E87F32" w:rsidRDefault="00E87F32">
          <w:pPr>
            <w:pStyle w:val="TOCHeading"/>
          </w:pPr>
          <w:r>
            <w:rPr>
              <w:lang w:val="zh-CN"/>
            </w:rPr>
            <w:t>目录</w:t>
          </w:r>
        </w:p>
        <w:p w14:paraId="039F623D" w14:textId="77777777" w:rsidR="00E87F32" w:rsidRDefault="00E87F32">
          <w:pPr>
            <w:pStyle w:val="TOC1"/>
            <w:tabs>
              <w:tab w:val="right" w:pos="8290"/>
            </w:tabs>
            <w:rPr>
              <w:noProof/>
            </w:rPr>
          </w:pPr>
          <w:r>
            <w:rPr>
              <w:b w:val="0"/>
            </w:rPr>
            <w:fldChar w:fldCharType="begin"/>
          </w:r>
          <w:r>
            <w:instrText>TOC \o "1-3" \h \z \u</w:instrText>
          </w:r>
          <w:r>
            <w:rPr>
              <w:b w:val="0"/>
            </w:rPr>
            <w:fldChar w:fldCharType="separate"/>
          </w:r>
          <w:hyperlink w:anchor="_Toc444797914" w:history="1">
            <w:r w:rsidRPr="00605110">
              <w:rPr>
                <w:rStyle w:val="Hyperlink"/>
                <w:rFonts w:hint="eastAsia"/>
                <w:noProof/>
              </w:rPr>
              <w:t>西咸新区海绵城市信息化</w:t>
            </w:r>
            <w:r w:rsidRPr="00605110">
              <w:rPr>
                <w:rStyle w:val="Hyperlink"/>
                <w:noProof/>
              </w:rPr>
              <w:t>POC</w:t>
            </w:r>
            <w:r w:rsidRPr="00605110">
              <w:rPr>
                <w:rStyle w:val="Hyperlink"/>
                <w:rFonts w:hint="eastAsia"/>
                <w:noProof/>
              </w:rPr>
              <w:t>项目</w:t>
            </w:r>
            <w:r>
              <w:rPr>
                <w:noProof/>
                <w:webHidden/>
              </w:rPr>
              <w:tab/>
            </w:r>
            <w:r>
              <w:rPr>
                <w:noProof/>
                <w:webHidden/>
              </w:rPr>
              <w:fldChar w:fldCharType="begin"/>
            </w:r>
            <w:r>
              <w:rPr>
                <w:noProof/>
                <w:webHidden/>
              </w:rPr>
              <w:instrText xml:space="preserve"> PAGEREF _Toc444797914 \h </w:instrText>
            </w:r>
            <w:r>
              <w:rPr>
                <w:noProof/>
                <w:webHidden/>
              </w:rPr>
            </w:r>
            <w:r>
              <w:rPr>
                <w:noProof/>
                <w:webHidden/>
              </w:rPr>
              <w:fldChar w:fldCharType="separate"/>
            </w:r>
            <w:r>
              <w:rPr>
                <w:noProof/>
                <w:webHidden/>
              </w:rPr>
              <w:t>1</w:t>
            </w:r>
            <w:r>
              <w:rPr>
                <w:noProof/>
                <w:webHidden/>
              </w:rPr>
              <w:fldChar w:fldCharType="end"/>
            </w:r>
          </w:hyperlink>
        </w:p>
        <w:p w14:paraId="14887157" w14:textId="77777777" w:rsidR="00E87F32" w:rsidRDefault="005309C8">
          <w:pPr>
            <w:pStyle w:val="TOC2"/>
            <w:tabs>
              <w:tab w:val="right" w:pos="8290"/>
            </w:tabs>
            <w:ind w:left="480"/>
            <w:rPr>
              <w:noProof/>
            </w:rPr>
          </w:pPr>
          <w:hyperlink w:anchor="_Toc444797915" w:history="1">
            <w:r w:rsidR="00E87F32" w:rsidRPr="00605110">
              <w:rPr>
                <w:rStyle w:val="Hyperlink"/>
                <w:rFonts w:hint="eastAsia"/>
                <w:noProof/>
              </w:rPr>
              <w:t>需求说明书</w:t>
            </w:r>
            <w:r w:rsidR="00E87F32">
              <w:rPr>
                <w:noProof/>
                <w:webHidden/>
              </w:rPr>
              <w:tab/>
            </w:r>
            <w:r w:rsidR="00E87F32">
              <w:rPr>
                <w:noProof/>
                <w:webHidden/>
              </w:rPr>
              <w:fldChar w:fldCharType="begin"/>
            </w:r>
            <w:r w:rsidR="00E87F32">
              <w:rPr>
                <w:noProof/>
                <w:webHidden/>
              </w:rPr>
              <w:instrText xml:space="preserve"> PAGEREF _Toc444797915 \h </w:instrText>
            </w:r>
            <w:r w:rsidR="00E87F32">
              <w:rPr>
                <w:noProof/>
                <w:webHidden/>
              </w:rPr>
            </w:r>
            <w:r w:rsidR="00E87F32">
              <w:rPr>
                <w:noProof/>
                <w:webHidden/>
              </w:rPr>
              <w:fldChar w:fldCharType="separate"/>
            </w:r>
            <w:r w:rsidR="00E87F32">
              <w:rPr>
                <w:noProof/>
                <w:webHidden/>
              </w:rPr>
              <w:t>1</w:t>
            </w:r>
            <w:r w:rsidR="00E87F32">
              <w:rPr>
                <w:noProof/>
                <w:webHidden/>
              </w:rPr>
              <w:fldChar w:fldCharType="end"/>
            </w:r>
          </w:hyperlink>
        </w:p>
        <w:p w14:paraId="5170CC67" w14:textId="77777777" w:rsidR="00E87F32" w:rsidRDefault="005309C8">
          <w:pPr>
            <w:pStyle w:val="TOC1"/>
            <w:tabs>
              <w:tab w:val="left" w:pos="480"/>
              <w:tab w:val="right" w:pos="8290"/>
            </w:tabs>
            <w:rPr>
              <w:noProof/>
            </w:rPr>
          </w:pPr>
          <w:hyperlink w:anchor="_Toc444797916" w:history="1">
            <w:r w:rsidR="00E87F32" w:rsidRPr="00605110">
              <w:rPr>
                <w:rStyle w:val="Hyperlink"/>
                <w:noProof/>
              </w:rPr>
              <w:t>1</w:t>
            </w:r>
            <w:r w:rsidR="00E87F32">
              <w:rPr>
                <w:noProof/>
              </w:rPr>
              <w:tab/>
            </w:r>
            <w:r w:rsidR="00E87F32" w:rsidRPr="00605110">
              <w:rPr>
                <w:rStyle w:val="Hyperlink"/>
                <w:rFonts w:hint="eastAsia"/>
                <w:noProof/>
              </w:rPr>
              <w:t>引言</w:t>
            </w:r>
            <w:r w:rsidR="00E87F32">
              <w:rPr>
                <w:noProof/>
                <w:webHidden/>
              </w:rPr>
              <w:tab/>
            </w:r>
            <w:r w:rsidR="00E87F32">
              <w:rPr>
                <w:noProof/>
                <w:webHidden/>
              </w:rPr>
              <w:fldChar w:fldCharType="begin"/>
            </w:r>
            <w:r w:rsidR="00E87F32">
              <w:rPr>
                <w:noProof/>
                <w:webHidden/>
              </w:rPr>
              <w:instrText xml:space="preserve"> PAGEREF _Toc444797916 \h </w:instrText>
            </w:r>
            <w:r w:rsidR="00E87F32">
              <w:rPr>
                <w:noProof/>
                <w:webHidden/>
              </w:rPr>
            </w:r>
            <w:r w:rsidR="00E87F32">
              <w:rPr>
                <w:noProof/>
                <w:webHidden/>
              </w:rPr>
              <w:fldChar w:fldCharType="separate"/>
            </w:r>
            <w:r w:rsidR="00E87F32">
              <w:rPr>
                <w:noProof/>
                <w:webHidden/>
              </w:rPr>
              <w:t>3</w:t>
            </w:r>
            <w:r w:rsidR="00E87F32">
              <w:rPr>
                <w:noProof/>
                <w:webHidden/>
              </w:rPr>
              <w:fldChar w:fldCharType="end"/>
            </w:r>
          </w:hyperlink>
        </w:p>
        <w:p w14:paraId="6F5E754A" w14:textId="77777777" w:rsidR="00E87F32" w:rsidRDefault="005309C8">
          <w:pPr>
            <w:pStyle w:val="TOC2"/>
            <w:tabs>
              <w:tab w:val="left" w:pos="1200"/>
              <w:tab w:val="right" w:pos="8290"/>
            </w:tabs>
            <w:ind w:left="480"/>
            <w:rPr>
              <w:noProof/>
            </w:rPr>
          </w:pPr>
          <w:hyperlink w:anchor="_Toc444797917" w:history="1">
            <w:r w:rsidR="00E87F32" w:rsidRPr="00605110">
              <w:rPr>
                <w:rStyle w:val="Hyperlink"/>
                <w:noProof/>
              </w:rPr>
              <w:t>1.1</w:t>
            </w:r>
            <w:r w:rsidR="00E87F32">
              <w:rPr>
                <w:noProof/>
              </w:rPr>
              <w:tab/>
            </w:r>
            <w:r w:rsidR="00E87F32" w:rsidRPr="00605110">
              <w:rPr>
                <w:rStyle w:val="Hyperlink"/>
                <w:rFonts w:hint="eastAsia"/>
                <w:noProof/>
              </w:rPr>
              <w:t>编写目的</w:t>
            </w:r>
            <w:r w:rsidR="00E87F32">
              <w:rPr>
                <w:noProof/>
                <w:webHidden/>
              </w:rPr>
              <w:tab/>
            </w:r>
            <w:r w:rsidR="00E87F32">
              <w:rPr>
                <w:noProof/>
                <w:webHidden/>
              </w:rPr>
              <w:fldChar w:fldCharType="begin"/>
            </w:r>
            <w:r w:rsidR="00E87F32">
              <w:rPr>
                <w:noProof/>
                <w:webHidden/>
              </w:rPr>
              <w:instrText xml:space="preserve"> PAGEREF _Toc444797917 \h </w:instrText>
            </w:r>
            <w:r w:rsidR="00E87F32">
              <w:rPr>
                <w:noProof/>
                <w:webHidden/>
              </w:rPr>
            </w:r>
            <w:r w:rsidR="00E87F32">
              <w:rPr>
                <w:noProof/>
                <w:webHidden/>
              </w:rPr>
              <w:fldChar w:fldCharType="separate"/>
            </w:r>
            <w:r w:rsidR="00E87F32">
              <w:rPr>
                <w:noProof/>
                <w:webHidden/>
              </w:rPr>
              <w:t>3</w:t>
            </w:r>
            <w:r w:rsidR="00E87F32">
              <w:rPr>
                <w:noProof/>
                <w:webHidden/>
              </w:rPr>
              <w:fldChar w:fldCharType="end"/>
            </w:r>
          </w:hyperlink>
        </w:p>
        <w:p w14:paraId="15C68AFA" w14:textId="77777777" w:rsidR="00E87F32" w:rsidRDefault="005309C8">
          <w:pPr>
            <w:pStyle w:val="TOC2"/>
            <w:tabs>
              <w:tab w:val="left" w:pos="1200"/>
              <w:tab w:val="right" w:pos="8290"/>
            </w:tabs>
            <w:ind w:left="480"/>
            <w:rPr>
              <w:noProof/>
            </w:rPr>
          </w:pPr>
          <w:hyperlink w:anchor="_Toc444797918" w:history="1">
            <w:r w:rsidR="00E87F32" w:rsidRPr="00605110">
              <w:rPr>
                <w:rStyle w:val="Hyperlink"/>
                <w:noProof/>
              </w:rPr>
              <w:t>1.2</w:t>
            </w:r>
            <w:r w:rsidR="00E87F32">
              <w:rPr>
                <w:noProof/>
              </w:rPr>
              <w:tab/>
            </w:r>
            <w:r w:rsidR="00E87F32" w:rsidRPr="00605110">
              <w:rPr>
                <w:rStyle w:val="Hyperlink"/>
                <w:rFonts w:hint="eastAsia"/>
                <w:noProof/>
              </w:rPr>
              <w:t>范围</w:t>
            </w:r>
            <w:r w:rsidR="00E87F32">
              <w:rPr>
                <w:noProof/>
                <w:webHidden/>
              </w:rPr>
              <w:tab/>
            </w:r>
            <w:r w:rsidR="00E87F32">
              <w:rPr>
                <w:noProof/>
                <w:webHidden/>
              </w:rPr>
              <w:fldChar w:fldCharType="begin"/>
            </w:r>
            <w:r w:rsidR="00E87F32">
              <w:rPr>
                <w:noProof/>
                <w:webHidden/>
              </w:rPr>
              <w:instrText xml:space="preserve"> PAGEREF _Toc444797918 \h </w:instrText>
            </w:r>
            <w:r w:rsidR="00E87F32">
              <w:rPr>
                <w:noProof/>
                <w:webHidden/>
              </w:rPr>
            </w:r>
            <w:r w:rsidR="00E87F32">
              <w:rPr>
                <w:noProof/>
                <w:webHidden/>
              </w:rPr>
              <w:fldChar w:fldCharType="separate"/>
            </w:r>
            <w:r w:rsidR="00E87F32">
              <w:rPr>
                <w:noProof/>
                <w:webHidden/>
              </w:rPr>
              <w:t>4</w:t>
            </w:r>
            <w:r w:rsidR="00E87F32">
              <w:rPr>
                <w:noProof/>
                <w:webHidden/>
              </w:rPr>
              <w:fldChar w:fldCharType="end"/>
            </w:r>
          </w:hyperlink>
        </w:p>
        <w:p w14:paraId="7CCE4C4B" w14:textId="77777777" w:rsidR="00E87F32" w:rsidRDefault="005309C8">
          <w:pPr>
            <w:pStyle w:val="TOC2"/>
            <w:tabs>
              <w:tab w:val="left" w:pos="1200"/>
              <w:tab w:val="right" w:pos="8290"/>
            </w:tabs>
            <w:ind w:left="480"/>
            <w:rPr>
              <w:noProof/>
            </w:rPr>
          </w:pPr>
          <w:hyperlink w:anchor="_Toc444797919" w:history="1">
            <w:r w:rsidR="00E87F32" w:rsidRPr="00605110">
              <w:rPr>
                <w:rStyle w:val="Hyperlink"/>
                <w:noProof/>
              </w:rPr>
              <w:t>1.3</w:t>
            </w:r>
            <w:r w:rsidR="00E87F32">
              <w:rPr>
                <w:noProof/>
              </w:rPr>
              <w:tab/>
            </w:r>
            <w:r w:rsidR="00E87F32" w:rsidRPr="00605110">
              <w:rPr>
                <w:rStyle w:val="Hyperlink"/>
                <w:rFonts w:hint="eastAsia"/>
                <w:noProof/>
              </w:rPr>
              <w:t>定义</w:t>
            </w:r>
            <w:r w:rsidR="00E87F32">
              <w:rPr>
                <w:noProof/>
                <w:webHidden/>
              </w:rPr>
              <w:tab/>
            </w:r>
            <w:r w:rsidR="00E87F32">
              <w:rPr>
                <w:noProof/>
                <w:webHidden/>
              </w:rPr>
              <w:fldChar w:fldCharType="begin"/>
            </w:r>
            <w:r w:rsidR="00E87F32">
              <w:rPr>
                <w:noProof/>
                <w:webHidden/>
              </w:rPr>
              <w:instrText xml:space="preserve"> PAGEREF _Toc444797919 \h </w:instrText>
            </w:r>
            <w:r w:rsidR="00E87F32">
              <w:rPr>
                <w:noProof/>
                <w:webHidden/>
              </w:rPr>
            </w:r>
            <w:r w:rsidR="00E87F32">
              <w:rPr>
                <w:noProof/>
                <w:webHidden/>
              </w:rPr>
              <w:fldChar w:fldCharType="separate"/>
            </w:r>
            <w:r w:rsidR="00E87F32">
              <w:rPr>
                <w:noProof/>
                <w:webHidden/>
              </w:rPr>
              <w:t>4</w:t>
            </w:r>
            <w:r w:rsidR="00E87F32">
              <w:rPr>
                <w:noProof/>
                <w:webHidden/>
              </w:rPr>
              <w:fldChar w:fldCharType="end"/>
            </w:r>
          </w:hyperlink>
        </w:p>
        <w:p w14:paraId="1151D149" w14:textId="77777777" w:rsidR="00E87F32" w:rsidRDefault="005309C8">
          <w:pPr>
            <w:pStyle w:val="TOC2"/>
            <w:tabs>
              <w:tab w:val="left" w:pos="1200"/>
              <w:tab w:val="right" w:pos="8290"/>
            </w:tabs>
            <w:ind w:left="480"/>
            <w:rPr>
              <w:noProof/>
            </w:rPr>
          </w:pPr>
          <w:hyperlink w:anchor="_Toc444797920" w:history="1">
            <w:r w:rsidR="00E87F32" w:rsidRPr="00605110">
              <w:rPr>
                <w:rStyle w:val="Hyperlink"/>
                <w:noProof/>
              </w:rPr>
              <w:t>1.4</w:t>
            </w:r>
            <w:r w:rsidR="00E87F32">
              <w:rPr>
                <w:noProof/>
              </w:rPr>
              <w:tab/>
            </w:r>
            <w:r w:rsidR="00E87F32" w:rsidRPr="00605110">
              <w:rPr>
                <w:rStyle w:val="Hyperlink"/>
                <w:rFonts w:hint="eastAsia"/>
                <w:noProof/>
              </w:rPr>
              <w:t>参考资料</w:t>
            </w:r>
            <w:r w:rsidR="00E87F32">
              <w:rPr>
                <w:noProof/>
                <w:webHidden/>
              </w:rPr>
              <w:tab/>
            </w:r>
            <w:r w:rsidR="00E87F32">
              <w:rPr>
                <w:noProof/>
                <w:webHidden/>
              </w:rPr>
              <w:fldChar w:fldCharType="begin"/>
            </w:r>
            <w:r w:rsidR="00E87F32">
              <w:rPr>
                <w:noProof/>
                <w:webHidden/>
              </w:rPr>
              <w:instrText xml:space="preserve"> PAGEREF _Toc444797920 \h </w:instrText>
            </w:r>
            <w:r w:rsidR="00E87F32">
              <w:rPr>
                <w:noProof/>
                <w:webHidden/>
              </w:rPr>
            </w:r>
            <w:r w:rsidR="00E87F32">
              <w:rPr>
                <w:noProof/>
                <w:webHidden/>
              </w:rPr>
              <w:fldChar w:fldCharType="separate"/>
            </w:r>
            <w:r w:rsidR="00E87F32">
              <w:rPr>
                <w:noProof/>
                <w:webHidden/>
              </w:rPr>
              <w:t>4</w:t>
            </w:r>
            <w:r w:rsidR="00E87F32">
              <w:rPr>
                <w:noProof/>
                <w:webHidden/>
              </w:rPr>
              <w:fldChar w:fldCharType="end"/>
            </w:r>
          </w:hyperlink>
        </w:p>
        <w:p w14:paraId="0AD690B3" w14:textId="77777777" w:rsidR="00E87F32" w:rsidRDefault="005309C8">
          <w:pPr>
            <w:pStyle w:val="TOC1"/>
            <w:tabs>
              <w:tab w:val="left" w:pos="480"/>
              <w:tab w:val="right" w:pos="8290"/>
            </w:tabs>
            <w:rPr>
              <w:noProof/>
            </w:rPr>
          </w:pPr>
          <w:hyperlink w:anchor="_Toc444797921" w:history="1">
            <w:r w:rsidR="00E87F32" w:rsidRPr="00605110">
              <w:rPr>
                <w:rStyle w:val="Hyperlink"/>
                <w:noProof/>
              </w:rPr>
              <w:t>2</w:t>
            </w:r>
            <w:r w:rsidR="00E87F32">
              <w:rPr>
                <w:noProof/>
              </w:rPr>
              <w:tab/>
            </w:r>
            <w:r w:rsidR="00E87F32" w:rsidRPr="00605110">
              <w:rPr>
                <w:rStyle w:val="Hyperlink"/>
                <w:rFonts w:hint="eastAsia"/>
                <w:noProof/>
              </w:rPr>
              <w:t>项目概述</w:t>
            </w:r>
            <w:r w:rsidR="00E87F32">
              <w:rPr>
                <w:noProof/>
                <w:webHidden/>
              </w:rPr>
              <w:tab/>
            </w:r>
            <w:r w:rsidR="00E87F32">
              <w:rPr>
                <w:noProof/>
                <w:webHidden/>
              </w:rPr>
              <w:fldChar w:fldCharType="begin"/>
            </w:r>
            <w:r w:rsidR="00E87F32">
              <w:rPr>
                <w:noProof/>
                <w:webHidden/>
              </w:rPr>
              <w:instrText xml:space="preserve"> PAGEREF _Toc444797921 \h </w:instrText>
            </w:r>
            <w:r w:rsidR="00E87F32">
              <w:rPr>
                <w:noProof/>
                <w:webHidden/>
              </w:rPr>
            </w:r>
            <w:r w:rsidR="00E87F32">
              <w:rPr>
                <w:noProof/>
                <w:webHidden/>
              </w:rPr>
              <w:fldChar w:fldCharType="separate"/>
            </w:r>
            <w:r w:rsidR="00E87F32">
              <w:rPr>
                <w:noProof/>
                <w:webHidden/>
              </w:rPr>
              <w:t>4</w:t>
            </w:r>
            <w:r w:rsidR="00E87F32">
              <w:rPr>
                <w:noProof/>
                <w:webHidden/>
              </w:rPr>
              <w:fldChar w:fldCharType="end"/>
            </w:r>
          </w:hyperlink>
        </w:p>
        <w:p w14:paraId="6479D8D3" w14:textId="77777777" w:rsidR="00E87F32" w:rsidRDefault="005309C8">
          <w:pPr>
            <w:pStyle w:val="TOC2"/>
            <w:tabs>
              <w:tab w:val="left" w:pos="1200"/>
              <w:tab w:val="right" w:pos="8290"/>
            </w:tabs>
            <w:ind w:left="480"/>
            <w:rPr>
              <w:noProof/>
            </w:rPr>
          </w:pPr>
          <w:hyperlink w:anchor="_Toc444797922" w:history="1">
            <w:r w:rsidR="00E87F32" w:rsidRPr="00605110">
              <w:rPr>
                <w:rStyle w:val="Hyperlink"/>
                <w:noProof/>
              </w:rPr>
              <w:t>2.1</w:t>
            </w:r>
            <w:r w:rsidR="00E87F32">
              <w:rPr>
                <w:noProof/>
              </w:rPr>
              <w:tab/>
            </w:r>
            <w:r w:rsidR="00E87F32" w:rsidRPr="00605110">
              <w:rPr>
                <w:rStyle w:val="Hyperlink"/>
                <w:rFonts w:hint="eastAsia"/>
                <w:noProof/>
              </w:rPr>
              <w:t>目标</w:t>
            </w:r>
            <w:r w:rsidR="00E87F32">
              <w:rPr>
                <w:noProof/>
                <w:webHidden/>
              </w:rPr>
              <w:tab/>
            </w:r>
            <w:r w:rsidR="00E87F32">
              <w:rPr>
                <w:noProof/>
                <w:webHidden/>
              </w:rPr>
              <w:fldChar w:fldCharType="begin"/>
            </w:r>
            <w:r w:rsidR="00E87F32">
              <w:rPr>
                <w:noProof/>
                <w:webHidden/>
              </w:rPr>
              <w:instrText xml:space="preserve"> PAGEREF _Toc444797922 \h </w:instrText>
            </w:r>
            <w:r w:rsidR="00E87F32">
              <w:rPr>
                <w:noProof/>
                <w:webHidden/>
              </w:rPr>
            </w:r>
            <w:r w:rsidR="00E87F32">
              <w:rPr>
                <w:noProof/>
                <w:webHidden/>
              </w:rPr>
              <w:fldChar w:fldCharType="separate"/>
            </w:r>
            <w:r w:rsidR="00E87F32">
              <w:rPr>
                <w:noProof/>
                <w:webHidden/>
              </w:rPr>
              <w:t>4</w:t>
            </w:r>
            <w:r w:rsidR="00E87F32">
              <w:rPr>
                <w:noProof/>
                <w:webHidden/>
              </w:rPr>
              <w:fldChar w:fldCharType="end"/>
            </w:r>
          </w:hyperlink>
        </w:p>
        <w:p w14:paraId="31800087" w14:textId="77777777" w:rsidR="00E87F32" w:rsidRDefault="005309C8">
          <w:pPr>
            <w:pStyle w:val="TOC2"/>
            <w:tabs>
              <w:tab w:val="left" w:pos="1200"/>
              <w:tab w:val="right" w:pos="8290"/>
            </w:tabs>
            <w:ind w:left="480"/>
            <w:rPr>
              <w:noProof/>
            </w:rPr>
          </w:pPr>
          <w:hyperlink w:anchor="_Toc444797923" w:history="1">
            <w:r w:rsidR="00E87F32" w:rsidRPr="00605110">
              <w:rPr>
                <w:rStyle w:val="Hyperlink"/>
                <w:noProof/>
              </w:rPr>
              <w:t>2.2</w:t>
            </w:r>
            <w:r w:rsidR="00E87F32">
              <w:rPr>
                <w:noProof/>
              </w:rPr>
              <w:tab/>
            </w:r>
            <w:r w:rsidR="00E87F32" w:rsidRPr="00605110">
              <w:rPr>
                <w:rStyle w:val="Hyperlink"/>
                <w:rFonts w:hint="eastAsia"/>
                <w:noProof/>
              </w:rPr>
              <w:t>产品功能</w:t>
            </w:r>
            <w:r w:rsidR="00E87F32">
              <w:rPr>
                <w:noProof/>
                <w:webHidden/>
              </w:rPr>
              <w:tab/>
            </w:r>
            <w:r w:rsidR="00E87F32">
              <w:rPr>
                <w:noProof/>
                <w:webHidden/>
              </w:rPr>
              <w:fldChar w:fldCharType="begin"/>
            </w:r>
            <w:r w:rsidR="00E87F32">
              <w:rPr>
                <w:noProof/>
                <w:webHidden/>
              </w:rPr>
              <w:instrText xml:space="preserve"> PAGEREF _Toc444797923 \h </w:instrText>
            </w:r>
            <w:r w:rsidR="00E87F32">
              <w:rPr>
                <w:noProof/>
                <w:webHidden/>
              </w:rPr>
            </w:r>
            <w:r w:rsidR="00E87F32">
              <w:rPr>
                <w:noProof/>
                <w:webHidden/>
              </w:rPr>
              <w:fldChar w:fldCharType="separate"/>
            </w:r>
            <w:r w:rsidR="00E87F32">
              <w:rPr>
                <w:noProof/>
                <w:webHidden/>
              </w:rPr>
              <w:t>4</w:t>
            </w:r>
            <w:r w:rsidR="00E87F32">
              <w:rPr>
                <w:noProof/>
                <w:webHidden/>
              </w:rPr>
              <w:fldChar w:fldCharType="end"/>
            </w:r>
          </w:hyperlink>
        </w:p>
        <w:p w14:paraId="16A107C6" w14:textId="77777777" w:rsidR="00E87F32" w:rsidRDefault="005309C8">
          <w:pPr>
            <w:pStyle w:val="TOC2"/>
            <w:tabs>
              <w:tab w:val="left" w:pos="1200"/>
              <w:tab w:val="right" w:pos="8290"/>
            </w:tabs>
            <w:ind w:left="480"/>
            <w:rPr>
              <w:noProof/>
            </w:rPr>
          </w:pPr>
          <w:hyperlink w:anchor="_Toc444797924" w:history="1">
            <w:r w:rsidR="00E87F32" w:rsidRPr="00605110">
              <w:rPr>
                <w:rStyle w:val="Hyperlink"/>
                <w:noProof/>
              </w:rPr>
              <w:t>2.3</w:t>
            </w:r>
            <w:r w:rsidR="00E87F32">
              <w:rPr>
                <w:noProof/>
              </w:rPr>
              <w:tab/>
            </w:r>
            <w:r w:rsidR="00E87F32" w:rsidRPr="00605110">
              <w:rPr>
                <w:rStyle w:val="Hyperlink"/>
                <w:rFonts w:hint="eastAsia"/>
                <w:noProof/>
              </w:rPr>
              <w:t>用户特点</w:t>
            </w:r>
            <w:r w:rsidR="00E87F32">
              <w:rPr>
                <w:noProof/>
                <w:webHidden/>
              </w:rPr>
              <w:tab/>
            </w:r>
            <w:r w:rsidR="00E87F32">
              <w:rPr>
                <w:noProof/>
                <w:webHidden/>
              </w:rPr>
              <w:fldChar w:fldCharType="begin"/>
            </w:r>
            <w:r w:rsidR="00E87F32">
              <w:rPr>
                <w:noProof/>
                <w:webHidden/>
              </w:rPr>
              <w:instrText xml:space="preserve"> PAGEREF _Toc444797924 \h </w:instrText>
            </w:r>
            <w:r w:rsidR="00E87F32">
              <w:rPr>
                <w:noProof/>
                <w:webHidden/>
              </w:rPr>
            </w:r>
            <w:r w:rsidR="00E87F32">
              <w:rPr>
                <w:noProof/>
                <w:webHidden/>
              </w:rPr>
              <w:fldChar w:fldCharType="separate"/>
            </w:r>
            <w:r w:rsidR="00E87F32">
              <w:rPr>
                <w:noProof/>
                <w:webHidden/>
              </w:rPr>
              <w:t>5</w:t>
            </w:r>
            <w:r w:rsidR="00E87F32">
              <w:rPr>
                <w:noProof/>
                <w:webHidden/>
              </w:rPr>
              <w:fldChar w:fldCharType="end"/>
            </w:r>
          </w:hyperlink>
        </w:p>
        <w:p w14:paraId="3AB3EA68" w14:textId="77777777" w:rsidR="00E87F32" w:rsidRDefault="005309C8">
          <w:pPr>
            <w:pStyle w:val="TOC1"/>
            <w:tabs>
              <w:tab w:val="left" w:pos="480"/>
              <w:tab w:val="right" w:pos="8290"/>
            </w:tabs>
            <w:rPr>
              <w:noProof/>
            </w:rPr>
          </w:pPr>
          <w:hyperlink w:anchor="_Toc444797925" w:history="1">
            <w:r w:rsidR="00E87F32" w:rsidRPr="00605110">
              <w:rPr>
                <w:rStyle w:val="Hyperlink"/>
                <w:noProof/>
              </w:rPr>
              <w:t>3</w:t>
            </w:r>
            <w:r w:rsidR="00E87F32">
              <w:rPr>
                <w:noProof/>
              </w:rPr>
              <w:tab/>
            </w:r>
            <w:r w:rsidR="00E87F32" w:rsidRPr="00605110">
              <w:rPr>
                <w:rStyle w:val="Hyperlink"/>
                <w:rFonts w:hint="eastAsia"/>
                <w:noProof/>
              </w:rPr>
              <w:t>运行环境</w:t>
            </w:r>
            <w:r w:rsidR="00E87F32">
              <w:rPr>
                <w:noProof/>
                <w:webHidden/>
              </w:rPr>
              <w:tab/>
            </w:r>
            <w:r w:rsidR="00E87F32">
              <w:rPr>
                <w:noProof/>
                <w:webHidden/>
              </w:rPr>
              <w:fldChar w:fldCharType="begin"/>
            </w:r>
            <w:r w:rsidR="00E87F32">
              <w:rPr>
                <w:noProof/>
                <w:webHidden/>
              </w:rPr>
              <w:instrText xml:space="preserve"> PAGEREF _Toc444797925 \h </w:instrText>
            </w:r>
            <w:r w:rsidR="00E87F32">
              <w:rPr>
                <w:noProof/>
                <w:webHidden/>
              </w:rPr>
            </w:r>
            <w:r w:rsidR="00E87F32">
              <w:rPr>
                <w:noProof/>
                <w:webHidden/>
              </w:rPr>
              <w:fldChar w:fldCharType="separate"/>
            </w:r>
            <w:r w:rsidR="00E87F32">
              <w:rPr>
                <w:noProof/>
                <w:webHidden/>
              </w:rPr>
              <w:t>5</w:t>
            </w:r>
            <w:r w:rsidR="00E87F32">
              <w:rPr>
                <w:noProof/>
                <w:webHidden/>
              </w:rPr>
              <w:fldChar w:fldCharType="end"/>
            </w:r>
          </w:hyperlink>
        </w:p>
        <w:p w14:paraId="23346975" w14:textId="77777777" w:rsidR="00E87F32" w:rsidRDefault="005309C8">
          <w:pPr>
            <w:pStyle w:val="TOC2"/>
            <w:tabs>
              <w:tab w:val="left" w:pos="1200"/>
              <w:tab w:val="right" w:pos="8290"/>
            </w:tabs>
            <w:ind w:left="480"/>
            <w:rPr>
              <w:noProof/>
            </w:rPr>
          </w:pPr>
          <w:hyperlink w:anchor="_Toc444797926" w:history="1">
            <w:r w:rsidR="00E87F32" w:rsidRPr="00605110">
              <w:rPr>
                <w:rStyle w:val="Hyperlink"/>
                <w:noProof/>
              </w:rPr>
              <w:t>3.1</w:t>
            </w:r>
            <w:r w:rsidR="00E87F32">
              <w:rPr>
                <w:noProof/>
              </w:rPr>
              <w:tab/>
            </w:r>
            <w:r w:rsidR="00E87F32" w:rsidRPr="00605110">
              <w:rPr>
                <w:rStyle w:val="Hyperlink"/>
                <w:noProof/>
              </w:rPr>
              <w:t>Windows Azure</w:t>
            </w:r>
            <w:r w:rsidR="00E87F32" w:rsidRPr="00605110">
              <w:rPr>
                <w:rStyle w:val="Hyperlink"/>
                <w:rFonts w:hint="eastAsia"/>
                <w:noProof/>
              </w:rPr>
              <w:t>公有云</w:t>
            </w:r>
            <w:r w:rsidR="00E87F32">
              <w:rPr>
                <w:noProof/>
                <w:webHidden/>
              </w:rPr>
              <w:tab/>
            </w:r>
            <w:r w:rsidR="00E87F32">
              <w:rPr>
                <w:noProof/>
                <w:webHidden/>
              </w:rPr>
              <w:fldChar w:fldCharType="begin"/>
            </w:r>
            <w:r w:rsidR="00E87F32">
              <w:rPr>
                <w:noProof/>
                <w:webHidden/>
              </w:rPr>
              <w:instrText xml:space="preserve"> PAGEREF _Toc444797926 \h </w:instrText>
            </w:r>
            <w:r w:rsidR="00E87F32">
              <w:rPr>
                <w:noProof/>
                <w:webHidden/>
              </w:rPr>
            </w:r>
            <w:r w:rsidR="00E87F32">
              <w:rPr>
                <w:noProof/>
                <w:webHidden/>
              </w:rPr>
              <w:fldChar w:fldCharType="separate"/>
            </w:r>
            <w:r w:rsidR="00E87F32">
              <w:rPr>
                <w:noProof/>
                <w:webHidden/>
              </w:rPr>
              <w:t>5</w:t>
            </w:r>
            <w:r w:rsidR="00E87F32">
              <w:rPr>
                <w:noProof/>
                <w:webHidden/>
              </w:rPr>
              <w:fldChar w:fldCharType="end"/>
            </w:r>
          </w:hyperlink>
        </w:p>
        <w:p w14:paraId="2CBE6088" w14:textId="77777777" w:rsidR="00E87F32" w:rsidRDefault="005309C8">
          <w:pPr>
            <w:pStyle w:val="TOC1"/>
            <w:tabs>
              <w:tab w:val="left" w:pos="480"/>
              <w:tab w:val="right" w:pos="8290"/>
            </w:tabs>
            <w:rPr>
              <w:noProof/>
            </w:rPr>
          </w:pPr>
          <w:hyperlink w:anchor="_Toc444797927" w:history="1">
            <w:r w:rsidR="00E87F32" w:rsidRPr="00605110">
              <w:rPr>
                <w:rStyle w:val="Hyperlink"/>
                <w:noProof/>
              </w:rPr>
              <w:t>4</w:t>
            </w:r>
            <w:r w:rsidR="00E87F32">
              <w:rPr>
                <w:noProof/>
              </w:rPr>
              <w:tab/>
            </w:r>
            <w:r w:rsidR="00E87F32" w:rsidRPr="00605110">
              <w:rPr>
                <w:rStyle w:val="Hyperlink"/>
                <w:rFonts w:hint="eastAsia"/>
                <w:noProof/>
              </w:rPr>
              <w:t>项目需求</w:t>
            </w:r>
            <w:r w:rsidR="00E87F32">
              <w:rPr>
                <w:noProof/>
                <w:webHidden/>
              </w:rPr>
              <w:tab/>
            </w:r>
            <w:r w:rsidR="00E87F32">
              <w:rPr>
                <w:noProof/>
                <w:webHidden/>
              </w:rPr>
              <w:fldChar w:fldCharType="begin"/>
            </w:r>
            <w:r w:rsidR="00E87F32">
              <w:rPr>
                <w:noProof/>
                <w:webHidden/>
              </w:rPr>
              <w:instrText xml:space="preserve"> PAGEREF _Toc444797927 \h </w:instrText>
            </w:r>
            <w:r w:rsidR="00E87F32">
              <w:rPr>
                <w:noProof/>
                <w:webHidden/>
              </w:rPr>
            </w:r>
            <w:r w:rsidR="00E87F32">
              <w:rPr>
                <w:noProof/>
                <w:webHidden/>
              </w:rPr>
              <w:fldChar w:fldCharType="separate"/>
            </w:r>
            <w:r w:rsidR="00E87F32">
              <w:rPr>
                <w:noProof/>
                <w:webHidden/>
              </w:rPr>
              <w:t>6</w:t>
            </w:r>
            <w:r w:rsidR="00E87F32">
              <w:rPr>
                <w:noProof/>
                <w:webHidden/>
              </w:rPr>
              <w:fldChar w:fldCharType="end"/>
            </w:r>
          </w:hyperlink>
        </w:p>
        <w:p w14:paraId="1E8A0FA2" w14:textId="77777777" w:rsidR="00E87F32" w:rsidRDefault="005309C8">
          <w:pPr>
            <w:pStyle w:val="TOC2"/>
            <w:tabs>
              <w:tab w:val="left" w:pos="1200"/>
              <w:tab w:val="right" w:pos="8290"/>
            </w:tabs>
            <w:ind w:left="480"/>
            <w:rPr>
              <w:noProof/>
            </w:rPr>
          </w:pPr>
          <w:hyperlink w:anchor="_Toc444797928" w:history="1">
            <w:r w:rsidR="00E87F32" w:rsidRPr="00605110">
              <w:rPr>
                <w:rStyle w:val="Hyperlink"/>
                <w:noProof/>
              </w:rPr>
              <w:t>4.1</w:t>
            </w:r>
            <w:r w:rsidR="00E87F32">
              <w:rPr>
                <w:noProof/>
              </w:rPr>
              <w:tab/>
            </w:r>
            <w:r w:rsidR="00E87F32" w:rsidRPr="00605110">
              <w:rPr>
                <w:rStyle w:val="Hyperlink"/>
                <w:rFonts w:hint="eastAsia"/>
                <w:noProof/>
              </w:rPr>
              <w:t>功能性需求</w:t>
            </w:r>
            <w:r w:rsidR="00E87F32">
              <w:rPr>
                <w:noProof/>
                <w:webHidden/>
              </w:rPr>
              <w:tab/>
            </w:r>
            <w:r w:rsidR="00E87F32">
              <w:rPr>
                <w:noProof/>
                <w:webHidden/>
              </w:rPr>
              <w:fldChar w:fldCharType="begin"/>
            </w:r>
            <w:r w:rsidR="00E87F32">
              <w:rPr>
                <w:noProof/>
                <w:webHidden/>
              </w:rPr>
              <w:instrText xml:space="preserve"> PAGEREF _Toc444797928 \h </w:instrText>
            </w:r>
            <w:r w:rsidR="00E87F32">
              <w:rPr>
                <w:noProof/>
                <w:webHidden/>
              </w:rPr>
            </w:r>
            <w:r w:rsidR="00E87F32">
              <w:rPr>
                <w:noProof/>
                <w:webHidden/>
              </w:rPr>
              <w:fldChar w:fldCharType="separate"/>
            </w:r>
            <w:r w:rsidR="00E87F32">
              <w:rPr>
                <w:noProof/>
                <w:webHidden/>
              </w:rPr>
              <w:t>6</w:t>
            </w:r>
            <w:r w:rsidR="00E87F32">
              <w:rPr>
                <w:noProof/>
                <w:webHidden/>
              </w:rPr>
              <w:fldChar w:fldCharType="end"/>
            </w:r>
          </w:hyperlink>
        </w:p>
        <w:p w14:paraId="3186859B" w14:textId="77777777" w:rsidR="00E87F32" w:rsidRDefault="005309C8">
          <w:pPr>
            <w:pStyle w:val="TOC2"/>
            <w:tabs>
              <w:tab w:val="left" w:pos="1200"/>
              <w:tab w:val="right" w:pos="8290"/>
            </w:tabs>
            <w:ind w:left="480"/>
            <w:rPr>
              <w:noProof/>
            </w:rPr>
          </w:pPr>
          <w:hyperlink w:anchor="_Toc444797929" w:history="1">
            <w:r w:rsidR="00E87F32" w:rsidRPr="00605110">
              <w:rPr>
                <w:rStyle w:val="Hyperlink"/>
                <w:noProof/>
              </w:rPr>
              <w:t>4.2</w:t>
            </w:r>
            <w:r w:rsidR="00E87F32">
              <w:rPr>
                <w:noProof/>
              </w:rPr>
              <w:tab/>
            </w:r>
            <w:r w:rsidR="00E87F32" w:rsidRPr="00605110">
              <w:rPr>
                <w:rStyle w:val="Hyperlink"/>
                <w:rFonts w:hint="eastAsia"/>
                <w:noProof/>
              </w:rPr>
              <w:t>性能需求</w:t>
            </w:r>
            <w:r w:rsidR="00E87F32">
              <w:rPr>
                <w:noProof/>
                <w:webHidden/>
              </w:rPr>
              <w:tab/>
            </w:r>
            <w:r w:rsidR="00E87F32">
              <w:rPr>
                <w:noProof/>
                <w:webHidden/>
              </w:rPr>
              <w:fldChar w:fldCharType="begin"/>
            </w:r>
            <w:r w:rsidR="00E87F32">
              <w:rPr>
                <w:noProof/>
                <w:webHidden/>
              </w:rPr>
              <w:instrText xml:space="preserve"> PAGEREF _Toc444797929 \h </w:instrText>
            </w:r>
            <w:r w:rsidR="00E87F32">
              <w:rPr>
                <w:noProof/>
                <w:webHidden/>
              </w:rPr>
            </w:r>
            <w:r w:rsidR="00E87F32">
              <w:rPr>
                <w:noProof/>
                <w:webHidden/>
              </w:rPr>
              <w:fldChar w:fldCharType="separate"/>
            </w:r>
            <w:r w:rsidR="00E87F32">
              <w:rPr>
                <w:noProof/>
                <w:webHidden/>
              </w:rPr>
              <w:t>9</w:t>
            </w:r>
            <w:r w:rsidR="00E87F32">
              <w:rPr>
                <w:noProof/>
                <w:webHidden/>
              </w:rPr>
              <w:fldChar w:fldCharType="end"/>
            </w:r>
          </w:hyperlink>
        </w:p>
        <w:p w14:paraId="10C0574A" w14:textId="77777777" w:rsidR="00E87F32" w:rsidRDefault="005309C8">
          <w:pPr>
            <w:pStyle w:val="TOC3"/>
            <w:tabs>
              <w:tab w:val="left" w:pos="1920"/>
              <w:tab w:val="right" w:pos="8290"/>
            </w:tabs>
            <w:ind w:left="960"/>
            <w:rPr>
              <w:noProof/>
            </w:rPr>
          </w:pPr>
          <w:hyperlink w:anchor="_Toc444797930" w:history="1">
            <w:r w:rsidR="00E87F32" w:rsidRPr="00605110">
              <w:rPr>
                <w:rStyle w:val="Hyperlink"/>
                <w:noProof/>
              </w:rPr>
              <w:t>4.2.1</w:t>
            </w:r>
            <w:r w:rsidR="00E87F32">
              <w:rPr>
                <w:noProof/>
              </w:rPr>
              <w:tab/>
            </w:r>
            <w:r w:rsidR="00E87F32" w:rsidRPr="00605110">
              <w:rPr>
                <w:rStyle w:val="Hyperlink"/>
                <w:rFonts w:hint="eastAsia"/>
                <w:noProof/>
              </w:rPr>
              <w:t>大量设备接入</w:t>
            </w:r>
            <w:r w:rsidR="00E87F32">
              <w:rPr>
                <w:noProof/>
                <w:webHidden/>
              </w:rPr>
              <w:tab/>
            </w:r>
            <w:r w:rsidR="00E87F32">
              <w:rPr>
                <w:noProof/>
                <w:webHidden/>
              </w:rPr>
              <w:fldChar w:fldCharType="begin"/>
            </w:r>
            <w:r w:rsidR="00E87F32">
              <w:rPr>
                <w:noProof/>
                <w:webHidden/>
              </w:rPr>
              <w:instrText xml:space="preserve"> PAGEREF _Toc444797930 \h </w:instrText>
            </w:r>
            <w:r w:rsidR="00E87F32">
              <w:rPr>
                <w:noProof/>
                <w:webHidden/>
              </w:rPr>
            </w:r>
            <w:r w:rsidR="00E87F32">
              <w:rPr>
                <w:noProof/>
                <w:webHidden/>
              </w:rPr>
              <w:fldChar w:fldCharType="separate"/>
            </w:r>
            <w:r w:rsidR="00E87F32">
              <w:rPr>
                <w:noProof/>
                <w:webHidden/>
              </w:rPr>
              <w:t>9</w:t>
            </w:r>
            <w:r w:rsidR="00E87F32">
              <w:rPr>
                <w:noProof/>
                <w:webHidden/>
              </w:rPr>
              <w:fldChar w:fldCharType="end"/>
            </w:r>
          </w:hyperlink>
        </w:p>
        <w:p w14:paraId="3DE16C67" w14:textId="77777777" w:rsidR="00E87F32" w:rsidRDefault="005309C8">
          <w:pPr>
            <w:pStyle w:val="TOC3"/>
            <w:tabs>
              <w:tab w:val="left" w:pos="1920"/>
              <w:tab w:val="right" w:pos="8290"/>
            </w:tabs>
            <w:ind w:left="960"/>
            <w:rPr>
              <w:noProof/>
            </w:rPr>
          </w:pPr>
          <w:hyperlink w:anchor="_Toc444797931" w:history="1">
            <w:r w:rsidR="00E87F32" w:rsidRPr="00605110">
              <w:rPr>
                <w:rStyle w:val="Hyperlink"/>
                <w:noProof/>
              </w:rPr>
              <w:t>4.2.2</w:t>
            </w:r>
            <w:r w:rsidR="00E87F32">
              <w:rPr>
                <w:noProof/>
              </w:rPr>
              <w:tab/>
            </w:r>
            <w:r w:rsidR="00E87F32" w:rsidRPr="00605110">
              <w:rPr>
                <w:rStyle w:val="Hyperlink"/>
                <w:rFonts w:hint="eastAsia"/>
                <w:noProof/>
              </w:rPr>
              <w:t>海量数据传输</w:t>
            </w:r>
            <w:r w:rsidR="00E87F32">
              <w:rPr>
                <w:noProof/>
                <w:webHidden/>
              </w:rPr>
              <w:tab/>
            </w:r>
            <w:r w:rsidR="00E87F32">
              <w:rPr>
                <w:noProof/>
                <w:webHidden/>
              </w:rPr>
              <w:fldChar w:fldCharType="begin"/>
            </w:r>
            <w:r w:rsidR="00E87F32">
              <w:rPr>
                <w:noProof/>
                <w:webHidden/>
              </w:rPr>
              <w:instrText xml:space="preserve"> PAGEREF _Toc444797931 \h </w:instrText>
            </w:r>
            <w:r w:rsidR="00E87F32">
              <w:rPr>
                <w:noProof/>
                <w:webHidden/>
              </w:rPr>
            </w:r>
            <w:r w:rsidR="00E87F32">
              <w:rPr>
                <w:noProof/>
                <w:webHidden/>
              </w:rPr>
              <w:fldChar w:fldCharType="separate"/>
            </w:r>
            <w:r w:rsidR="00E87F32">
              <w:rPr>
                <w:noProof/>
                <w:webHidden/>
              </w:rPr>
              <w:t>9</w:t>
            </w:r>
            <w:r w:rsidR="00E87F32">
              <w:rPr>
                <w:noProof/>
                <w:webHidden/>
              </w:rPr>
              <w:fldChar w:fldCharType="end"/>
            </w:r>
          </w:hyperlink>
        </w:p>
        <w:p w14:paraId="0C087FF1" w14:textId="77777777" w:rsidR="00E87F32" w:rsidRDefault="005309C8">
          <w:pPr>
            <w:pStyle w:val="TOC3"/>
            <w:tabs>
              <w:tab w:val="left" w:pos="1920"/>
              <w:tab w:val="right" w:pos="8290"/>
            </w:tabs>
            <w:ind w:left="960"/>
            <w:rPr>
              <w:noProof/>
            </w:rPr>
          </w:pPr>
          <w:hyperlink w:anchor="_Toc444797932" w:history="1">
            <w:r w:rsidR="00E87F32" w:rsidRPr="00605110">
              <w:rPr>
                <w:rStyle w:val="Hyperlink"/>
                <w:noProof/>
              </w:rPr>
              <w:t>4.2.3</w:t>
            </w:r>
            <w:r w:rsidR="00E87F32">
              <w:rPr>
                <w:noProof/>
              </w:rPr>
              <w:tab/>
            </w:r>
            <w:r w:rsidR="00E87F32" w:rsidRPr="00605110">
              <w:rPr>
                <w:rStyle w:val="Hyperlink"/>
                <w:rFonts w:hint="eastAsia"/>
                <w:noProof/>
              </w:rPr>
              <w:t>高速数据持处理</w:t>
            </w:r>
            <w:r w:rsidR="00E87F32">
              <w:rPr>
                <w:noProof/>
                <w:webHidden/>
              </w:rPr>
              <w:tab/>
            </w:r>
            <w:r w:rsidR="00E87F32">
              <w:rPr>
                <w:noProof/>
                <w:webHidden/>
              </w:rPr>
              <w:fldChar w:fldCharType="begin"/>
            </w:r>
            <w:r w:rsidR="00E87F32">
              <w:rPr>
                <w:noProof/>
                <w:webHidden/>
              </w:rPr>
              <w:instrText xml:space="preserve"> PAGEREF _Toc444797932 \h </w:instrText>
            </w:r>
            <w:r w:rsidR="00E87F32">
              <w:rPr>
                <w:noProof/>
                <w:webHidden/>
              </w:rPr>
            </w:r>
            <w:r w:rsidR="00E87F32">
              <w:rPr>
                <w:noProof/>
                <w:webHidden/>
              </w:rPr>
              <w:fldChar w:fldCharType="separate"/>
            </w:r>
            <w:r w:rsidR="00E87F32">
              <w:rPr>
                <w:noProof/>
                <w:webHidden/>
              </w:rPr>
              <w:t>9</w:t>
            </w:r>
            <w:r w:rsidR="00E87F32">
              <w:rPr>
                <w:noProof/>
                <w:webHidden/>
              </w:rPr>
              <w:fldChar w:fldCharType="end"/>
            </w:r>
          </w:hyperlink>
        </w:p>
        <w:p w14:paraId="3D20EFD5" w14:textId="77777777" w:rsidR="00E87F32" w:rsidRDefault="005309C8">
          <w:pPr>
            <w:pStyle w:val="TOC2"/>
            <w:tabs>
              <w:tab w:val="left" w:pos="1200"/>
              <w:tab w:val="right" w:pos="8290"/>
            </w:tabs>
            <w:ind w:left="480"/>
            <w:rPr>
              <w:noProof/>
            </w:rPr>
          </w:pPr>
          <w:hyperlink w:anchor="_Toc444797933" w:history="1">
            <w:r w:rsidR="00E87F32" w:rsidRPr="00605110">
              <w:rPr>
                <w:rStyle w:val="Hyperlink"/>
                <w:noProof/>
              </w:rPr>
              <w:t>4.3</w:t>
            </w:r>
            <w:r w:rsidR="00E87F32">
              <w:rPr>
                <w:noProof/>
              </w:rPr>
              <w:tab/>
            </w:r>
            <w:r w:rsidR="00E87F32" w:rsidRPr="00605110">
              <w:rPr>
                <w:rStyle w:val="Hyperlink"/>
                <w:rFonts w:hint="eastAsia"/>
                <w:noProof/>
              </w:rPr>
              <w:t>扩展需求</w:t>
            </w:r>
            <w:r w:rsidR="00E87F32">
              <w:rPr>
                <w:noProof/>
                <w:webHidden/>
              </w:rPr>
              <w:tab/>
            </w:r>
            <w:r w:rsidR="00E87F32">
              <w:rPr>
                <w:noProof/>
                <w:webHidden/>
              </w:rPr>
              <w:fldChar w:fldCharType="begin"/>
            </w:r>
            <w:r w:rsidR="00E87F32">
              <w:rPr>
                <w:noProof/>
                <w:webHidden/>
              </w:rPr>
              <w:instrText xml:space="preserve"> PAGEREF _Toc444797933 \h </w:instrText>
            </w:r>
            <w:r w:rsidR="00E87F32">
              <w:rPr>
                <w:noProof/>
                <w:webHidden/>
              </w:rPr>
            </w:r>
            <w:r w:rsidR="00E87F32">
              <w:rPr>
                <w:noProof/>
                <w:webHidden/>
              </w:rPr>
              <w:fldChar w:fldCharType="separate"/>
            </w:r>
            <w:r w:rsidR="00E87F32">
              <w:rPr>
                <w:noProof/>
                <w:webHidden/>
              </w:rPr>
              <w:t>9</w:t>
            </w:r>
            <w:r w:rsidR="00E87F32">
              <w:rPr>
                <w:noProof/>
                <w:webHidden/>
              </w:rPr>
              <w:fldChar w:fldCharType="end"/>
            </w:r>
          </w:hyperlink>
        </w:p>
        <w:p w14:paraId="339D8975" w14:textId="77777777" w:rsidR="00E87F32" w:rsidRDefault="005309C8">
          <w:pPr>
            <w:pStyle w:val="TOC3"/>
            <w:tabs>
              <w:tab w:val="left" w:pos="1920"/>
              <w:tab w:val="right" w:pos="8290"/>
            </w:tabs>
            <w:ind w:left="960"/>
            <w:rPr>
              <w:noProof/>
            </w:rPr>
          </w:pPr>
          <w:hyperlink w:anchor="_Toc444797934" w:history="1">
            <w:r w:rsidR="00E87F32" w:rsidRPr="00605110">
              <w:rPr>
                <w:rStyle w:val="Hyperlink"/>
                <w:noProof/>
              </w:rPr>
              <w:t>4.3.1</w:t>
            </w:r>
            <w:r w:rsidR="00E87F32">
              <w:rPr>
                <w:noProof/>
              </w:rPr>
              <w:tab/>
            </w:r>
            <w:r w:rsidR="00E87F32" w:rsidRPr="00605110">
              <w:rPr>
                <w:rStyle w:val="Hyperlink"/>
                <w:rFonts w:hint="eastAsia"/>
                <w:noProof/>
              </w:rPr>
              <w:t>设备规模可扩展</w:t>
            </w:r>
            <w:r w:rsidR="00E87F32">
              <w:rPr>
                <w:noProof/>
                <w:webHidden/>
              </w:rPr>
              <w:tab/>
            </w:r>
            <w:r w:rsidR="00E87F32">
              <w:rPr>
                <w:noProof/>
                <w:webHidden/>
              </w:rPr>
              <w:fldChar w:fldCharType="begin"/>
            </w:r>
            <w:r w:rsidR="00E87F32">
              <w:rPr>
                <w:noProof/>
                <w:webHidden/>
              </w:rPr>
              <w:instrText xml:space="preserve"> PAGEREF _Toc444797934 \h </w:instrText>
            </w:r>
            <w:r w:rsidR="00E87F32">
              <w:rPr>
                <w:noProof/>
                <w:webHidden/>
              </w:rPr>
            </w:r>
            <w:r w:rsidR="00E87F32">
              <w:rPr>
                <w:noProof/>
                <w:webHidden/>
              </w:rPr>
              <w:fldChar w:fldCharType="separate"/>
            </w:r>
            <w:r w:rsidR="00E87F32">
              <w:rPr>
                <w:noProof/>
                <w:webHidden/>
              </w:rPr>
              <w:t>10</w:t>
            </w:r>
            <w:r w:rsidR="00E87F32">
              <w:rPr>
                <w:noProof/>
                <w:webHidden/>
              </w:rPr>
              <w:fldChar w:fldCharType="end"/>
            </w:r>
          </w:hyperlink>
        </w:p>
        <w:p w14:paraId="3DAF277E" w14:textId="77777777" w:rsidR="00E87F32" w:rsidRDefault="005309C8">
          <w:pPr>
            <w:pStyle w:val="TOC3"/>
            <w:tabs>
              <w:tab w:val="left" w:pos="1920"/>
              <w:tab w:val="right" w:pos="8290"/>
            </w:tabs>
            <w:ind w:left="960"/>
            <w:rPr>
              <w:noProof/>
            </w:rPr>
          </w:pPr>
          <w:hyperlink w:anchor="_Toc444797935" w:history="1">
            <w:r w:rsidR="00E87F32" w:rsidRPr="00605110">
              <w:rPr>
                <w:rStyle w:val="Hyperlink"/>
                <w:noProof/>
              </w:rPr>
              <w:t>4.3.2</w:t>
            </w:r>
            <w:r w:rsidR="00E87F32">
              <w:rPr>
                <w:noProof/>
              </w:rPr>
              <w:tab/>
            </w:r>
            <w:r w:rsidR="00E87F32" w:rsidRPr="00605110">
              <w:rPr>
                <w:rStyle w:val="Hyperlink"/>
                <w:rFonts w:hint="eastAsia"/>
                <w:noProof/>
              </w:rPr>
              <w:t>设备类型可扩展</w:t>
            </w:r>
            <w:r w:rsidR="00E87F32">
              <w:rPr>
                <w:noProof/>
                <w:webHidden/>
              </w:rPr>
              <w:tab/>
            </w:r>
            <w:r w:rsidR="00E87F32">
              <w:rPr>
                <w:noProof/>
                <w:webHidden/>
              </w:rPr>
              <w:fldChar w:fldCharType="begin"/>
            </w:r>
            <w:r w:rsidR="00E87F32">
              <w:rPr>
                <w:noProof/>
                <w:webHidden/>
              </w:rPr>
              <w:instrText xml:space="preserve"> PAGEREF _Toc444797935 \h </w:instrText>
            </w:r>
            <w:r w:rsidR="00E87F32">
              <w:rPr>
                <w:noProof/>
                <w:webHidden/>
              </w:rPr>
            </w:r>
            <w:r w:rsidR="00E87F32">
              <w:rPr>
                <w:noProof/>
                <w:webHidden/>
              </w:rPr>
              <w:fldChar w:fldCharType="separate"/>
            </w:r>
            <w:r w:rsidR="00E87F32">
              <w:rPr>
                <w:noProof/>
                <w:webHidden/>
              </w:rPr>
              <w:t>10</w:t>
            </w:r>
            <w:r w:rsidR="00E87F32">
              <w:rPr>
                <w:noProof/>
                <w:webHidden/>
              </w:rPr>
              <w:fldChar w:fldCharType="end"/>
            </w:r>
          </w:hyperlink>
        </w:p>
        <w:p w14:paraId="038AEC63" w14:textId="77777777" w:rsidR="00E87F32" w:rsidRDefault="005309C8">
          <w:pPr>
            <w:pStyle w:val="TOC3"/>
            <w:tabs>
              <w:tab w:val="left" w:pos="1920"/>
              <w:tab w:val="right" w:pos="8290"/>
            </w:tabs>
            <w:ind w:left="960"/>
            <w:rPr>
              <w:noProof/>
            </w:rPr>
          </w:pPr>
          <w:hyperlink w:anchor="_Toc444797936" w:history="1">
            <w:r w:rsidR="00E87F32" w:rsidRPr="00605110">
              <w:rPr>
                <w:rStyle w:val="Hyperlink"/>
                <w:noProof/>
              </w:rPr>
              <w:t>4.3.3</w:t>
            </w:r>
            <w:r w:rsidR="00E87F32">
              <w:rPr>
                <w:noProof/>
              </w:rPr>
              <w:tab/>
            </w:r>
            <w:r w:rsidR="00E87F32" w:rsidRPr="00605110">
              <w:rPr>
                <w:rStyle w:val="Hyperlink"/>
                <w:rFonts w:hint="eastAsia"/>
                <w:noProof/>
              </w:rPr>
              <w:t>数据类型可扩展</w:t>
            </w:r>
            <w:r w:rsidR="00E87F32">
              <w:rPr>
                <w:noProof/>
                <w:webHidden/>
              </w:rPr>
              <w:tab/>
            </w:r>
            <w:r w:rsidR="00E87F32">
              <w:rPr>
                <w:noProof/>
                <w:webHidden/>
              </w:rPr>
              <w:fldChar w:fldCharType="begin"/>
            </w:r>
            <w:r w:rsidR="00E87F32">
              <w:rPr>
                <w:noProof/>
                <w:webHidden/>
              </w:rPr>
              <w:instrText xml:space="preserve"> PAGEREF _Toc444797936 \h </w:instrText>
            </w:r>
            <w:r w:rsidR="00E87F32">
              <w:rPr>
                <w:noProof/>
                <w:webHidden/>
              </w:rPr>
            </w:r>
            <w:r w:rsidR="00E87F32">
              <w:rPr>
                <w:noProof/>
                <w:webHidden/>
              </w:rPr>
              <w:fldChar w:fldCharType="separate"/>
            </w:r>
            <w:r w:rsidR="00E87F32">
              <w:rPr>
                <w:noProof/>
                <w:webHidden/>
              </w:rPr>
              <w:t>10</w:t>
            </w:r>
            <w:r w:rsidR="00E87F32">
              <w:rPr>
                <w:noProof/>
                <w:webHidden/>
              </w:rPr>
              <w:fldChar w:fldCharType="end"/>
            </w:r>
          </w:hyperlink>
        </w:p>
        <w:p w14:paraId="039B3CC1" w14:textId="77777777" w:rsidR="00E87F32" w:rsidRDefault="005309C8">
          <w:pPr>
            <w:pStyle w:val="TOC2"/>
            <w:tabs>
              <w:tab w:val="left" w:pos="1200"/>
              <w:tab w:val="right" w:pos="8290"/>
            </w:tabs>
            <w:ind w:left="480"/>
            <w:rPr>
              <w:noProof/>
            </w:rPr>
          </w:pPr>
          <w:hyperlink w:anchor="_Toc444797937" w:history="1">
            <w:r w:rsidR="00E87F32" w:rsidRPr="00605110">
              <w:rPr>
                <w:rStyle w:val="Hyperlink"/>
                <w:noProof/>
              </w:rPr>
              <w:t>4.4</w:t>
            </w:r>
            <w:r w:rsidR="00E87F32">
              <w:rPr>
                <w:noProof/>
              </w:rPr>
              <w:tab/>
            </w:r>
            <w:r w:rsidR="00E87F32" w:rsidRPr="00605110">
              <w:rPr>
                <w:rStyle w:val="Hyperlink"/>
                <w:rFonts w:hint="eastAsia"/>
                <w:noProof/>
              </w:rPr>
              <w:t>支持第三方接入</w:t>
            </w:r>
            <w:r w:rsidR="00E87F32">
              <w:rPr>
                <w:noProof/>
                <w:webHidden/>
              </w:rPr>
              <w:tab/>
            </w:r>
            <w:r w:rsidR="00E87F32">
              <w:rPr>
                <w:noProof/>
                <w:webHidden/>
              </w:rPr>
              <w:fldChar w:fldCharType="begin"/>
            </w:r>
            <w:r w:rsidR="00E87F32">
              <w:rPr>
                <w:noProof/>
                <w:webHidden/>
              </w:rPr>
              <w:instrText xml:space="preserve"> PAGEREF _Toc444797937 \h </w:instrText>
            </w:r>
            <w:r w:rsidR="00E87F32">
              <w:rPr>
                <w:noProof/>
                <w:webHidden/>
              </w:rPr>
            </w:r>
            <w:r w:rsidR="00E87F32">
              <w:rPr>
                <w:noProof/>
                <w:webHidden/>
              </w:rPr>
              <w:fldChar w:fldCharType="separate"/>
            </w:r>
            <w:r w:rsidR="00E87F32">
              <w:rPr>
                <w:noProof/>
                <w:webHidden/>
              </w:rPr>
              <w:t>10</w:t>
            </w:r>
            <w:r w:rsidR="00E87F32">
              <w:rPr>
                <w:noProof/>
                <w:webHidden/>
              </w:rPr>
              <w:fldChar w:fldCharType="end"/>
            </w:r>
          </w:hyperlink>
        </w:p>
        <w:p w14:paraId="757660B9" w14:textId="77777777" w:rsidR="00E87F32" w:rsidRDefault="005309C8">
          <w:pPr>
            <w:pStyle w:val="TOC3"/>
            <w:tabs>
              <w:tab w:val="left" w:pos="1920"/>
              <w:tab w:val="right" w:pos="8290"/>
            </w:tabs>
            <w:ind w:left="960"/>
            <w:rPr>
              <w:noProof/>
            </w:rPr>
          </w:pPr>
          <w:hyperlink w:anchor="_Toc444797938" w:history="1">
            <w:r w:rsidR="00E87F32" w:rsidRPr="00605110">
              <w:rPr>
                <w:rStyle w:val="Hyperlink"/>
                <w:noProof/>
              </w:rPr>
              <w:t>4.4.1</w:t>
            </w:r>
            <w:r w:rsidR="00E87F32">
              <w:rPr>
                <w:noProof/>
              </w:rPr>
              <w:tab/>
            </w:r>
            <w:r w:rsidR="00E87F32" w:rsidRPr="00605110">
              <w:rPr>
                <w:rStyle w:val="Hyperlink"/>
                <w:rFonts w:hint="eastAsia"/>
                <w:noProof/>
              </w:rPr>
              <w:t>对设备进行管理</w:t>
            </w:r>
            <w:r w:rsidR="00E87F32">
              <w:rPr>
                <w:noProof/>
                <w:webHidden/>
              </w:rPr>
              <w:tab/>
            </w:r>
            <w:r w:rsidR="00E87F32">
              <w:rPr>
                <w:noProof/>
                <w:webHidden/>
              </w:rPr>
              <w:fldChar w:fldCharType="begin"/>
            </w:r>
            <w:r w:rsidR="00E87F32">
              <w:rPr>
                <w:noProof/>
                <w:webHidden/>
              </w:rPr>
              <w:instrText xml:space="preserve"> PAGEREF _Toc444797938 \h </w:instrText>
            </w:r>
            <w:r w:rsidR="00E87F32">
              <w:rPr>
                <w:noProof/>
                <w:webHidden/>
              </w:rPr>
            </w:r>
            <w:r w:rsidR="00E87F32">
              <w:rPr>
                <w:noProof/>
                <w:webHidden/>
              </w:rPr>
              <w:fldChar w:fldCharType="separate"/>
            </w:r>
            <w:r w:rsidR="00E87F32">
              <w:rPr>
                <w:noProof/>
                <w:webHidden/>
              </w:rPr>
              <w:t>10</w:t>
            </w:r>
            <w:r w:rsidR="00E87F32">
              <w:rPr>
                <w:noProof/>
                <w:webHidden/>
              </w:rPr>
              <w:fldChar w:fldCharType="end"/>
            </w:r>
          </w:hyperlink>
        </w:p>
        <w:p w14:paraId="59698447" w14:textId="77777777" w:rsidR="00E87F32" w:rsidRDefault="005309C8">
          <w:pPr>
            <w:pStyle w:val="TOC3"/>
            <w:tabs>
              <w:tab w:val="left" w:pos="1920"/>
              <w:tab w:val="right" w:pos="8290"/>
            </w:tabs>
            <w:ind w:left="960"/>
            <w:rPr>
              <w:noProof/>
            </w:rPr>
          </w:pPr>
          <w:hyperlink w:anchor="_Toc444797939" w:history="1">
            <w:r w:rsidR="00E87F32" w:rsidRPr="00605110">
              <w:rPr>
                <w:rStyle w:val="Hyperlink"/>
                <w:noProof/>
              </w:rPr>
              <w:t>4.4.2</w:t>
            </w:r>
            <w:r w:rsidR="00E87F32">
              <w:rPr>
                <w:noProof/>
              </w:rPr>
              <w:tab/>
            </w:r>
            <w:r w:rsidR="00E87F32" w:rsidRPr="00605110">
              <w:rPr>
                <w:rStyle w:val="Hyperlink"/>
                <w:rFonts w:hint="eastAsia"/>
                <w:noProof/>
              </w:rPr>
              <w:t>对数据进行分析</w:t>
            </w:r>
            <w:r w:rsidR="00E87F32">
              <w:rPr>
                <w:noProof/>
                <w:webHidden/>
              </w:rPr>
              <w:tab/>
            </w:r>
            <w:r w:rsidR="00E87F32">
              <w:rPr>
                <w:noProof/>
                <w:webHidden/>
              </w:rPr>
              <w:fldChar w:fldCharType="begin"/>
            </w:r>
            <w:r w:rsidR="00E87F32">
              <w:rPr>
                <w:noProof/>
                <w:webHidden/>
              </w:rPr>
              <w:instrText xml:space="preserve"> PAGEREF _Toc444797939 \h </w:instrText>
            </w:r>
            <w:r w:rsidR="00E87F32">
              <w:rPr>
                <w:noProof/>
                <w:webHidden/>
              </w:rPr>
            </w:r>
            <w:r w:rsidR="00E87F32">
              <w:rPr>
                <w:noProof/>
                <w:webHidden/>
              </w:rPr>
              <w:fldChar w:fldCharType="separate"/>
            </w:r>
            <w:r w:rsidR="00E87F32">
              <w:rPr>
                <w:noProof/>
                <w:webHidden/>
              </w:rPr>
              <w:t>10</w:t>
            </w:r>
            <w:r w:rsidR="00E87F32">
              <w:rPr>
                <w:noProof/>
                <w:webHidden/>
              </w:rPr>
              <w:fldChar w:fldCharType="end"/>
            </w:r>
          </w:hyperlink>
        </w:p>
        <w:p w14:paraId="54DB4EB6" w14:textId="590ED34B" w:rsidR="00994586" w:rsidRDefault="00E87F32" w:rsidP="00E87F32">
          <w:r>
            <w:rPr>
              <w:b/>
              <w:bCs/>
              <w:noProof/>
            </w:rPr>
            <w:fldChar w:fldCharType="end"/>
          </w:r>
        </w:p>
      </w:sdtContent>
    </w:sdt>
    <w:p w14:paraId="3FFC62A4" w14:textId="77777777" w:rsidR="00E87F32" w:rsidRDefault="00E87F32">
      <w:pPr>
        <w:widowControl/>
        <w:jc w:val="left"/>
        <w:rPr>
          <w:b/>
          <w:bCs/>
          <w:kern w:val="44"/>
          <w:sz w:val="44"/>
          <w:szCs w:val="44"/>
        </w:rPr>
      </w:pPr>
      <w:bookmarkStart w:id="2" w:name="_Toc444797916"/>
      <w:r>
        <w:br w:type="page"/>
      </w:r>
    </w:p>
    <w:p w14:paraId="46B2DEDB" w14:textId="6D49B6F2" w:rsidR="00293D65" w:rsidRDefault="00523C41" w:rsidP="00523C41">
      <w:pPr>
        <w:pStyle w:val="Heading1"/>
      </w:pPr>
      <w:r>
        <w:lastRenderedPageBreak/>
        <w:t>引言</w:t>
      </w:r>
      <w:bookmarkEnd w:id="2"/>
    </w:p>
    <w:p w14:paraId="571C4855" w14:textId="77777777" w:rsidR="00523C41" w:rsidRDefault="00523C41" w:rsidP="00523C41">
      <w:pPr>
        <w:pStyle w:val="Heading2"/>
      </w:pPr>
      <w:bookmarkStart w:id="3" w:name="_Toc444797917"/>
      <w:r>
        <w:t>编写目的</w:t>
      </w:r>
      <w:bookmarkEnd w:id="3"/>
    </w:p>
    <w:p w14:paraId="4D4EB21E" w14:textId="512D3647" w:rsidR="00CD18C7" w:rsidRPr="00CD18C7" w:rsidRDefault="00AE2D7E" w:rsidP="00AE2D7E">
      <w:pPr>
        <w:ind w:firstLine="420"/>
      </w:pPr>
      <w:r>
        <w:rPr>
          <w:rFonts w:hint="eastAsia"/>
        </w:rPr>
        <w:t>该文档</w:t>
      </w:r>
      <w:r>
        <w:t>对功能需求、</w:t>
      </w:r>
      <w:r>
        <w:rPr>
          <w:rFonts w:hint="eastAsia"/>
        </w:rPr>
        <w:t>性能</w:t>
      </w:r>
      <w:r>
        <w:t>需求和其它</w:t>
      </w:r>
      <w:r>
        <w:rPr>
          <w:rFonts w:hint="eastAsia"/>
        </w:rPr>
        <w:t>非</w:t>
      </w:r>
      <w:r>
        <w:t>功能性需求进行了详细描述，</w:t>
      </w:r>
      <w:r>
        <w:rPr>
          <w:rFonts w:hint="eastAsia"/>
        </w:rPr>
        <w:t>为</w:t>
      </w:r>
      <w:r>
        <w:t>开发人员、</w:t>
      </w:r>
      <w:r>
        <w:rPr>
          <w:rFonts w:hint="eastAsia"/>
        </w:rPr>
        <w:t>维护</w:t>
      </w:r>
      <w:r>
        <w:t>人员、</w:t>
      </w:r>
      <w:r>
        <w:rPr>
          <w:rFonts w:hint="eastAsia"/>
        </w:rPr>
        <w:t>需求</w:t>
      </w:r>
      <w:r>
        <w:t>人员间提供共同的协议而创立基础，</w:t>
      </w:r>
      <w:r>
        <w:rPr>
          <w:rFonts w:hint="eastAsia"/>
        </w:rPr>
        <w:t>对软件功能</w:t>
      </w:r>
      <w:r>
        <w:t>的实现</w:t>
      </w:r>
      <w:r>
        <w:rPr>
          <w:rFonts w:hint="eastAsia"/>
        </w:rPr>
        <w:t>作</w:t>
      </w:r>
      <w:r>
        <w:t>使命描述，作为软件开发人员的设计和编码的基础；</w:t>
      </w:r>
      <w:r>
        <w:rPr>
          <w:rFonts w:hint="eastAsia"/>
        </w:rPr>
        <w:t>作为</w:t>
      </w:r>
      <w:r>
        <w:t>需求人员和开发人员的共同文档，</w:t>
      </w:r>
      <w:r>
        <w:rPr>
          <w:rFonts w:hint="eastAsia"/>
        </w:rPr>
        <w:t>为</w:t>
      </w:r>
      <w:r>
        <w:t>双</w:t>
      </w:r>
      <w:r>
        <w:rPr>
          <w:rFonts w:hint="eastAsia"/>
        </w:rPr>
        <w:t>方</w:t>
      </w:r>
      <w:r>
        <w:t>相互了解提供基础；</w:t>
      </w:r>
      <w:r>
        <w:rPr>
          <w:rFonts w:hint="eastAsia"/>
        </w:rPr>
        <w:t>确定</w:t>
      </w:r>
      <w:r>
        <w:t>系统测试</w:t>
      </w:r>
      <w:r>
        <w:rPr>
          <w:rFonts w:hint="eastAsia"/>
        </w:rPr>
        <w:t>及</w:t>
      </w:r>
      <w:r>
        <w:t>验收内容。</w:t>
      </w:r>
      <w:r>
        <w:tab/>
      </w:r>
    </w:p>
    <w:p w14:paraId="730FB75F" w14:textId="77777777" w:rsidR="00523C41" w:rsidRDefault="00523C41" w:rsidP="00523C41">
      <w:pPr>
        <w:pStyle w:val="Heading2"/>
      </w:pPr>
      <w:bookmarkStart w:id="4" w:name="_Toc444797918"/>
      <w:r>
        <w:rPr>
          <w:rFonts w:hint="eastAsia"/>
        </w:rPr>
        <w:t>范围</w:t>
      </w:r>
      <w:bookmarkEnd w:id="4"/>
    </w:p>
    <w:p w14:paraId="4E881EC7" w14:textId="2DBEC6F3" w:rsidR="00AE2D7E" w:rsidRPr="00AE2D7E" w:rsidRDefault="00AE2D7E" w:rsidP="009B46D9">
      <w:pPr>
        <w:ind w:firstLine="420"/>
      </w:pPr>
      <w:r>
        <w:rPr>
          <w:rFonts w:hint="eastAsia"/>
        </w:rPr>
        <w:t>对</w:t>
      </w:r>
      <w:r>
        <w:t>陕西西咸新区海绵城市</w:t>
      </w:r>
      <w:r w:rsidR="009B46D9">
        <w:t>建设提供整套的</w:t>
      </w:r>
      <w:r>
        <w:t>信息</w:t>
      </w:r>
      <w:r>
        <w:rPr>
          <w:rFonts w:hint="eastAsia"/>
        </w:rPr>
        <w:t>化</w:t>
      </w:r>
      <w:r w:rsidR="009B46D9">
        <w:rPr>
          <w:rFonts w:hint="eastAsia"/>
        </w:rPr>
        <w:t>平台</w:t>
      </w:r>
      <w:r w:rsidR="009B46D9">
        <w:t>开发，</w:t>
      </w:r>
      <w:r w:rsidR="009B46D9">
        <w:rPr>
          <w:rFonts w:hint="eastAsia"/>
        </w:rPr>
        <w:t>并</w:t>
      </w:r>
      <w:r w:rsidR="009B46D9">
        <w:t>将</w:t>
      </w:r>
      <w:r w:rsidRPr="009B46D9">
        <w:t>根据西咸新区信息办</w:t>
      </w:r>
      <w:r w:rsidRPr="009B46D9">
        <w:rPr>
          <w:rFonts w:hint="eastAsia"/>
        </w:rPr>
        <w:t>的</w:t>
      </w:r>
      <w:r w:rsidRPr="009B46D9">
        <w:t>实际情况，通过专业的技能和合理的实施方法，最终为西咸新区信息办将业务应用构建</w:t>
      </w:r>
      <w:r w:rsidRPr="009B46D9">
        <w:rPr>
          <w:rFonts w:hint="eastAsia"/>
        </w:rPr>
        <w:t>部署至</w:t>
      </w:r>
      <w:r w:rsidRPr="009B46D9">
        <w:t>稳定高效的</w:t>
      </w:r>
      <w:r w:rsidRPr="009B46D9">
        <w:t xml:space="preserve">Windows Azure Cloud Service (PaaS) </w:t>
      </w:r>
      <w:r w:rsidRPr="009B46D9">
        <w:rPr>
          <w:rFonts w:hint="eastAsia"/>
        </w:rPr>
        <w:t>平台上</w:t>
      </w:r>
      <w:r w:rsidRPr="009B46D9">
        <w:t>。</w:t>
      </w:r>
    </w:p>
    <w:p w14:paraId="3CFAB731" w14:textId="77777777" w:rsidR="00523C41" w:rsidRDefault="00523C41" w:rsidP="00523C41">
      <w:pPr>
        <w:pStyle w:val="Heading2"/>
      </w:pPr>
      <w:bookmarkStart w:id="5" w:name="_Toc444797919"/>
      <w:r>
        <w:rPr>
          <w:rFonts w:hint="eastAsia"/>
        </w:rPr>
        <w:t>定义</w:t>
      </w:r>
      <w:bookmarkEnd w:id="5"/>
    </w:p>
    <w:p w14:paraId="0AE33258" w14:textId="1F5C1FA4" w:rsidR="009B46D9" w:rsidRPr="009B46D9" w:rsidRDefault="009B46D9" w:rsidP="009B46D9">
      <w:pPr>
        <w:widowControl/>
        <w:autoSpaceDE w:val="0"/>
        <w:autoSpaceDN w:val="0"/>
        <w:adjustRightInd w:val="0"/>
        <w:spacing w:after="240" w:line="360" w:lineRule="atLeast"/>
        <w:jc w:val="left"/>
        <w:rPr>
          <w:rFonts w:ascii="Times" w:hAnsi="Times" w:cs="Times"/>
          <w:kern w:val="0"/>
        </w:rPr>
      </w:pPr>
      <w:r w:rsidRPr="009B46D9">
        <w:rPr>
          <w:rFonts w:hint="eastAsia"/>
          <w:b/>
        </w:rPr>
        <w:t>海绵</w:t>
      </w:r>
      <w:r w:rsidRPr="009B46D9">
        <w:rPr>
          <w:b/>
        </w:rPr>
        <w:t>城市</w:t>
      </w:r>
      <w:r>
        <w:t>：</w:t>
      </w:r>
      <w:r w:rsidRPr="009B46D9">
        <w:t>顾名思义</w:t>
      </w:r>
      <w:r w:rsidRPr="009B46D9">
        <w:t>,</w:t>
      </w:r>
      <w:r w:rsidRPr="009B46D9">
        <w:t>海绵城市是指城市能够像海绵一样</w:t>
      </w:r>
      <w:r w:rsidRPr="009B46D9">
        <w:t>,</w:t>
      </w:r>
      <w:r w:rsidRPr="009B46D9">
        <w:t>在适应环境变化和应对自然</w:t>
      </w:r>
      <w:r w:rsidRPr="009B46D9">
        <w:t xml:space="preserve"> </w:t>
      </w:r>
      <w:r w:rsidRPr="009B46D9">
        <w:t>灾害等方面具有良好的</w:t>
      </w:r>
      <w:r w:rsidRPr="009B46D9">
        <w:t>“</w:t>
      </w:r>
      <w:r w:rsidRPr="009B46D9">
        <w:t>弹性</w:t>
      </w:r>
      <w:r w:rsidRPr="009B46D9">
        <w:t>”,</w:t>
      </w:r>
      <w:r w:rsidRPr="009B46D9">
        <w:t>下雨时吸水、蓄水、渗水、净水</w:t>
      </w:r>
      <w:r w:rsidRPr="009B46D9">
        <w:t>,</w:t>
      </w:r>
      <w:r w:rsidRPr="009B46D9">
        <w:t>需要时将蓄</w:t>
      </w:r>
      <w:r w:rsidRPr="009B46D9">
        <w:t xml:space="preserve"> </w:t>
      </w:r>
      <w:r w:rsidRPr="009B46D9">
        <w:t>存的水</w:t>
      </w:r>
      <w:r w:rsidRPr="009B46D9">
        <w:t>“</w:t>
      </w:r>
      <w:r w:rsidRPr="009B46D9">
        <w:t>释放</w:t>
      </w:r>
      <w:r w:rsidRPr="009B46D9">
        <w:t>”</w:t>
      </w:r>
      <w:r w:rsidRPr="009B46D9">
        <w:t>并加以利用。海绵城市建设应遵循生态优先等原则</w:t>
      </w:r>
      <w:r w:rsidRPr="009B46D9">
        <w:t>,</w:t>
      </w:r>
      <w:r w:rsidRPr="009B46D9">
        <w:t>将自然途径</w:t>
      </w:r>
      <w:r w:rsidRPr="009B46D9">
        <w:t xml:space="preserve"> </w:t>
      </w:r>
      <w:r w:rsidRPr="009B46D9">
        <w:t>与人工措施相结合</w:t>
      </w:r>
      <w:r w:rsidRPr="009B46D9">
        <w:t>,</w:t>
      </w:r>
      <w:r w:rsidRPr="009B46D9">
        <w:t>在确保城市排水防涝安全的前提下</w:t>
      </w:r>
      <w:r w:rsidRPr="009B46D9">
        <w:t>,</w:t>
      </w:r>
      <w:r w:rsidRPr="009B46D9">
        <w:t>最大限度地实现雨水在</w:t>
      </w:r>
      <w:r w:rsidRPr="009B46D9">
        <w:t xml:space="preserve"> </w:t>
      </w:r>
      <w:r w:rsidRPr="009B46D9">
        <w:t>城市区域的积存、渗透和净化</w:t>
      </w:r>
      <w:r w:rsidRPr="009B46D9">
        <w:t>,</w:t>
      </w:r>
      <w:r w:rsidRPr="009B46D9">
        <w:t>促进雨水资源的利用和生态环境保护。在海绵城</w:t>
      </w:r>
      <w:r w:rsidRPr="009B46D9">
        <w:t xml:space="preserve"> </w:t>
      </w:r>
      <w:r w:rsidRPr="009B46D9">
        <w:t>市建设过程中</w:t>
      </w:r>
      <w:r w:rsidRPr="009B46D9">
        <w:t>,</w:t>
      </w:r>
      <w:r w:rsidRPr="009B46D9">
        <w:t>应统筹自然降水、地表水和地下水的系统性</w:t>
      </w:r>
      <w:r w:rsidRPr="009B46D9">
        <w:t>,</w:t>
      </w:r>
      <w:r w:rsidRPr="009B46D9">
        <w:t>协调给水、排水等</w:t>
      </w:r>
      <w:r w:rsidRPr="009B46D9">
        <w:t xml:space="preserve"> </w:t>
      </w:r>
      <w:r w:rsidRPr="009B46D9">
        <w:t>水循环利用各环节</w:t>
      </w:r>
      <w:r w:rsidRPr="009B46D9">
        <w:t>,</w:t>
      </w:r>
      <w:r w:rsidRPr="009B46D9">
        <w:t>并考虑其复杂性和长期性。</w:t>
      </w:r>
      <w:r>
        <w:rPr>
          <w:rFonts w:ascii="Times" w:hAnsi="Times" w:cs="Times"/>
          <w:kern w:val="0"/>
          <w:sz w:val="32"/>
          <w:szCs w:val="32"/>
        </w:rPr>
        <w:t xml:space="preserve"> </w:t>
      </w:r>
    </w:p>
    <w:p w14:paraId="79529A0E" w14:textId="77777777" w:rsidR="00523C41" w:rsidRDefault="00523C41" w:rsidP="00523C41">
      <w:pPr>
        <w:pStyle w:val="Heading2"/>
      </w:pPr>
      <w:bookmarkStart w:id="6" w:name="_Toc444797920"/>
      <w:r>
        <w:rPr>
          <w:rFonts w:hint="eastAsia"/>
        </w:rPr>
        <w:t>参考资料</w:t>
      </w:r>
      <w:bookmarkEnd w:id="6"/>
    </w:p>
    <w:p w14:paraId="65FCA396" w14:textId="4B21D9C4" w:rsidR="009B46D9" w:rsidRDefault="009B46D9" w:rsidP="009B46D9">
      <w:r w:rsidRPr="009B46D9">
        <w:rPr>
          <w:rFonts w:hint="eastAsia"/>
        </w:rPr>
        <w:t>海绵城市建设技术指南</w:t>
      </w:r>
    </w:p>
    <w:p w14:paraId="6CAC172E" w14:textId="09F1528E" w:rsidR="009B46D9" w:rsidRDefault="009B46D9" w:rsidP="009B46D9">
      <w:r w:rsidRPr="009B46D9">
        <w:rPr>
          <w:rFonts w:hint="eastAsia"/>
        </w:rPr>
        <w:t>海绵城市建设实用手册</w:t>
      </w:r>
    </w:p>
    <w:p w14:paraId="09F8D5D9" w14:textId="70F3C254" w:rsidR="009B46D9" w:rsidRDefault="009B46D9" w:rsidP="009B46D9">
      <w:r w:rsidRPr="009B46D9">
        <w:rPr>
          <w:rFonts w:hint="eastAsia"/>
        </w:rPr>
        <w:t>海绵城市建设绩效评价与考核指标</w:t>
      </w:r>
    </w:p>
    <w:p w14:paraId="5273136A" w14:textId="77777777" w:rsidR="009B46D9" w:rsidRPr="009B46D9" w:rsidRDefault="009B46D9" w:rsidP="009B46D9"/>
    <w:p w14:paraId="70ED0152" w14:textId="77777777" w:rsidR="00523C41" w:rsidRDefault="00523C41" w:rsidP="00523C41">
      <w:pPr>
        <w:pStyle w:val="Heading1"/>
      </w:pPr>
      <w:bookmarkStart w:id="7" w:name="_Toc444797921"/>
      <w:bookmarkStart w:id="8" w:name="_GoBack"/>
      <w:bookmarkEnd w:id="8"/>
      <w:r>
        <w:lastRenderedPageBreak/>
        <w:t>项目概述</w:t>
      </w:r>
      <w:bookmarkEnd w:id="7"/>
    </w:p>
    <w:p w14:paraId="4F5898E7" w14:textId="77777777" w:rsidR="00523C41" w:rsidRDefault="00523C41" w:rsidP="00523C41">
      <w:pPr>
        <w:pStyle w:val="Heading2"/>
      </w:pPr>
      <w:bookmarkStart w:id="9" w:name="_Toc444797922"/>
      <w:r>
        <w:rPr>
          <w:rFonts w:hint="eastAsia"/>
        </w:rPr>
        <w:t>目标</w:t>
      </w:r>
      <w:bookmarkEnd w:id="9"/>
    </w:p>
    <w:p w14:paraId="44CEE0F0" w14:textId="254AA441" w:rsidR="009A1CB4" w:rsidRPr="009A1CB4" w:rsidRDefault="009A1CB4" w:rsidP="009A1CB4">
      <w:pPr>
        <w:ind w:firstLine="420"/>
      </w:pPr>
      <w:r>
        <w:rPr>
          <w:rFonts w:hint="eastAsia"/>
        </w:rPr>
        <w:t>实时检测</w:t>
      </w:r>
      <w:r>
        <w:t>并分析处理城市环境数据，</w:t>
      </w:r>
      <w:r>
        <w:rPr>
          <w:rFonts w:hint="eastAsia"/>
        </w:rPr>
        <w:t>通过</w:t>
      </w:r>
      <w:r>
        <w:t>IT</w:t>
      </w:r>
      <w:r>
        <w:t>手段对海绵城市建设</w:t>
      </w:r>
      <w:r>
        <w:rPr>
          <w:rFonts w:hint="eastAsia"/>
        </w:rPr>
        <w:t>进行</w:t>
      </w:r>
      <w:r>
        <w:t>评价、</w:t>
      </w:r>
      <w:r>
        <w:rPr>
          <w:rFonts w:hint="eastAsia"/>
        </w:rPr>
        <w:t>对</w:t>
      </w:r>
      <w:r>
        <w:t>可能产生的安全隐患进行</w:t>
      </w:r>
      <w:r>
        <w:rPr>
          <w:rFonts w:hint="eastAsia"/>
        </w:rPr>
        <w:t>监控</w:t>
      </w:r>
      <w:r>
        <w:t>。</w:t>
      </w:r>
    </w:p>
    <w:p w14:paraId="7473F26B" w14:textId="77777777" w:rsidR="00CE2BE2" w:rsidRDefault="00CE2BE2" w:rsidP="00CE2BE2">
      <w:pPr>
        <w:pStyle w:val="Heading2"/>
      </w:pPr>
      <w:bookmarkStart w:id="10" w:name="_Toc444797923"/>
      <w:r w:rsidRPr="00DB74CC">
        <w:t>海绵城市</w:t>
      </w:r>
      <w:r>
        <w:rPr>
          <w:rFonts w:hint="eastAsia"/>
        </w:rPr>
        <w:t>建设</w:t>
      </w:r>
      <w:r w:rsidRPr="00DB74CC">
        <w:t>考核指标分析与实现方法</w:t>
      </w:r>
    </w:p>
    <w:p w14:paraId="1F27F2ED" w14:textId="77777777" w:rsidR="00CE2BE2" w:rsidRDefault="00CE2BE2" w:rsidP="00CE2BE2">
      <w:pPr>
        <w:ind w:firstLine="420"/>
      </w:pPr>
      <w:r w:rsidRPr="00153E78">
        <w:rPr>
          <w:rFonts w:hint="eastAsia"/>
        </w:rPr>
        <w:t>海绵城市建设绩效评价与考核指标（试行）要点</w:t>
      </w:r>
      <w:r>
        <w:rPr>
          <w:rFonts w:hint="eastAsia"/>
        </w:rPr>
        <w:t>共分为六个领域，</w:t>
      </w:r>
      <w:r>
        <w:rPr>
          <w:rFonts w:hint="eastAsia"/>
        </w:rPr>
        <w:t>18</w:t>
      </w:r>
      <w:r>
        <w:rPr>
          <w:rFonts w:hint="eastAsia"/>
        </w:rPr>
        <w:t>项指标。其中核心指标考核办法明确要求进行五项指标的长期有效过程检测，并对观测采集的实时数据，以及其他部门提供的历史数据，进行合并、统计分析、建模计算后得出最终结果</w:t>
      </w:r>
    </w:p>
    <w:p w14:paraId="5A9F31E8" w14:textId="77777777" w:rsidR="00CE2BE2" w:rsidRDefault="00CE2BE2" w:rsidP="00CE2BE2">
      <w:r>
        <w:rPr>
          <w:noProof/>
        </w:rPr>
        <w:drawing>
          <wp:inline distT="0" distB="0" distL="0" distR="0" wp14:anchorId="09B6F599" wp14:editId="4AF8B29E">
            <wp:extent cx="5267325" cy="2571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2571750"/>
                    </a:xfrm>
                    <a:prstGeom prst="rect">
                      <a:avLst/>
                    </a:prstGeom>
                    <a:noFill/>
                    <a:ln>
                      <a:noFill/>
                    </a:ln>
                  </pic:spPr>
                </pic:pic>
              </a:graphicData>
            </a:graphic>
          </wp:inline>
        </w:drawing>
      </w:r>
    </w:p>
    <w:p w14:paraId="284A79E2" w14:textId="77777777" w:rsidR="00CE2BE2" w:rsidRDefault="00CE2BE2" w:rsidP="00CE2BE2">
      <w:pPr>
        <w:pStyle w:val="Heading3"/>
      </w:pPr>
      <w:r w:rsidRPr="00DB74CC">
        <w:t>水生态</w:t>
      </w:r>
    </w:p>
    <w:p w14:paraId="4C329C75" w14:textId="77777777" w:rsidR="00CE2BE2" w:rsidRDefault="00CE2BE2" w:rsidP="00CE2BE2">
      <w:pPr>
        <w:pStyle w:val="Heading4"/>
      </w:pPr>
      <w:r w:rsidRPr="00DB74CC">
        <w:t>年径流总量控制率</w:t>
      </w:r>
    </w:p>
    <w:p w14:paraId="4CA907AD" w14:textId="77777777" w:rsidR="00CE2BE2" w:rsidRPr="00DB74CC" w:rsidRDefault="00CE2BE2" w:rsidP="00CE2BE2">
      <w:r w:rsidRPr="00DB74CC">
        <w:rPr>
          <w:b/>
          <w:bCs/>
        </w:rPr>
        <w:t>住建部规范要求</w:t>
      </w:r>
    </w:p>
    <w:p w14:paraId="0B984327" w14:textId="77777777" w:rsidR="00CE2BE2" w:rsidRPr="00DB74CC" w:rsidRDefault="00CE2BE2" w:rsidP="00CE2BE2">
      <w:pPr>
        <w:ind w:left="420"/>
      </w:pPr>
      <w:r w:rsidRPr="00DB74CC">
        <w:t>当地降雨形成的径流总量，达到《海绵城市建设技术指南》规定的年径流总量控制要求。在低于年径流总量控制率所对应的降雨量时，海绵城市建设区域不得出现雨水外排现象。</w:t>
      </w:r>
    </w:p>
    <w:p w14:paraId="6B54F7B2" w14:textId="77777777" w:rsidR="00CE2BE2" w:rsidRDefault="00CE2BE2" w:rsidP="00CE2BE2">
      <w:pPr>
        <w:rPr>
          <w:b/>
          <w:bCs/>
        </w:rPr>
      </w:pPr>
      <w:r w:rsidRPr="00DB74CC">
        <w:rPr>
          <w:b/>
          <w:bCs/>
        </w:rPr>
        <w:t>住建部规范方法</w:t>
      </w:r>
    </w:p>
    <w:p w14:paraId="35AF6146" w14:textId="77777777" w:rsidR="00CE2BE2" w:rsidRDefault="00CE2BE2" w:rsidP="00CE2BE2">
      <w:pPr>
        <w:ind w:left="420"/>
      </w:pPr>
      <w:r w:rsidRPr="00DB74CC">
        <w:t>根据实际情况，在地块雨水排放口、关键管网节点安装观测计量装置及雨量监测装置，连续（不少于一年、监测频率不低于</w:t>
      </w:r>
      <w:r w:rsidRPr="00DB74CC">
        <w:t>15</w:t>
      </w:r>
      <w:r w:rsidRPr="00DB74CC">
        <w:t>分钟</w:t>
      </w:r>
      <w:r w:rsidRPr="00DB74CC">
        <w:t>/</w:t>
      </w:r>
      <w:r w:rsidRPr="00DB74CC">
        <w:t>次）进行监测；结合气象部门提供的降雨数据、相关设计图纸、现场勘测情况、设施规模及衔接关系等等进行分析，必要时通过模型模拟分析计算。</w:t>
      </w:r>
    </w:p>
    <w:p w14:paraId="24338CC7" w14:textId="77777777" w:rsidR="00CE2BE2" w:rsidRPr="00DB74CC" w:rsidRDefault="00CE2BE2" w:rsidP="00CE2BE2">
      <w:r w:rsidRPr="00DB74CC">
        <w:rPr>
          <w:b/>
          <w:bCs/>
        </w:rPr>
        <w:lastRenderedPageBreak/>
        <w:t>性质</w:t>
      </w:r>
    </w:p>
    <w:p w14:paraId="68AC79AB" w14:textId="77777777" w:rsidR="00CE2BE2" w:rsidRPr="00DB74CC" w:rsidRDefault="00CE2BE2" w:rsidP="00CE2BE2">
      <w:r>
        <w:tab/>
      </w:r>
      <w:r w:rsidRPr="00DB74CC">
        <w:t>定量（约束性）</w:t>
      </w:r>
    </w:p>
    <w:p w14:paraId="3BC48AFC" w14:textId="77777777" w:rsidR="00CE2BE2" w:rsidRPr="00DB74CC" w:rsidRDefault="00CE2BE2" w:rsidP="00CE2BE2">
      <w:pPr>
        <w:rPr>
          <w:b/>
        </w:rPr>
      </w:pPr>
      <w:r w:rsidRPr="00DB74CC">
        <w:rPr>
          <w:b/>
        </w:rPr>
        <w:t>关键参数一：降雨形成的径流总量</w:t>
      </w:r>
    </w:p>
    <w:p w14:paraId="7E14B4AB" w14:textId="77777777" w:rsidR="00CE2BE2" w:rsidRDefault="00CE2BE2" w:rsidP="00CE2BE2">
      <w:pPr>
        <w:ind w:leftChars="200" w:left="480"/>
      </w:pPr>
      <w:r w:rsidRPr="00DB74CC">
        <w:t>实现要点：</w:t>
      </w:r>
      <w:r w:rsidRPr="00DB74CC">
        <w:t xml:space="preserve"> </w:t>
      </w:r>
    </w:p>
    <w:p w14:paraId="7B63FD21" w14:textId="77777777" w:rsidR="00CE2BE2" w:rsidRPr="00DB74CC" w:rsidRDefault="00CE2BE2" w:rsidP="00CE2BE2">
      <w:pPr>
        <w:ind w:leftChars="200" w:left="480" w:firstLine="420"/>
      </w:pPr>
      <w:r w:rsidRPr="00DB74CC">
        <w:t>在降雨过程中实时检测地块雨水排放流量和降雨量，推算径流总量</w:t>
      </w:r>
    </w:p>
    <w:p w14:paraId="45F2C250" w14:textId="77777777" w:rsidR="00CE2BE2" w:rsidRPr="00DB74CC" w:rsidRDefault="00CE2BE2" w:rsidP="00CE2BE2">
      <w:pPr>
        <w:ind w:leftChars="200" w:left="480"/>
      </w:pPr>
      <w:r w:rsidRPr="00DB74CC">
        <w:t>数据采集方式</w:t>
      </w:r>
    </w:p>
    <w:p w14:paraId="0D15637D" w14:textId="77777777" w:rsidR="00CE2BE2" w:rsidRPr="00DB74CC" w:rsidRDefault="00CE2BE2" w:rsidP="00CE2BE2">
      <w:pPr>
        <w:ind w:leftChars="400" w:left="960"/>
      </w:pPr>
      <w:r w:rsidRPr="00DB74CC">
        <w:t>降雨量：微型气象站雨量传感器，实时监测小环境降雨量</w:t>
      </w:r>
    </w:p>
    <w:p w14:paraId="08965F85" w14:textId="77777777" w:rsidR="00CE2BE2" w:rsidRPr="00DB74CC" w:rsidRDefault="00CE2BE2" w:rsidP="00CE2BE2">
      <w:pPr>
        <w:ind w:leftChars="400" w:left="960"/>
      </w:pPr>
      <w:r w:rsidRPr="00DB74CC">
        <w:t>排放量：排水管道流量传感器，实时监测小环境排放量</w:t>
      </w:r>
    </w:p>
    <w:p w14:paraId="0BDB3222" w14:textId="77777777" w:rsidR="00CE2BE2" w:rsidRPr="00DB74CC" w:rsidRDefault="00CE2BE2" w:rsidP="00CE2BE2">
      <w:pPr>
        <w:ind w:leftChars="400" w:left="960"/>
      </w:pPr>
      <w:r w:rsidRPr="00DB74CC">
        <w:t>数据采集频率：</w:t>
      </w:r>
      <w:r w:rsidRPr="00DB74CC">
        <w:t xml:space="preserve"> </w:t>
      </w:r>
      <w:r w:rsidRPr="00DB74CC">
        <w:t>建议</w:t>
      </w:r>
      <w:r w:rsidRPr="00DB74CC">
        <w:t>5min</w:t>
      </w:r>
      <w:r w:rsidRPr="00DB74CC">
        <w:t>一次，保留至少三年观测数据</w:t>
      </w:r>
    </w:p>
    <w:p w14:paraId="731EFA65" w14:textId="77777777" w:rsidR="00CE2BE2" w:rsidRPr="00DB74CC" w:rsidRDefault="00CE2BE2" w:rsidP="00CE2BE2">
      <w:pPr>
        <w:ind w:leftChars="200" w:left="480"/>
      </w:pPr>
      <w:r w:rsidRPr="00DB74CC">
        <w:t>数据建模</w:t>
      </w:r>
    </w:p>
    <w:p w14:paraId="0678EFCD" w14:textId="77777777" w:rsidR="00CE2BE2" w:rsidRPr="00DB74CC" w:rsidRDefault="00CE2BE2" w:rsidP="00CE2BE2">
      <w:pPr>
        <w:ind w:leftChars="400" w:left="960"/>
      </w:pPr>
      <w:r w:rsidRPr="00DB74CC">
        <w:t>降雨量</w:t>
      </w:r>
      <w:r w:rsidRPr="00DB74CC">
        <w:t xml:space="preserve"> = </w:t>
      </w:r>
      <w:r w:rsidRPr="00DB74CC">
        <w:t>降雨强度</w:t>
      </w:r>
      <w:r w:rsidRPr="00DB74CC">
        <w:t>*</w:t>
      </w:r>
      <w:r w:rsidRPr="00DB74CC">
        <w:t>被监测地块面积</w:t>
      </w:r>
    </w:p>
    <w:p w14:paraId="68944FBB" w14:textId="77777777" w:rsidR="00CE2BE2" w:rsidRPr="00DB74CC" w:rsidRDefault="00CE2BE2" w:rsidP="00CE2BE2">
      <w:pPr>
        <w:ind w:leftChars="400" w:left="960"/>
      </w:pPr>
      <w:r w:rsidRPr="00DB74CC">
        <w:t>排放量</w:t>
      </w:r>
      <w:r w:rsidRPr="00DB74CC">
        <w:t xml:space="preserve"> = </w:t>
      </w:r>
      <w:r w:rsidRPr="00DB74CC">
        <w:t>流速</w:t>
      </w:r>
      <w:r w:rsidRPr="00DB74CC">
        <w:t>*</w:t>
      </w:r>
      <w:r w:rsidRPr="00DB74CC">
        <w:t>排水管截面积</w:t>
      </w:r>
    </w:p>
    <w:p w14:paraId="1CC3A4FC" w14:textId="77777777" w:rsidR="00CE2BE2" w:rsidRPr="00DB74CC" w:rsidRDefault="00CE2BE2" w:rsidP="00CE2BE2">
      <w:pPr>
        <w:ind w:leftChars="400" w:left="960"/>
      </w:pPr>
      <w:r w:rsidRPr="00DB74CC">
        <w:t>径流总量控制率</w:t>
      </w:r>
      <w:r w:rsidRPr="00DB74CC">
        <w:t xml:space="preserve"> = 1-</w:t>
      </w:r>
      <w:r w:rsidRPr="00DB74CC">
        <w:t>排放量</w:t>
      </w:r>
      <w:r w:rsidRPr="00DB74CC">
        <w:t>/</w:t>
      </w:r>
      <w:r w:rsidRPr="00DB74CC">
        <w:t>降雨量</w:t>
      </w:r>
    </w:p>
    <w:p w14:paraId="189D082E" w14:textId="77777777" w:rsidR="00CE2BE2" w:rsidRDefault="00CE2BE2" w:rsidP="00CE2BE2">
      <w:pPr>
        <w:ind w:leftChars="200" w:left="480"/>
      </w:pPr>
      <w:r w:rsidRPr="00DB74CC">
        <w:t>达标要求：</w:t>
      </w:r>
    </w:p>
    <w:p w14:paraId="5B4F7BC4" w14:textId="77777777" w:rsidR="00CE2BE2" w:rsidRDefault="00CE2BE2" w:rsidP="00CE2BE2">
      <w:pPr>
        <w:ind w:leftChars="200" w:left="480" w:firstLine="420"/>
      </w:pPr>
      <w:r w:rsidRPr="00DB74CC">
        <w:t>年平均径流总量控制率</w:t>
      </w:r>
      <w:r w:rsidRPr="00DB74CC">
        <w:t>&gt;80%</w:t>
      </w:r>
    </w:p>
    <w:p w14:paraId="134BEABE" w14:textId="77777777" w:rsidR="00CE2BE2" w:rsidRPr="00DB74CC" w:rsidRDefault="00CE2BE2" w:rsidP="00CE2BE2">
      <w:pPr>
        <w:rPr>
          <w:b/>
        </w:rPr>
      </w:pPr>
      <w:r w:rsidRPr="00DB74CC">
        <w:rPr>
          <w:b/>
        </w:rPr>
        <w:t>关键参数二：低于降雨量上限无外排</w:t>
      </w:r>
    </w:p>
    <w:p w14:paraId="62793B03" w14:textId="77777777" w:rsidR="00CE2BE2" w:rsidRPr="00DB74CC" w:rsidRDefault="00CE2BE2" w:rsidP="00CE2BE2">
      <w:pPr>
        <w:ind w:leftChars="200" w:left="480"/>
      </w:pPr>
      <w:r w:rsidRPr="00DB74CC">
        <w:t>实现要点：</w:t>
      </w:r>
      <w:r w:rsidRPr="00DB74CC">
        <w:t xml:space="preserve"> </w:t>
      </w:r>
      <w:r w:rsidRPr="00DB74CC">
        <w:t>需要在实时雨量未达到降雨量上限时检测是否有雨水外排的现象</w:t>
      </w:r>
    </w:p>
    <w:p w14:paraId="5FD9C093" w14:textId="77777777" w:rsidR="00CE2BE2" w:rsidRPr="00DB74CC" w:rsidRDefault="00CE2BE2" w:rsidP="00CE2BE2">
      <w:pPr>
        <w:ind w:leftChars="200" w:left="480"/>
      </w:pPr>
      <w:r w:rsidRPr="00DB74CC">
        <w:t>数据采集方式</w:t>
      </w:r>
    </w:p>
    <w:p w14:paraId="3FBDA31D" w14:textId="77777777" w:rsidR="00CE2BE2" w:rsidRPr="00DB74CC" w:rsidRDefault="00CE2BE2" w:rsidP="00CE2BE2">
      <w:pPr>
        <w:ind w:leftChars="400" w:left="960"/>
      </w:pPr>
      <w:r w:rsidRPr="00DB74CC">
        <w:t>降雨量上限应根据《海棉城市建设技术指南》附录二中方法统计得来</w:t>
      </w:r>
    </w:p>
    <w:p w14:paraId="692775F6" w14:textId="77777777" w:rsidR="00CE2BE2" w:rsidRPr="00DB74CC" w:rsidRDefault="00CE2BE2" w:rsidP="00CE2BE2">
      <w:pPr>
        <w:ind w:leftChars="400" w:left="960"/>
      </w:pPr>
      <w:r w:rsidRPr="00DB74CC">
        <w:t>雨水外排监测：</w:t>
      </w:r>
      <w:r w:rsidRPr="00DB74CC">
        <w:t xml:space="preserve"> </w:t>
      </w:r>
      <w:r w:rsidRPr="00DB74CC">
        <w:t>排水管道流量传感器，实时监测小环境排放量</w:t>
      </w:r>
    </w:p>
    <w:p w14:paraId="29E543D2" w14:textId="77777777" w:rsidR="00CE2BE2" w:rsidRPr="00DB74CC" w:rsidRDefault="00CE2BE2" w:rsidP="00CE2BE2">
      <w:pPr>
        <w:ind w:leftChars="400" w:left="960"/>
      </w:pPr>
      <w:r w:rsidRPr="00DB74CC">
        <w:t>数据采集频率：</w:t>
      </w:r>
      <w:r w:rsidRPr="00DB74CC">
        <w:t xml:space="preserve"> </w:t>
      </w:r>
      <w:r w:rsidRPr="00DB74CC">
        <w:t>建议</w:t>
      </w:r>
      <w:r w:rsidRPr="00DB74CC">
        <w:t>5min</w:t>
      </w:r>
      <w:r w:rsidRPr="00DB74CC">
        <w:t>一次，保留至少三年观测数据</w:t>
      </w:r>
    </w:p>
    <w:p w14:paraId="5B67A6E1" w14:textId="77777777" w:rsidR="00CE2BE2" w:rsidRPr="00DB74CC" w:rsidRDefault="00CE2BE2" w:rsidP="00CE2BE2">
      <w:pPr>
        <w:ind w:leftChars="200" w:left="480"/>
      </w:pPr>
      <w:r w:rsidRPr="00DB74CC">
        <w:t>数据建模：</w:t>
      </w:r>
      <w:r w:rsidRPr="00DB74CC">
        <w:t xml:space="preserve"> </w:t>
      </w:r>
      <w:r w:rsidRPr="00DB74CC">
        <w:t>同左排放量</w:t>
      </w:r>
    </w:p>
    <w:p w14:paraId="3279EC8B" w14:textId="77777777" w:rsidR="00CE2BE2" w:rsidRPr="00DB74CC" w:rsidRDefault="00CE2BE2" w:rsidP="00CE2BE2">
      <w:pPr>
        <w:ind w:leftChars="200" w:left="480"/>
      </w:pPr>
      <w:r w:rsidRPr="00DB74CC">
        <w:t>达标要求：降雨量小于规定上限时，排放量接近</w:t>
      </w:r>
      <w:r w:rsidRPr="00DB74CC">
        <w:t>0</w:t>
      </w:r>
    </w:p>
    <w:p w14:paraId="0A744C11" w14:textId="77777777" w:rsidR="00CE2BE2" w:rsidRDefault="00CE2BE2" w:rsidP="00CE2BE2">
      <w:pPr>
        <w:pStyle w:val="Heading4"/>
      </w:pPr>
      <w:r>
        <w:rPr>
          <w:rFonts w:hint="eastAsia"/>
        </w:rPr>
        <w:t>生态岸线恢复</w:t>
      </w:r>
    </w:p>
    <w:p w14:paraId="2A96EB2A" w14:textId="77777777" w:rsidR="00CE2BE2" w:rsidRPr="00DB74CC" w:rsidRDefault="00CE2BE2" w:rsidP="00CE2BE2">
      <w:pPr>
        <w:ind w:leftChars="200" w:left="480"/>
      </w:pPr>
      <w:r w:rsidRPr="00DB74CC">
        <w:rPr>
          <w:b/>
          <w:bCs/>
        </w:rPr>
        <w:t>住建部规范要求</w:t>
      </w:r>
    </w:p>
    <w:p w14:paraId="7AC86C91" w14:textId="77777777" w:rsidR="00CE2BE2" w:rsidRPr="00E566D8" w:rsidRDefault="00CE2BE2" w:rsidP="00CE2BE2">
      <w:pPr>
        <w:ind w:leftChars="400" w:left="960"/>
      </w:pPr>
      <w:r w:rsidRPr="00E566D8">
        <w:rPr>
          <w:rFonts w:hint="eastAsia"/>
        </w:rPr>
        <w:t>在不影响防洪安全的前提下，对城市河湖水系岸线、加装盖板的天然河渠等进行生态修复，达到蓝线控制要求，恢复其生态功能</w:t>
      </w:r>
      <w:r>
        <w:rPr>
          <w:rFonts w:hint="eastAsia"/>
        </w:rPr>
        <w:t>。</w:t>
      </w:r>
    </w:p>
    <w:p w14:paraId="75F9ED5C" w14:textId="77777777" w:rsidR="00CE2BE2" w:rsidRDefault="00CE2BE2" w:rsidP="00CE2BE2">
      <w:pPr>
        <w:ind w:leftChars="200" w:left="480"/>
        <w:rPr>
          <w:b/>
          <w:bCs/>
        </w:rPr>
      </w:pPr>
      <w:r w:rsidRPr="00DB74CC">
        <w:rPr>
          <w:b/>
          <w:bCs/>
        </w:rPr>
        <w:t>住建部规范方法</w:t>
      </w:r>
    </w:p>
    <w:p w14:paraId="1013D7D6" w14:textId="77777777" w:rsidR="00CE2BE2" w:rsidRPr="00DB74CC" w:rsidRDefault="00CE2BE2" w:rsidP="00CE2BE2">
      <w:pPr>
        <w:ind w:leftChars="400" w:left="960"/>
      </w:pPr>
      <w:r w:rsidRPr="00E566D8">
        <w:rPr>
          <w:rFonts w:hint="eastAsia"/>
        </w:rPr>
        <w:t>查看相关设计图纸、规划，现场检查等。</w:t>
      </w:r>
    </w:p>
    <w:p w14:paraId="644BF87E" w14:textId="77777777" w:rsidR="00CE2BE2" w:rsidRPr="00DB74CC" w:rsidRDefault="00CE2BE2" w:rsidP="00CE2BE2">
      <w:pPr>
        <w:ind w:leftChars="200" w:left="480"/>
      </w:pPr>
      <w:r w:rsidRPr="00DB74CC">
        <w:rPr>
          <w:b/>
          <w:bCs/>
        </w:rPr>
        <w:t>性质</w:t>
      </w:r>
    </w:p>
    <w:p w14:paraId="5188EC1D" w14:textId="77777777" w:rsidR="00CE2BE2" w:rsidRPr="00E566D8" w:rsidRDefault="00CE2BE2" w:rsidP="00CE2BE2">
      <w:pPr>
        <w:ind w:left="630" w:firstLineChars="100" w:firstLine="240"/>
      </w:pPr>
      <w:r w:rsidRPr="00DB74CC">
        <w:t>定量（约束性）</w:t>
      </w:r>
    </w:p>
    <w:p w14:paraId="0CD6F56C" w14:textId="77777777" w:rsidR="00CE2BE2" w:rsidRPr="00DB74CC" w:rsidRDefault="00CE2BE2" w:rsidP="00CE2BE2">
      <w:pPr>
        <w:pStyle w:val="Heading4"/>
      </w:pPr>
      <w:r w:rsidRPr="00DB74CC">
        <w:t>地下水位</w:t>
      </w:r>
    </w:p>
    <w:p w14:paraId="2D91DE64" w14:textId="77777777" w:rsidR="00CE2BE2" w:rsidRPr="00DB74CC" w:rsidRDefault="00CE2BE2" w:rsidP="00CE2BE2">
      <w:pPr>
        <w:ind w:leftChars="200" w:left="480"/>
      </w:pPr>
      <w:r w:rsidRPr="00DB74CC">
        <w:rPr>
          <w:b/>
          <w:bCs/>
        </w:rPr>
        <w:t>住建部规范要求</w:t>
      </w:r>
    </w:p>
    <w:p w14:paraId="500D77F8" w14:textId="77777777" w:rsidR="00CE2BE2" w:rsidRPr="00DB74CC" w:rsidRDefault="00CE2BE2" w:rsidP="00CE2BE2">
      <w:pPr>
        <w:ind w:leftChars="400" w:left="960"/>
      </w:pPr>
      <w:r w:rsidRPr="00DB74CC">
        <w:t>年均地下水潜水位保持稳定，或下降趋势得到明显遏制，平均降幅低于历史同期。（年均降雨量超过</w:t>
      </w:r>
      <w:r w:rsidRPr="00DB74CC">
        <w:t>1000mm</w:t>
      </w:r>
      <w:r w:rsidRPr="00DB74CC">
        <w:t>的地区不评价此项指标。）</w:t>
      </w:r>
    </w:p>
    <w:p w14:paraId="2FC05689" w14:textId="77777777" w:rsidR="00CE2BE2" w:rsidRDefault="00CE2BE2" w:rsidP="00CE2BE2">
      <w:pPr>
        <w:ind w:leftChars="200" w:left="480"/>
        <w:rPr>
          <w:b/>
          <w:bCs/>
        </w:rPr>
      </w:pPr>
      <w:r w:rsidRPr="00DB74CC">
        <w:rPr>
          <w:b/>
          <w:bCs/>
        </w:rPr>
        <w:t>住建部规范方法</w:t>
      </w:r>
    </w:p>
    <w:p w14:paraId="00C49FC3" w14:textId="77777777" w:rsidR="00CE2BE2" w:rsidRPr="00DB74CC" w:rsidRDefault="00CE2BE2" w:rsidP="00CE2BE2">
      <w:pPr>
        <w:ind w:leftChars="400" w:left="960"/>
      </w:pPr>
      <w:r w:rsidRPr="00DB74CC">
        <w:t>查看地下水潜水水位监测数据。</w:t>
      </w:r>
    </w:p>
    <w:p w14:paraId="1231B517" w14:textId="77777777" w:rsidR="00CE2BE2" w:rsidRPr="00DB74CC" w:rsidRDefault="00CE2BE2" w:rsidP="00CE2BE2">
      <w:pPr>
        <w:ind w:leftChars="200" w:left="480"/>
      </w:pPr>
      <w:r w:rsidRPr="00DB74CC">
        <w:rPr>
          <w:b/>
          <w:bCs/>
        </w:rPr>
        <w:t>性质</w:t>
      </w:r>
    </w:p>
    <w:p w14:paraId="17FCDE25" w14:textId="77777777" w:rsidR="00CE2BE2" w:rsidRPr="00DB74CC" w:rsidRDefault="00CE2BE2" w:rsidP="00CE2BE2">
      <w:pPr>
        <w:ind w:leftChars="200" w:left="480" w:firstLine="420"/>
      </w:pPr>
      <w:r w:rsidRPr="00DB74CC">
        <w:lastRenderedPageBreak/>
        <w:t>定量（约束性，分类指导）</w:t>
      </w:r>
    </w:p>
    <w:p w14:paraId="5AE2E58D" w14:textId="77777777" w:rsidR="00CE2BE2" w:rsidRPr="00DB74CC" w:rsidRDefault="00CE2BE2" w:rsidP="00CE2BE2">
      <w:pPr>
        <w:ind w:leftChars="200" w:left="480"/>
      </w:pPr>
      <w:r w:rsidRPr="00DB74CC">
        <w:rPr>
          <w:b/>
          <w:bCs/>
        </w:rPr>
        <w:t>关键参数：</w:t>
      </w:r>
      <w:r w:rsidRPr="00DB74CC">
        <w:t>地下水潜水水位</w:t>
      </w:r>
    </w:p>
    <w:p w14:paraId="4D8D4BF1" w14:textId="77777777" w:rsidR="00CE2BE2" w:rsidRDefault="00CE2BE2" w:rsidP="00CE2BE2">
      <w:pPr>
        <w:ind w:leftChars="400" w:left="960"/>
      </w:pPr>
      <w:r w:rsidRPr="00DB74CC">
        <w:t>实现要点：</w:t>
      </w:r>
      <w:r w:rsidRPr="00DB74CC">
        <w:t xml:space="preserve"> </w:t>
      </w:r>
    </w:p>
    <w:p w14:paraId="40A74C7E" w14:textId="77777777" w:rsidR="00CE2BE2" w:rsidRPr="00DB74CC" w:rsidRDefault="00CE2BE2" w:rsidP="00CE2BE2">
      <w:pPr>
        <w:ind w:leftChars="400" w:left="960" w:firstLine="420"/>
      </w:pPr>
      <w:r w:rsidRPr="00DB74CC">
        <w:t>实时监测地下水潜水水位</w:t>
      </w:r>
    </w:p>
    <w:p w14:paraId="6D2E65D9" w14:textId="77777777" w:rsidR="00CE2BE2" w:rsidRPr="00DB74CC" w:rsidRDefault="00CE2BE2" w:rsidP="00CE2BE2">
      <w:pPr>
        <w:ind w:leftChars="400" w:left="960"/>
      </w:pPr>
      <w:r w:rsidRPr="00DB74CC">
        <w:t>数据采集方式</w:t>
      </w:r>
    </w:p>
    <w:p w14:paraId="28061B23" w14:textId="77777777" w:rsidR="00CE2BE2" w:rsidRPr="00DB74CC" w:rsidRDefault="00CE2BE2" w:rsidP="00CE2BE2">
      <w:pPr>
        <w:ind w:leftChars="600" w:left="1440"/>
      </w:pPr>
      <w:r w:rsidRPr="00DB74CC">
        <w:t>地下水潜水水位：</w:t>
      </w:r>
      <w:r w:rsidRPr="00DB74CC">
        <w:t xml:space="preserve"> </w:t>
      </w:r>
      <w:r w:rsidRPr="00DB74CC">
        <w:t>液面传感器，实时监测地下水潜水水位测量井页面高度，折算地下水潜水水位</w:t>
      </w:r>
    </w:p>
    <w:p w14:paraId="0D4BD75F" w14:textId="77777777" w:rsidR="00CE2BE2" w:rsidRPr="00DB74CC" w:rsidRDefault="00CE2BE2" w:rsidP="00CE2BE2">
      <w:pPr>
        <w:ind w:leftChars="400" w:left="960" w:firstLine="420"/>
      </w:pPr>
      <w:r w:rsidRPr="00DB74CC">
        <w:t>数据采集频率：</w:t>
      </w:r>
      <w:r w:rsidRPr="00DB74CC">
        <w:t xml:space="preserve"> </w:t>
      </w:r>
      <w:r w:rsidRPr="00DB74CC">
        <w:t>建议</w:t>
      </w:r>
      <w:r w:rsidRPr="00DB74CC">
        <w:t>10min</w:t>
      </w:r>
      <w:r w:rsidRPr="00DB74CC">
        <w:t>一次，保留至少三年观测数据</w:t>
      </w:r>
    </w:p>
    <w:p w14:paraId="31922032" w14:textId="77777777" w:rsidR="00CE2BE2" w:rsidRPr="00DB74CC" w:rsidRDefault="00CE2BE2" w:rsidP="00CE2BE2">
      <w:pPr>
        <w:ind w:leftChars="400" w:left="960"/>
      </w:pPr>
      <w:r w:rsidRPr="00DB74CC">
        <w:t>数据建模</w:t>
      </w:r>
    </w:p>
    <w:p w14:paraId="4DE9D8FB" w14:textId="77777777" w:rsidR="00CE2BE2" w:rsidRPr="00DB74CC" w:rsidRDefault="00CE2BE2" w:rsidP="00CE2BE2">
      <w:pPr>
        <w:ind w:leftChars="400" w:left="960" w:firstLine="420"/>
      </w:pPr>
      <w:r w:rsidRPr="009A5B24">
        <w:t>地下水潜水水位</w:t>
      </w:r>
      <w:r w:rsidRPr="009A5B24">
        <w:t xml:space="preserve"> = </w:t>
      </w:r>
      <w:r w:rsidRPr="009A5B24">
        <w:t>地面高度</w:t>
      </w:r>
      <w:r w:rsidRPr="009A5B24">
        <w:t>-</w:t>
      </w:r>
      <w:r w:rsidRPr="009A5B24">
        <w:t>液面至地面距离</w:t>
      </w:r>
    </w:p>
    <w:p w14:paraId="1F360594" w14:textId="77777777" w:rsidR="00CE2BE2" w:rsidRPr="00DB74CC" w:rsidRDefault="00CE2BE2" w:rsidP="00CE2BE2">
      <w:pPr>
        <w:ind w:leftChars="400" w:left="960" w:firstLine="420"/>
      </w:pPr>
      <w:r w:rsidRPr="00DB74CC">
        <w:t>达标要求：年平均径地下水潜水水位平均降幅低于历史同期</w:t>
      </w:r>
    </w:p>
    <w:p w14:paraId="7680C3EC" w14:textId="77777777" w:rsidR="00CE2BE2" w:rsidRPr="00DB74CC" w:rsidRDefault="00CE2BE2" w:rsidP="00CE2BE2">
      <w:pPr>
        <w:ind w:leftChars="400" w:left="960"/>
      </w:pPr>
    </w:p>
    <w:p w14:paraId="44E927AD" w14:textId="77777777" w:rsidR="00CE2BE2" w:rsidRDefault="00CE2BE2" w:rsidP="00CE2BE2">
      <w:pPr>
        <w:pStyle w:val="Heading4"/>
      </w:pPr>
      <w:r w:rsidRPr="006A14F6">
        <w:t>城市热岛效应</w:t>
      </w:r>
    </w:p>
    <w:p w14:paraId="3FA3E3E6" w14:textId="77777777" w:rsidR="00CE2BE2" w:rsidRDefault="00CE2BE2" w:rsidP="00CE2BE2">
      <w:pPr>
        <w:rPr>
          <w:b/>
          <w:bCs/>
        </w:rPr>
      </w:pPr>
      <w:r w:rsidRPr="006A14F6">
        <w:rPr>
          <w:b/>
          <w:bCs/>
        </w:rPr>
        <w:t>住建部规范要求</w:t>
      </w:r>
    </w:p>
    <w:p w14:paraId="0D6AD669" w14:textId="77777777" w:rsidR="00CE2BE2" w:rsidRPr="006A14F6" w:rsidRDefault="00CE2BE2" w:rsidP="00CE2BE2">
      <w:pPr>
        <w:ind w:left="420"/>
      </w:pPr>
      <w:r w:rsidRPr="006A14F6">
        <w:t>热岛强度得到缓解。海绵城市建设区域夏季（按</w:t>
      </w:r>
      <w:r w:rsidRPr="006A14F6">
        <w:t>6-9</w:t>
      </w:r>
      <w:r w:rsidRPr="006A14F6">
        <w:t>月）日平均气温不高于同期其他区域的日均气温，或与同区域历史同期（扣除自然气温变化影响）相比呈现下降趋势。</w:t>
      </w:r>
    </w:p>
    <w:p w14:paraId="56B0242E" w14:textId="77777777" w:rsidR="00CE2BE2" w:rsidRPr="006A14F6" w:rsidRDefault="00CE2BE2" w:rsidP="00CE2BE2">
      <w:r w:rsidRPr="006A14F6">
        <w:rPr>
          <w:b/>
          <w:bCs/>
        </w:rPr>
        <w:t>住建部规范方法</w:t>
      </w:r>
    </w:p>
    <w:p w14:paraId="3E68CEBB" w14:textId="77777777" w:rsidR="00CE2BE2" w:rsidRPr="006A14F6" w:rsidRDefault="00CE2BE2" w:rsidP="00CE2BE2">
      <w:pPr>
        <w:ind w:firstLine="420"/>
      </w:pPr>
      <w:r w:rsidRPr="006A14F6">
        <w:t>查阅气象资料，可通过红外遥感监测评价。</w:t>
      </w:r>
    </w:p>
    <w:p w14:paraId="55CFA37D" w14:textId="77777777" w:rsidR="00CE2BE2" w:rsidRPr="006A14F6" w:rsidRDefault="00CE2BE2" w:rsidP="00CE2BE2">
      <w:r w:rsidRPr="006A14F6">
        <w:rPr>
          <w:b/>
          <w:bCs/>
        </w:rPr>
        <w:t>性质</w:t>
      </w:r>
    </w:p>
    <w:p w14:paraId="19BFDE29" w14:textId="77777777" w:rsidR="00CE2BE2" w:rsidRPr="006A14F6" w:rsidRDefault="00CE2BE2" w:rsidP="00CE2BE2">
      <w:r>
        <w:tab/>
      </w:r>
      <w:r w:rsidRPr="006A14F6">
        <w:t>定量（鼓励性）</w:t>
      </w:r>
    </w:p>
    <w:p w14:paraId="70BA8603" w14:textId="77777777" w:rsidR="00CE2BE2" w:rsidRPr="006A14F6" w:rsidRDefault="00CE2BE2" w:rsidP="00CE2BE2">
      <w:r w:rsidRPr="006A14F6">
        <w:t>关键参数：空气温度</w:t>
      </w:r>
    </w:p>
    <w:p w14:paraId="3EB406FE" w14:textId="77777777" w:rsidR="00CE2BE2" w:rsidRDefault="00CE2BE2" w:rsidP="00CE2BE2">
      <w:pPr>
        <w:ind w:leftChars="200" w:left="480"/>
      </w:pPr>
      <w:r w:rsidRPr="006A14F6">
        <w:t>实现要点：</w:t>
      </w:r>
      <w:r w:rsidRPr="006A14F6">
        <w:t xml:space="preserve"> </w:t>
      </w:r>
    </w:p>
    <w:p w14:paraId="1B7D1950" w14:textId="77777777" w:rsidR="00CE2BE2" w:rsidRPr="006A14F6" w:rsidRDefault="00CE2BE2" w:rsidP="00CE2BE2">
      <w:pPr>
        <w:ind w:leftChars="200" w:left="480" w:firstLine="420"/>
      </w:pPr>
      <w:r w:rsidRPr="006A14F6">
        <w:t>实时检测空气温度，并与历史同期比较</w:t>
      </w:r>
    </w:p>
    <w:p w14:paraId="2940E024" w14:textId="77777777" w:rsidR="00CE2BE2" w:rsidRPr="006A14F6" w:rsidRDefault="00CE2BE2" w:rsidP="00CE2BE2">
      <w:pPr>
        <w:ind w:leftChars="200" w:left="480"/>
      </w:pPr>
      <w:r w:rsidRPr="006A14F6">
        <w:t>数据采集方式</w:t>
      </w:r>
    </w:p>
    <w:p w14:paraId="38E382E5" w14:textId="77777777" w:rsidR="00CE2BE2" w:rsidRPr="006A14F6" w:rsidRDefault="00CE2BE2" w:rsidP="00CE2BE2">
      <w:pPr>
        <w:ind w:leftChars="400" w:left="960"/>
      </w:pPr>
      <w:r w:rsidRPr="006A14F6">
        <w:t>空气温度：</w:t>
      </w:r>
      <w:r w:rsidRPr="006A14F6">
        <w:t xml:space="preserve"> </w:t>
      </w:r>
      <w:r w:rsidRPr="006A14F6">
        <w:t>空气温度传感器，实时监测空气温度</w:t>
      </w:r>
    </w:p>
    <w:p w14:paraId="0B215F6A" w14:textId="77777777" w:rsidR="00CE2BE2" w:rsidRPr="006A14F6" w:rsidRDefault="00CE2BE2" w:rsidP="00CE2BE2">
      <w:pPr>
        <w:ind w:leftChars="400" w:left="960"/>
      </w:pPr>
      <w:r w:rsidRPr="006A14F6">
        <w:t>数据采集频率：</w:t>
      </w:r>
      <w:r w:rsidRPr="006A14F6">
        <w:t xml:space="preserve"> </w:t>
      </w:r>
      <w:r w:rsidRPr="006A14F6">
        <w:t>建议</w:t>
      </w:r>
      <w:r w:rsidRPr="006A14F6">
        <w:t>10min</w:t>
      </w:r>
      <w:r w:rsidRPr="006A14F6">
        <w:t>一次，保留至少三年观测数据</w:t>
      </w:r>
    </w:p>
    <w:p w14:paraId="1A561F48" w14:textId="77777777" w:rsidR="00CE2BE2" w:rsidRPr="006A14F6" w:rsidRDefault="00CE2BE2" w:rsidP="00CE2BE2">
      <w:pPr>
        <w:ind w:leftChars="200" w:left="480"/>
      </w:pPr>
      <w:r w:rsidRPr="006A14F6">
        <w:t>数据建模</w:t>
      </w:r>
    </w:p>
    <w:p w14:paraId="74FAC25A" w14:textId="77777777" w:rsidR="00CE2BE2" w:rsidRPr="006A14F6" w:rsidRDefault="00CE2BE2" w:rsidP="00CE2BE2">
      <w:pPr>
        <w:ind w:leftChars="400" w:left="960"/>
      </w:pPr>
      <w:r w:rsidRPr="006A14F6">
        <w:t>方式一：根据实时空气温度统计日</w:t>
      </w:r>
      <w:r w:rsidRPr="006A14F6">
        <w:t>/</w:t>
      </w:r>
      <w:r w:rsidRPr="006A14F6">
        <w:t>月平均气温，比较同地块历史（前三年）同期日</w:t>
      </w:r>
      <w:r w:rsidRPr="006A14F6">
        <w:t>/</w:t>
      </w:r>
      <w:r w:rsidRPr="006A14F6">
        <w:t>月平均气温</w:t>
      </w:r>
    </w:p>
    <w:p w14:paraId="52FEF58C" w14:textId="77777777" w:rsidR="00CE2BE2" w:rsidRPr="006A14F6" w:rsidRDefault="00CE2BE2" w:rsidP="00CE2BE2">
      <w:pPr>
        <w:ind w:leftChars="400" w:left="960"/>
      </w:pPr>
      <w:r w:rsidRPr="006A14F6">
        <w:t>方式二：同时测量海棉城市试点地块和未实施海棉城市改造的临近参考地块气温，统计日</w:t>
      </w:r>
      <w:r w:rsidRPr="006A14F6">
        <w:t>/</w:t>
      </w:r>
      <w:r w:rsidRPr="006A14F6">
        <w:t>月平均气温后相互比较</w:t>
      </w:r>
    </w:p>
    <w:p w14:paraId="1A1EE9A2" w14:textId="77777777" w:rsidR="00CE2BE2" w:rsidRPr="006A14F6" w:rsidRDefault="00CE2BE2" w:rsidP="00CE2BE2">
      <w:pPr>
        <w:ind w:leftChars="200" w:left="480"/>
      </w:pPr>
      <w:r w:rsidRPr="006A14F6">
        <w:t>达标要求</w:t>
      </w:r>
    </w:p>
    <w:p w14:paraId="2EF5A34D" w14:textId="77777777" w:rsidR="00CE2BE2" w:rsidRPr="006A14F6" w:rsidRDefault="00CE2BE2" w:rsidP="00CE2BE2">
      <w:pPr>
        <w:ind w:leftChars="400" w:left="960"/>
      </w:pPr>
      <w:r w:rsidRPr="006A14F6">
        <w:t>方式一：根据实时空气温度统计日</w:t>
      </w:r>
      <w:r w:rsidRPr="006A14F6">
        <w:t>/</w:t>
      </w:r>
      <w:r w:rsidRPr="006A14F6">
        <w:t>月平均气温，比同地块历史（前三年）同期日</w:t>
      </w:r>
      <w:r w:rsidRPr="006A14F6">
        <w:t>/</w:t>
      </w:r>
      <w:r w:rsidRPr="006A14F6">
        <w:t>月平均气温降低</w:t>
      </w:r>
    </w:p>
    <w:p w14:paraId="20868456" w14:textId="77777777" w:rsidR="00CE2BE2" w:rsidRPr="006A14F6" w:rsidRDefault="00CE2BE2" w:rsidP="00CE2BE2">
      <w:pPr>
        <w:ind w:leftChars="400" w:left="960"/>
      </w:pPr>
      <w:r w:rsidRPr="006A14F6">
        <w:t>方式二：同时测量海棉城市试点地块和未实施海棉城市改造的临近参考地块气温，统计日</w:t>
      </w:r>
      <w:r w:rsidRPr="006A14F6">
        <w:t>/</w:t>
      </w:r>
      <w:r w:rsidRPr="006A14F6">
        <w:t>月平均气温后发现前者较低</w:t>
      </w:r>
    </w:p>
    <w:p w14:paraId="638F9608" w14:textId="77777777" w:rsidR="00CE2BE2" w:rsidRDefault="00CE2BE2" w:rsidP="00CE2BE2">
      <w:pPr>
        <w:pStyle w:val="Heading3"/>
      </w:pPr>
      <w:r w:rsidRPr="006A14F6">
        <w:lastRenderedPageBreak/>
        <w:t>水环境</w:t>
      </w:r>
    </w:p>
    <w:p w14:paraId="167B92FE" w14:textId="77777777" w:rsidR="00CE2BE2" w:rsidRDefault="00CE2BE2" w:rsidP="00CE2BE2">
      <w:pPr>
        <w:pStyle w:val="Heading4"/>
      </w:pPr>
      <w:r>
        <w:rPr>
          <w:rFonts w:hint="eastAsia"/>
        </w:rPr>
        <w:t>水环境质量</w:t>
      </w:r>
    </w:p>
    <w:p w14:paraId="1DC2C4D6" w14:textId="77777777" w:rsidR="00CE2BE2" w:rsidRDefault="00CE2BE2" w:rsidP="00CE2BE2">
      <w:pPr>
        <w:pStyle w:val="Heading4"/>
      </w:pPr>
      <w:r w:rsidRPr="006A14F6">
        <w:t>城市面源污染控制</w:t>
      </w:r>
    </w:p>
    <w:p w14:paraId="5405FFD0" w14:textId="77777777" w:rsidR="00CE2BE2" w:rsidRDefault="00CE2BE2" w:rsidP="00CE2BE2">
      <w:pPr>
        <w:rPr>
          <w:b/>
          <w:bCs/>
        </w:rPr>
      </w:pPr>
      <w:r w:rsidRPr="006A14F6">
        <w:rPr>
          <w:b/>
          <w:bCs/>
        </w:rPr>
        <w:t>住建部规范要求</w:t>
      </w:r>
    </w:p>
    <w:p w14:paraId="05339FA4" w14:textId="77777777" w:rsidR="00CE2BE2" w:rsidRPr="006A14F6" w:rsidRDefault="00CE2BE2" w:rsidP="00CE2BE2">
      <w:pPr>
        <w:ind w:left="420"/>
      </w:pPr>
      <w:r w:rsidRPr="006A14F6">
        <w:t>雨水径流污染、合流制管渠溢流污染得到有效控制。</w:t>
      </w:r>
      <w:r w:rsidRPr="006A14F6">
        <w:t>1.</w:t>
      </w:r>
      <w:r w:rsidRPr="006A14F6">
        <w:t>雨水管网不得有污水直接排入水体；</w:t>
      </w:r>
      <w:r w:rsidRPr="006A14F6">
        <w:t>2.</w:t>
      </w:r>
      <w:r w:rsidRPr="006A14F6">
        <w:t>非降雨时段，合流制管渠不得有污水直排水体；</w:t>
      </w:r>
      <w:r w:rsidRPr="006A14F6">
        <w:t>3.</w:t>
      </w:r>
      <w:r w:rsidRPr="006A14F6">
        <w:t>雨水直排或合流制管渠溢流进入城市内河水系的，应采取生态治理后入河，确保海绵城市建设区域内的河湖水系水质不低于地表</w:t>
      </w:r>
      <w:r w:rsidRPr="006A14F6">
        <w:t>IV</w:t>
      </w:r>
      <w:r>
        <w:t>类</w:t>
      </w:r>
      <w:r w:rsidRPr="006A14F6">
        <w:t>。</w:t>
      </w:r>
    </w:p>
    <w:p w14:paraId="287FF839" w14:textId="77777777" w:rsidR="00CE2BE2" w:rsidRPr="006A14F6" w:rsidRDefault="00CE2BE2" w:rsidP="00CE2BE2">
      <w:r w:rsidRPr="006A14F6">
        <w:rPr>
          <w:b/>
          <w:bCs/>
        </w:rPr>
        <w:t>住建部规范方法</w:t>
      </w:r>
    </w:p>
    <w:p w14:paraId="50626B89" w14:textId="77777777" w:rsidR="00CE2BE2" w:rsidRPr="006A14F6" w:rsidRDefault="00CE2BE2" w:rsidP="00CE2BE2">
      <w:pPr>
        <w:ind w:left="420"/>
      </w:pPr>
      <w:r w:rsidRPr="006A14F6">
        <w:t>查看管网排放口，辅助以必要的流量监测手段，并委托具有计量认证资质的检测机构开展水质检测。</w:t>
      </w:r>
    </w:p>
    <w:p w14:paraId="6AC455E3" w14:textId="77777777" w:rsidR="00CE2BE2" w:rsidRDefault="00CE2BE2" w:rsidP="00CE2BE2">
      <w:pPr>
        <w:rPr>
          <w:b/>
          <w:bCs/>
        </w:rPr>
      </w:pPr>
      <w:r w:rsidRPr="006A14F6">
        <w:rPr>
          <w:b/>
          <w:bCs/>
        </w:rPr>
        <w:t>性质</w:t>
      </w:r>
    </w:p>
    <w:p w14:paraId="091FCD9E" w14:textId="77777777" w:rsidR="00CE2BE2" w:rsidRPr="006A14F6" w:rsidRDefault="00CE2BE2" w:rsidP="00CE2BE2">
      <w:pPr>
        <w:rPr>
          <w:b/>
          <w:bCs/>
        </w:rPr>
      </w:pPr>
      <w:r>
        <w:rPr>
          <w:b/>
          <w:bCs/>
        </w:rPr>
        <w:tab/>
      </w:r>
      <w:r w:rsidRPr="006A14F6">
        <w:t>定量（约束性）</w:t>
      </w:r>
    </w:p>
    <w:p w14:paraId="241FEC4F" w14:textId="77777777" w:rsidR="00CE2BE2" w:rsidRPr="006A14F6" w:rsidRDefault="00CE2BE2" w:rsidP="00CE2BE2">
      <w:r w:rsidRPr="006A14F6">
        <w:t>关键参数一：雨水管网水质</w:t>
      </w:r>
    </w:p>
    <w:p w14:paraId="77B9583B" w14:textId="77777777" w:rsidR="00CE2BE2" w:rsidRPr="006A14F6" w:rsidRDefault="00CE2BE2" w:rsidP="00CE2BE2">
      <w:pPr>
        <w:ind w:leftChars="200" w:left="480"/>
      </w:pPr>
      <w:r w:rsidRPr="006A14F6">
        <w:t>实现要点：</w:t>
      </w:r>
      <w:r w:rsidRPr="006A14F6">
        <w:t xml:space="preserve"> </w:t>
      </w:r>
      <w:r w:rsidRPr="006A14F6">
        <w:t>实时检测雨水管网水质量，无污染指标超标</w:t>
      </w:r>
    </w:p>
    <w:p w14:paraId="1C7ABEDB" w14:textId="77777777" w:rsidR="00CE2BE2" w:rsidRPr="006A14F6" w:rsidRDefault="00CE2BE2" w:rsidP="00CE2BE2">
      <w:pPr>
        <w:ind w:leftChars="200" w:left="480"/>
      </w:pPr>
      <w:r w:rsidRPr="006A14F6">
        <w:t>数据采集方式</w:t>
      </w:r>
    </w:p>
    <w:p w14:paraId="2BF88EEF" w14:textId="77777777" w:rsidR="00CE2BE2" w:rsidRPr="006A14F6" w:rsidRDefault="00CE2BE2" w:rsidP="00CE2BE2">
      <w:pPr>
        <w:ind w:leftChars="400" w:left="960"/>
      </w:pPr>
      <w:r w:rsidRPr="006A14F6">
        <w:t>化学需氧量（</w:t>
      </w:r>
      <w:r w:rsidRPr="006A14F6">
        <w:t>COD</w:t>
      </w:r>
      <w:r w:rsidRPr="006A14F6">
        <w:t>），</w:t>
      </w:r>
      <w:r w:rsidRPr="006A14F6">
        <w:t xml:space="preserve"> </w:t>
      </w:r>
      <w:r w:rsidRPr="006A14F6">
        <w:t>浊度（</w:t>
      </w:r>
      <w:r w:rsidRPr="006A14F6">
        <w:t>TSS</w:t>
      </w:r>
      <w:r w:rsidRPr="006A14F6">
        <w:t>）指标，浊度，总氮</w:t>
      </w:r>
      <w:r w:rsidRPr="006A14F6">
        <w:t>/</w:t>
      </w:r>
      <w:r w:rsidRPr="006A14F6">
        <w:t>总磷（</w:t>
      </w:r>
      <w:r w:rsidRPr="006A14F6">
        <w:t xml:space="preserve">TN/TP) </w:t>
      </w:r>
      <w:r w:rsidRPr="006A14F6">
        <w:t>：</w:t>
      </w:r>
      <w:r w:rsidRPr="006A14F6">
        <w:t xml:space="preserve"> </w:t>
      </w:r>
      <w:r w:rsidRPr="006A14F6">
        <w:t>水质传感器实时监测雨水管水质</w:t>
      </w:r>
    </w:p>
    <w:p w14:paraId="79902337" w14:textId="77777777" w:rsidR="00CE2BE2" w:rsidRPr="006A14F6" w:rsidRDefault="00CE2BE2" w:rsidP="00CE2BE2">
      <w:pPr>
        <w:ind w:leftChars="400" w:left="960"/>
      </w:pPr>
      <w:r w:rsidRPr="006A14F6">
        <w:t>数据采集频率：</w:t>
      </w:r>
      <w:r w:rsidRPr="006A14F6">
        <w:t xml:space="preserve"> </w:t>
      </w:r>
      <w:r w:rsidRPr="006A14F6">
        <w:t>建议</w:t>
      </w:r>
      <w:r w:rsidRPr="006A14F6">
        <w:t>5min</w:t>
      </w:r>
      <w:r w:rsidRPr="006A14F6">
        <w:t>一次，保留至少三年观测数据</w:t>
      </w:r>
    </w:p>
    <w:p w14:paraId="29A3DE42" w14:textId="77777777" w:rsidR="00CE2BE2" w:rsidRPr="006A14F6" w:rsidRDefault="00CE2BE2" w:rsidP="00CE2BE2">
      <w:pPr>
        <w:ind w:leftChars="200" w:left="480"/>
      </w:pPr>
      <w:r w:rsidRPr="006A14F6">
        <w:t>数据建模</w:t>
      </w:r>
    </w:p>
    <w:p w14:paraId="0E924566" w14:textId="77777777" w:rsidR="00CE2BE2" w:rsidRPr="006A14F6" w:rsidRDefault="00CE2BE2" w:rsidP="00CE2BE2">
      <w:pPr>
        <w:ind w:leftChars="200" w:left="480" w:firstLine="420"/>
      </w:pPr>
      <w:r w:rsidRPr="006A14F6">
        <w:t>COD/TSS/TN/TP</w:t>
      </w:r>
      <w:r w:rsidRPr="006A14F6">
        <w:t>的实时</w:t>
      </w:r>
      <w:r w:rsidRPr="006A14F6">
        <w:t>/</w:t>
      </w:r>
      <w:r w:rsidRPr="006A14F6">
        <w:t>日</w:t>
      </w:r>
      <w:r w:rsidRPr="006A14F6">
        <w:t>/</w:t>
      </w:r>
      <w:r w:rsidRPr="006A14F6">
        <w:t>月</w:t>
      </w:r>
      <w:r w:rsidRPr="006A14F6">
        <w:t>/</w:t>
      </w:r>
      <w:r w:rsidRPr="006A14F6">
        <w:t>年平均值</w:t>
      </w:r>
    </w:p>
    <w:p w14:paraId="1C7D0F1B" w14:textId="77777777" w:rsidR="00CE2BE2" w:rsidRPr="006A14F6" w:rsidRDefault="00CE2BE2" w:rsidP="00CE2BE2">
      <w:pPr>
        <w:ind w:leftChars="200" w:left="480"/>
      </w:pPr>
      <w:r w:rsidRPr="006A14F6">
        <w:t>达标要求</w:t>
      </w:r>
    </w:p>
    <w:p w14:paraId="04B9495E" w14:textId="77777777" w:rsidR="00CE2BE2" w:rsidRDefault="00CE2BE2" w:rsidP="00CE2BE2">
      <w:pPr>
        <w:ind w:leftChars="200" w:left="480" w:firstLine="420"/>
      </w:pPr>
      <w:r w:rsidRPr="006A14F6">
        <w:t>满足《城镇污水综合排放标准（</w:t>
      </w:r>
      <w:r w:rsidRPr="006A14F6">
        <w:t>GB18918-2002</w:t>
      </w:r>
      <w:r w:rsidRPr="006A14F6">
        <w:t>）》</w:t>
      </w:r>
    </w:p>
    <w:p w14:paraId="5340445C" w14:textId="77777777" w:rsidR="00CE2BE2" w:rsidRPr="006A14F6" w:rsidRDefault="00CE2BE2" w:rsidP="00CE2BE2">
      <w:r w:rsidRPr="006A14F6">
        <w:t>关键参数二：合流制管渠水质</w:t>
      </w:r>
    </w:p>
    <w:p w14:paraId="638B5383" w14:textId="77777777" w:rsidR="00CE2BE2" w:rsidRPr="006A14F6" w:rsidRDefault="00CE2BE2" w:rsidP="00CE2BE2">
      <w:pPr>
        <w:ind w:leftChars="200" w:left="480"/>
      </w:pPr>
      <w:r w:rsidRPr="006A14F6">
        <w:t>实现要点：</w:t>
      </w:r>
      <w:r w:rsidRPr="006A14F6">
        <w:t xml:space="preserve"> </w:t>
      </w:r>
      <w:r w:rsidRPr="006A14F6">
        <w:t>实时检测合流制管渠水质量，无污染指标超标</w:t>
      </w:r>
    </w:p>
    <w:p w14:paraId="730FBD7A" w14:textId="77777777" w:rsidR="00CE2BE2" w:rsidRDefault="00CE2BE2" w:rsidP="00CE2BE2">
      <w:pPr>
        <w:ind w:leftChars="200" w:left="480"/>
      </w:pPr>
      <w:r w:rsidRPr="006A14F6">
        <w:t>数据采集方式：</w:t>
      </w:r>
    </w:p>
    <w:p w14:paraId="3DE4D8F2" w14:textId="77777777" w:rsidR="00CE2BE2" w:rsidRPr="006A14F6" w:rsidRDefault="00CE2BE2" w:rsidP="00CE2BE2">
      <w:pPr>
        <w:ind w:leftChars="400" w:left="960"/>
      </w:pPr>
      <w:r w:rsidRPr="006A14F6">
        <w:t>化学需氧量（</w:t>
      </w:r>
      <w:r w:rsidRPr="006A14F6">
        <w:t>COD</w:t>
      </w:r>
      <w:r w:rsidRPr="006A14F6">
        <w:t>），</w:t>
      </w:r>
      <w:r w:rsidRPr="006A14F6">
        <w:t xml:space="preserve"> </w:t>
      </w:r>
      <w:r w:rsidRPr="006A14F6">
        <w:t>浊度（</w:t>
      </w:r>
      <w:r w:rsidRPr="006A14F6">
        <w:t>TSS</w:t>
      </w:r>
      <w:r w:rsidRPr="006A14F6">
        <w:t>）指标，浊度，总氮</w:t>
      </w:r>
      <w:r w:rsidRPr="006A14F6">
        <w:t>/</w:t>
      </w:r>
      <w:r w:rsidRPr="006A14F6">
        <w:t>总磷（</w:t>
      </w:r>
      <w:r w:rsidRPr="006A14F6">
        <w:t xml:space="preserve">TN/TP) </w:t>
      </w:r>
      <w:r w:rsidRPr="006A14F6">
        <w:t>：</w:t>
      </w:r>
      <w:r w:rsidRPr="006A14F6">
        <w:t xml:space="preserve"> </w:t>
      </w:r>
      <w:r w:rsidRPr="006A14F6">
        <w:t>水质传感器实时监测雨水管水质</w:t>
      </w:r>
    </w:p>
    <w:p w14:paraId="0F639DD9" w14:textId="77777777" w:rsidR="00CE2BE2" w:rsidRPr="006A14F6" w:rsidRDefault="00CE2BE2" w:rsidP="00CE2BE2">
      <w:pPr>
        <w:ind w:leftChars="200" w:left="480" w:firstLine="420"/>
      </w:pPr>
      <w:r w:rsidRPr="006A14F6">
        <w:t>数据采集频率：</w:t>
      </w:r>
      <w:r w:rsidRPr="006A14F6">
        <w:t xml:space="preserve"> </w:t>
      </w:r>
      <w:r w:rsidRPr="006A14F6">
        <w:t>建议</w:t>
      </w:r>
      <w:r w:rsidRPr="006A14F6">
        <w:t>5min</w:t>
      </w:r>
      <w:r w:rsidRPr="006A14F6">
        <w:t>一次，保留至少三年观测数据</w:t>
      </w:r>
      <w:r w:rsidRPr="006A14F6">
        <w:t xml:space="preserve"> </w:t>
      </w:r>
    </w:p>
    <w:p w14:paraId="7BAB50D1" w14:textId="77777777" w:rsidR="00CE2BE2" w:rsidRDefault="00CE2BE2" w:rsidP="00CE2BE2">
      <w:pPr>
        <w:ind w:leftChars="200" w:left="480"/>
      </w:pPr>
      <w:r w:rsidRPr="006A14F6">
        <w:t>数据建模：</w:t>
      </w:r>
      <w:r w:rsidRPr="006A14F6">
        <w:t xml:space="preserve"> </w:t>
      </w:r>
    </w:p>
    <w:p w14:paraId="76484A99" w14:textId="77777777" w:rsidR="00CE2BE2" w:rsidRPr="006A14F6" w:rsidRDefault="00CE2BE2" w:rsidP="00CE2BE2">
      <w:pPr>
        <w:ind w:leftChars="200" w:left="480"/>
      </w:pPr>
      <w:r>
        <w:tab/>
      </w:r>
      <w:r w:rsidRPr="006A14F6">
        <w:t>COD/TSS/TN/TP</w:t>
      </w:r>
      <w:r w:rsidRPr="006A14F6">
        <w:t>的实时</w:t>
      </w:r>
      <w:r w:rsidRPr="006A14F6">
        <w:t>/</w:t>
      </w:r>
      <w:r w:rsidRPr="006A14F6">
        <w:t>日</w:t>
      </w:r>
      <w:r w:rsidRPr="006A14F6">
        <w:t>/</w:t>
      </w:r>
      <w:r w:rsidRPr="006A14F6">
        <w:t>月</w:t>
      </w:r>
      <w:r w:rsidRPr="006A14F6">
        <w:t>/</w:t>
      </w:r>
      <w:r w:rsidRPr="006A14F6">
        <w:t>年平均值</w:t>
      </w:r>
    </w:p>
    <w:p w14:paraId="4E62C658" w14:textId="77777777" w:rsidR="00CE2BE2" w:rsidRDefault="00CE2BE2" w:rsidP="00CE2BE2">
      <w:pPr>
        <w:ind w:leftChars="200" w:left="480"/>
      </w:pPr>
      <w:r w:rsidRPr="006A14F6">
        <w:t>达标要求：</w:t>
      </w:r>
      <w:r w:rsidRPr="006A14F6">
        <w:t xml:space="preserve"> </w:t>
      </w:r>
    </w:p>
    <w:p w14:paraId="3E5FF410" w14:textId="77777777" w:rsidR="00CE2BE2" w:rsidRDefault="00CE2BE2" w:rsidP="00CE2BE2">
      <w:pPr>
        <w:ind w:leftChars="200" w:left="480" w:firstLine="420"/>
      </w:pPr>
      <w:r w:rsidRPr="006A14F6">
        <w:t>满足《城镇污水综合排放标准（</w:t>
      </w:r>
      <w:r w:rsidRPr="006A14F6">
        <w:t>GB18918-2002</w:t>
      </w:r>
      <w:r w:rsidRPr="006A14F6">
        <w:t>）》</w:t>
      </w:r>
    </w:p>
    <w:p w14:paraId="0222D857" w14:textId="77777777" w:rsidR="00CE2BE2" w:rsidRPr="006A14F6" w:rsidRDefault="00CE2BE2" w:rsidP="00CE2BE2">
      <w:pPr>
        <w:ind w:leftChars="200" w:left="480"/>
      </w:pPr>
      <w:r w:rsidRPr="006A14F6">
        <w:t>关键参数三：城市内河水系水质</w:t>
      </w:r>
    </w:p>
    <w:p w14:paraId="0DD242DF" w14:textId="77777777" w:rsidR="00CE2BE2" w:rsidRDefault="00CE2BE2" w:rsidP="00CE2BE2">
      <w:pPr>
        <w:ind w:leftChars="200" w:left="480" w:firstLine="420"/>
      </w:pPr>
      <w:r w:rsidRPr="006A14F6">
        <w:t>实现要点：直接引用环保部门的水质监测报告，无需实时监测</w:t>
      </w:r>
    </w:p>
    <w:p w14:paraId="565C2082" w14:textId="77777777" w:rsidR="00CE2BE2" w:rsidRDefault="00CE2BE2" w:rsidP="00CE2BE2">
      <w:pPr>
        <w:pStyle w:val="Heading3"/>
      </w:pPr>
      <w:r>
        <w:rPr>
          <w:rFonts w:hint="eastAsia"/>
        </w:rPr>
        <w:lastRenderedPageBreak/>
        <w:t>水资源</w:t>
      </w:r>
    </w:p>
    <w:p w14:paraId="2757EE40" w14:textId="77777777" w:rsidR="00CE2BE2" w:rsidRDefault="00CE2BE2" w:rsidP="00CE2BE2">
      <w:pPr>
        <w:pStyle w:val="Heading4"/>
      </w:pPr>
      <w:r>
        <w:rPr>
          <w:rFonts w:hint="eastAsia"/>
        </w:rPr>
        <w:t>污水再生利用率</w:t>
      </w:r>
    </w:p>
    <w:p w14:paraId="735BCA9D" w14:textId="77777777" w:rsidR="00CE2BE2" w:rsidRDefault="00CE2BE2" w:rsidP="00CE2BE2">
      <w:pPr>
        <w:rPr>
          <w:b/>
          <w:bCs/>
        </w:rPr>
      </w:pPr>
      <w:r w:rsidRPr="001F0C0F">
        <w:rPr>
          <w:rFonts w:hint="eastAsia"/>
          <w:b/>
          <w:bCs/>
        </w:rPr>
        <w:t>住建部规范要求</w:t>
      </w:r>
    </w:p>
    <w:p w14:paraId="2378E02C" w14:textId="77777777" w:rsidR="00CE2BE2" w:rsidRPr="001F0C0F" w:rsidRDefault="00CE2BE2" w:rsidP="00CE2BE2">
      <w:pPr>
        <w:ind w:leftChars="202" w:left="485"/>
        <w:rPr>
          <w:bCs/>
        </w:rPr>
      </w:pPr>
      <w:r w:rsidRPr="001F0C0F">
        <w:rPr>
          <w:rFonts w:hint="eastAsia"/>
          <w:bCs/>
        </w:rPr>
        <w:t>人均水资源量低于</w:t>
      </w:r>
      <w:r w:rsidRPr="001F0C0F">
        <w:rPr>
          <w:bCs/>
        </w:rPr>
        <w:t>500</w:t>
      </w:r>
      <w:r w:rsidRPr="001F0C0F">
        <w:rPr>
          <w:bCs/>
        </w:rPr>
        <w:t>立方米和城区内水体水环境质量低于</w:t>
      </w:r>
      <w:r w:rsidRPr="001F0C0F">
        <w:rPr>
          <w:bCs/>
        </w:rPr>
        <w:t>IV</w:t>
      </w:r>
      <w:r w:rsidRPr="001F0C0F">
        <w:rPr>
          <w:bCs/>
        </w:rPr>
        <w:t>类标准的城市，污水再生利用率不低于</w:t>
      </w:r>
      <w:r w:rsidRPr="001F0C0F">
        <w:rPr>
          <w:bCs/>
        </w:rPr>
        <w:t>20%</w:t>
      </w:r>
      <w:r w:rsidRPr="001F0C0F">
        <w:rPr>
          <w:bCs/>
        </w:rPr>
        <w:t>。再生水包括污水经处理后，通过管道及输配设施、水车等输送用于市政杂用、工业农业、园林绿地灌溉等用水，以及经过人工湿地、生态处理等方式，主要指标达到或优于地表</w:t>
      </w:r>
      <w:r w:rsidRPr="001F0C0F">
        <w:rPr>
          <w:bCs/>
        </w:rPr>
        <w:t>IV</w:t>
      </w:r>
      <w:r w:rsidRPr="001F0C0F">
        <w:rPr>
          <w:bCs/>
        </w:rPr>
        <w:t>类要求的污水厂尾水。</w:t>
      </w:r>
    </w:p>
    <w:p w14:paraId="6F3CCAA1" w14:textId="77777777" w:rsidR="00CE2BE2" w:rsidRDefault="00CE2BE2" w:rsidP="00CE2BE2">
      <w:pPr>
        <w:rPr>
          <w:b/>
          <w:bCs/>
        </w:rPr>
      </w:pPr>
      <w:r w:rsidRPr="001F0C0F">
        <w:rPr>
          <w:rFonts w:hint="eastAsia"/>
          <w:b/>
          <w:bCs/>
        </w:rPr>
        <w:t>住建部规范方法</w:t>
      </w:r>
    </w:p>
    <w:p w14:paraId="0A3669BE" w14:textId="77777777" w:rsidR="00CE2BE2" w:rsidRPr="001F0C0F" w:rsidRDefault="00CE2BE2" w:rsidP="00CE2BE2">
      <w:pPr>
        <w:rPr>
          <w:bCs/>
        </w:rPr>
      </w:pPr>
      <w:r>
        <w:rPr>
          <w:bCs/>
        </w:rPr>
        <w:tab/>
      </w:r>
      <w:r w:rsidRPr="00723327">
        <w:rPr>
          <w:rFonts w:hint="eastAsia"/>
          <w:bCs/>
        </w:rPr>
        <w:t>统计污水处理厂（再生水厂、中水站等）的污水再生利用量和污水处理量。</w:t>
      </w:r>
    </w:p>
    <w:p w14:paraId="64835D30" w14:textId="77777777" w:rsidR="00CE2BE2" w:rsidRDefault="00CE2BE2" w:rsidP="00CE2BE2">
      <w:pPr>
        <w:rPr>
          <w:b/>
          <w:bCs/>
        </w:rPr>
      </w:pPr>
      <w:r w:rsidRPr="001F0C0F">
        <w:rPr>
          <w:rFonts w:hint="eastAsia"/>
          <w:b/>
          <w:bCs/>
        </w:rPr>
        <w:t>性质</w:t>
      </w:r>
    </w:p>
    <w:p w14:paraId="1E9AD900" w14:textId="77777777" w:rsidR="00CE2BE2" w:rsidRPr="001F0C0F" w:rsidRDefault="00CE2BE2" w:rsidP="00CE2BE2">
      <w:pPr>
        <w:rPr>
          <w:bCs/>
        </w:rPr>
      </w:pPr>
      <w:r>
        <w:rPr>
          <w:bCs/>
        </w:rPr>
        <w:tab/>
      </w:r>
      <w:r w:rsidRPr="00723327">
        <w:rPr>
          <w:rFonts w:hint="eastAsia"/>
          <w:bCs/>
        </w:rPr>
        <w:t>定量（约束性，分类指导）</w:t>
      </w:r>
    </w:p>
    <w:p w14:paraId="35839151" w14:textId="77777777" w:rsidR="00CE2BE2" w:rsidRDefault="00CE2BE2" w:rsidP="00CE2BE2">
      <w:pPr>
        <w:pStyle w:val="Heading4"/>
      </w:pPr>
      <w:r>
        <w:rPr>
          <w:rFonts w:hint="eastAsia"/>
        </w:rPr>
        <w:t>雨水资源利用率</w:t>
      </w:r>
    </w:p>
    <w:p w14:paraId="136AB2BC" w14:textId="77777777" w:rsidR="00CE2BE2" w:rsidRDefault="00CE2BE2" w:rsidP="00CE2BE2">
      <w:pPr>
        <w:rPr>
          <w:b/>
          <w:bCs/>
        </w:rPr>
      </w:pPr>
      <w:r w:rsidRPr="001F0C0F">
        <w:rPr>
          <w:rFonts w:hint="eastAsia"/>
          <w:b/>
          <w:bCs/>
        </w:rPr>
        <w:t>住建部规范要求</w:t>
      </w:r>
    </w:p>
    <w:p w14:paraId="7F5795C2" w14:textId="77777777" w:rsidR="00CE2BE2" w:rsidRPr="001F0C0F" w:rsidRDefault="00CE2BE2" w:rsidP="00CE2BE2">
      <w:pPr>
        <w:ind w:leftChars="202" w:left="485"/>
        <w:rPr>
          <w:bCs/>
        </w:rPr>
      </w:pPr>
      <w:r w:rsidRPr="001F0C0F">
        <w:rPr>
          <w:rFonts w:hint="eastAsia"/>
          <w:bCs/>
        </w:rPr>
        <w:t>雨水收集并用于道路浇洒、园林绿地灌溉、市政杂用、工农业生产、冷却等的雨水总量（按年计算，不包括汇入景观、水体的雨水量和自然渗透的雨水量），与年均降雨量（折算成毫米数）的比值；或雨水利用量替代的自来水比例等。达到各地根据实际确定的目标。</w:t>
      </w:r>
    </w:p>
    <w:p w14:paraId="5E192DE8" w14:textId="77777777" w:rsidR="00CE2BE2" w:rsidRDefault="00CE2BE2" w:rsidP="00CE2BE2">
      <w:pPr>
        <w:rPr>
          <w:b/>
          <w:bCs/>
        </w:rPr>
      </w:pPr>
      <w:r w:rsidRPr="001F0C0F">
        <w:rPr>
          <w:rFonts w:hint="eastAsia"/>
          <w:b/>
          <w:bCs/>
        </w:rPr>
        <w:t>住建部规范方法</w:t>
      </w:r>
    </w:p>
    <w:p w14:paraId="070315FF" w14:textId="77777777" w:rsidR="00CE2BE2" w:rsidRPr="001F0C0F" w:rsidRDefault="00CE2BE2" w:rsidP="00CE2BE2">
      <w:pPr>
        <w:rPr>
          <w:bCs/>
        </w:rPr>
      </w:pPr>
      <w:r>
        <w:rPr>
          <w:bCs/>
        </w:rPr>
        <w:tab/>
      </w:r>
      <w:r w:rsidRPr="00723327">
        <w:rPr>
          <w:rFonts w:hint="eastAsia"/>
          <w:bCs/>
        </w:rPr>
        <w:t>查看相应计量装置、计量统计数据和计算报告等。</w:t>
      </w:r>
    </w:p>
    <w:p w14:paraId="1C6F7CA7" w14:textId="77777777" w:rsidR="00CE2BE2" w:rsidRDefault="00CE2BE2" w:rsidP="00CE2BE2">
      <w:pPr>
        <w:rPr>
          <w:b/>
          <w:bCs/>
        </w:rPr>
      </w:pPr>
      <w:r w:rsidRPr="001F0C0F">
        <w:rPr>
          <w:rFonts w:hint="eastAsia"/>
          <w:b/>
          <w:bCs/>
        </w:rPr>
        <w:t>性质</w:t>
      </w:r>
    </w:p>
    <w:p w14:paraId="7C0DE22A" w14:textId="77777777" w:rsidR="00CE2BE2" w:rsidRPr="001F0C0F" w:rsidRDefault="00CE2BE2" w:rsidP="00CE2BE2">
      <w:pPr>
        <w:rPr>
          <w:bCs/>
        </w:rPr>
      </w:pPr>
      <w:r>
        <w:rPr>
          <w:bCs/>
        </w:rPr>
        <w:tab/>
      </w:r>
      <w:r w:rsidRPr="00723327">
        <w:rPr>
          <w:rFonts w:hint="eastAsia"/>
          <w:bCs/>
        </w:rPr>
        <w:t>定量（约束性，分类指导）</w:t>
      </w:r>
    </w:p>
    <w:p w14:paraId="3BAA5ABF" w14:textId="77777777" w:rsidR="00CE2BE2" w:rsidRPr="001F0C0F" w:rsidRDefault="00CE2BE2" w:rsidP="00CE2BE2"/>
    <w:p w14:paraId="11682409" w14:textId="77777777" w:rsidR="00CE2BE2" w:rsidRDefault="00CE2BE2" w:rsidP="00CE2BE2">
      <w:pPr>
        <w:pStyle w:val="Heading4"/>
      </w:pPr>
      <w:r>
        <w:rPr>
          <w:rFonts w:hint="eastAsia"/>
        </w:rPr>
        <w:t>管网漏损控制</w:t>
      </w:r>
    </w:p>
    <w:p w14:paraId="633B2E28" w14:textId="77777777" w:rsidR="00CE2BE2" w:rsidRDefault="00CE2BE2" w:rsidP="00CE2BE2">
      <w:pPr>
        <w:rPr>
          <w:b/>
          <w:bCs/>
        </w:rPr>
      </w:pPr>
      <w:r w:rsidRPr="001F0C0F">
        <w:rPr>
          <w:rFonts w:hint="eastAsia"/>
          <w:b/>
          <w:bCs/>
        </w:rPr>
        <w:t>住建部规范要求</w:t>
      </w:r>
    </w:p>
    <w:p w14:paraId="706699E8" w14:textId="77777777" w:rsidR="00CE2BE2" w:rsidRPr="001F0C0F" w:rsidRDefault="00CE2BE2" w:rsidP="00CE2BE2">
      <w:pPr>
        <w:rPr>
          <w:bCs/>
        </w:rPr>
      </w:pPr>
      <w:r>
        <w:rPr>
          <w:bCs/>
        </w:rPr>
        <w:tab/>
      </w:r>
      <w:r w:rsidRPr="001F0C0F">
        <w:rPr>
          <w:rFonts w:hint="eastAsia"/>
          <w:bCs/>
        </w:rPr>
        <w:t>供水管网漏损率不高于</w:t>
      </w:r>
      <w:r w:rsidRPr="001F0C0F">
        <w:rPr>
          <w:bCs/>
        </w:rPr>
        <w:t>12%</w:t>
      </w:r>
      <w:r w:rsidRPr="001F0C0F">
        <w:rPr>
          <w:bCs/>
        </w:rPr>
        <w:t>。</w:t>
      </w:r>
    </w:p>
    <w:p w14:paraId="2B2B5045" w14:textId="77777777" w:rsidR="00CE2BE2" w:rsidRDefault="00CE2BE2" w:rsidP="00CE2BE2">
      <w:pPr>
        <w:rPr>
          <w:b/>
          <w:bCs/>
        </w:rPr>
      </w:pPr>
      <w:r w:rsidRPr="001F0C0F">
        <w:rPr>
          <w:rFonts w:hint="eastAsia"/>
          <w:b/>
          <w:bCs/>
        </w:rPr>
        <w:t>住建部规范方法</w:t>
      </w:r>
    </w:p>
    <w:p w14:paraId="37B32BA0" w14:textId="77777777" w:rsidR="00CE2BE2" w:rsidRPr="001F0C0F" w:rsidRDefault="00CE2BE2" w:rsidP="00CE2BE2">
      <w:pPr>
        <w:rPr>
          <w:bCs/>
        </w:rPr>
      </w:pPr>
      <w:r>
        <w:rPr>
          <w:bCs/>
        </w:rPr>
        <w:tab/>
      </w:r>
      <w:r w:rsidRPr="00723327">
        <w:rPr>
          <w:rFonts w:hint="eastAsia"/>
          <w:bCs/>
        </w:rPr>
        <w:t>查看相关统计数据。</w:t>
      </w:r>
    </w:p>
    <w:p w14:paraId="6F9D7AAE" w14:textId="77777777" w:rsidR="00CE2BE2" w:rsidRDefault="00CE2BE2" w:rsidP="00CE2BE2">
      <w:pPr>
        <w:rPr>
          <w:b/>
          <w:bCs/>
        </w:rPr>
      </w:pPr>
      <w:r w:rsidRPr="001F0C0F">
        <w:rPr>
          <w:rFonts w:hint="eastAsia"/>
          <w:b/>
          <w:bCs/>
        </w:rPr>
        <w:t>性质</w:t>
      </w:r>
    </w:p>
    <w:p w14:paraId="07785216" w14:textId="77777777" w:rsidR="00CE2BE2" w:rsidRPr="001F0C0F" w:rsidRDefault="00CE2BE2" w:rsidP="00CE2BE2">
      <w:pPr>
        <w:rPr>
          <w:bCs/>
        </w:rPr>
      </w:pPr>
      <w:r>
        <w:rPr>
          <w:bCs/>
        </w:rPr>
        <w:tab/>
      </w:r>
      <w:r w:rsidRPr="00723327">
        <w:rPr>
          <w:rFonts w:hint="eastAsia"/>
          <w:bCs/>
        </w:rPr>
        <w:t>定量（鼓励性）</w:t>
      </w:r>
    </w:p>
    <w:p w14:paraId="2DF1C69F" w14:textId="77777777" w:rsidR="00CE2BE2" w:rsidRPr="001F0C0F" w:rsidRDefault="00CE2BE2" w:rsidP="00CE2BE2"/>
    <w:p w14:paraId="2F5D972E" w14:textId="77777777" w:rsidR="00CE2BE2" w:rsidRDefault="00CE2BE2" w:rsidP="00CE2BE2">
      <w:pPr>
        <w:pStyle w:val="Heading3"/>
      </w:pPr>
      <w:r w:rsidRPr="006A14F6">
        <w:lastRenderedPageBreak/>
        <w:t>水安全</w:t>
      </w:r>
    </w:p>
    <w:p w14:paraId="347D9C40" w14:textId="77777777" w:rsidR="00CE2BE2" w:rsidRDefault="00CE2BE2" w:rsidP="00CE2BE2">
      <w:pPr>
        <w:pStyle w:val="Heading4"/>
      </w:pPr>
      <w:r w:rsidRPr="006A14F6">
        <w:t>城市暴雨内涝灾害防治</w:t>
      </w:r>
    </w:p>
    <w:p w14:paraId="51E0033D" w14:textId="77777777" w:rsidR="00CE2BE2" w:rsidRDefault="00CE2BE2" w:rsidP="00CE2BE2">
      <w:pPr>
        <w:rPr>
          <w:b/>
          <w:bCs/>
        </w:rPr>
      </w:pPr>
      <w:r w:rsidRPr="006A14F6">
        <w:rPr>
          <w:b/>
          <w:bCs/>
        </w:rPr>
        <w:t>住建部规范要求</w:t>
      </w:r>
    </w:p>
    <w:p w14:paraId="19E919A6" w14:textId="77777777" w:rsidR="00CE2BE2" w:rsidRPr="006A14F6" w:rsidRDefault="00CE2BE2" w:rsidP="00CE2BE2">
      <w:pPr>
        <w:ind w:left="420"/>
      </w:pPr>
      <w:r w:rsidRPr="006A14F6">
        <w:rPr>
          <w:rFonts w:hint="eastAsia"/>
        </w:rPr>
        <w:t>历史积水点彻底消除或明显减少，或者在同等降雨条件下积水程度显著减轻。城市内涝得到有效防范，达到《室外排水设计规范》规定的标准</w:t>
      </w:r>
      <w:r w:rsidRPr="006A14F6">
        <w:t>。</w:t>
      </w:r>
    </w:p>
    <w:p w14:paraId="1E89AAA8" w14:textId="77777777" w:rsidR="00CE2BE2" w:rsidRPr="006A14F6" w:rsidRDefault="00CE2BE2" w:rsidP="00CE2BE2">
      <w:r w:rsidRPr="006A14F6">
        <w:rPr>
          <w:b/>
          <w:bCs/>
        </w:rPr>
        <w:t>住建部规范方法</w:t>
      </w:r>
    </w:p>
    <w:p w14:paraId="2264AF19" w14:textId="77777777" w:rsidR="00CE2BE2" w:rsidRPr="006A14F6" w:rsidRDefault="00CE2BE2" w:rsidP="00CE2BE2">
      <w:pPr>
        <w:ind w:firstLine="420"/>
      </w:pPr>
      <w:r w:rsidRPr="006A14F6">
        <w:rPr>
          <w:rFonts w:hint="eastAsia"/>
        </w:rPr>
        <w:t>查看降雨记录、监测记录等，必要时通过模型辅助判断</w:t>
      </w:r>
      <w:r w:rsidRPr="006A14F6">
        <w:t>。</w:t>
      </w:r>
    </w:p>
    <w:p w14:paraId="0B9E112D" w14:textId="77777777" w:rsidR="00CE2BE2" w:rsidRDefault="00CE2BE2" w:rsidP="00CE2BE2">
      <w:pPr>
        <w:rPr>
          <w:b/>
          <w:bCs/>
        </w:rPr>
      </w:pPr>
      <w:r w:rsidRPr="006A14F6">
        <w:rPr>
          <w:b/>
          <w:bCs/>
        </w:rPr>
        <w:t>性质</w:t>
      </w:r>
    </w:p>
    <w:p w14:paraId="4A059C93" w14:textId="77777777" w:rsidR="00CE2BE2" w:rsidRDefault="00CE2BE2" w:rsidP="00CE2BE2">
      <w:r>
        <w:rPr>
          <w:b/>
          <w:bCs/>
        </w:rPr>
        <w:tab/>
      </w:r>
      <w:r w:rsidRPr="006A14F6">
        <w:t>定量（约束性）</w:t>
      </w:r>
    </w:p>
    <w:p w14:paraId="54549A34" w14:textId="77777777" w:rsidR="00CE2BE2" w:rsidRPr="006A14F6" w:rsidRDefault="00CE2BE2" w:rsidP="00CE2BE2">
      <w:r w:rsidRPr="006A14F6">
        <w:t>关键参数：历史积水点在降雨期间积水深度</w:t>
      </w:r>
    </w:p>
    <w:p w14:paraId="4CAC9ED2" w14:textId="77777777" w:rsidR="00CE2BE2" w:rsidRDefault="00CE2BE2" w:rsidP="00CE2BE2">
      <w:pPr>
        <w:ind w:leftChars="200" w:left="480"/>
      </w:pPr>
      <w:r w:rsidRPr="006A14F6">
        <w:t>实现要点：</w:t>
      </w:r>
      <w:r w:rsidRPr="006A14F6">
        <w:t xml:space="preserve"> </w:t>
      </w:r>
    </w:p>
    <w:p w14:paraId="1555C7A4" w14:textId="77777777" w:rsidR="00CE2BE2" w:rsidRPr="006A14F6" w:rsidRDefault="00CE2BE2" w:rsidP="00CE2BE2">
      <w:pPr>
        <w:ind w:leftChars="200" w:left="480" w:firstLine="420"/>
      </w:pPr>
      <w:r w:rsidRPr="006A14F6">
        <w:t>实时检测积水点积水深度在降雨过程中是否满足《室外排水设计规范》</w:t>
      </w:r>
    </w:p>
    <w:p w14:paraId="16D8A0E4" w14:textId="77777777" w:rsidR="00CE2BE2" w:rsidRPr="006A14F6" w:rsidRDefault="00CE2BE2" w:rsidP="00CE2BE2">
      <w:pPr>
        <w:ind w:leftChars="200" w:left="480"/>
      </w:pPr>
      <w:r w:rsidRPr="006A14F6">
        <w:t>数据采集方式</w:t>
      </w:r>
      <w:r>
        <w:rPr>
          <w:rFonts w:hint="eastAsia"/>
        </w:rPr>
        <w:t>：</w:t>
      </w:r>
    </w:p>
    <w:p w14:paraId="0FA11B28" w14:textId="77777777" w:rsidR="00CE2BE2" w:rsidRPr="006A14F6" w:rsidRDefault="00CE2BE2" w:rsidP="00CE2BE2">
      <w:pPr>
        <w:ind w:leftChars="400" w:left="960"/>
      </w:pPr>
      <w:r w:rsidRPr="006A14F6">
        <w:t>积水点水位：</w:t>
      </w:r>
      <w:r w:rsidRPr="006A14F6">
        <w:t xml:space="preserve"> </w:t>
      </w:r>
      <w:r w:rsidRPr="006A14F6">
        <w:t>液面传感器，实时监测积水点液面</w:t>
      </w:r>
    </w:p>
    <w:p w14:paraId="329B7638" w14:textId="77777777" w:rsidR="00CE2BE2" w:rsidRPr="006A14F6" w:rsidRDefault="00CE2BE2" w:rsidP="00CE2BE2">
      <w:pPr>
        <w:ind w:leftChars="400" w:left="960"/>
      </w:pPr>
      <w:r w:rsidRPr="006A14F6">
        <w:t>数据采集频率：</w:t>
      </w:r>
      <w:r w:rsidRPr="006A14F6">
        <w:t xml:space="preserve"> </w:t>
      </w:r>
      <w:r w:rsidRPr="006A14F6">
        <w:t>建议</w:t>
      </w:r>
      <w:r w:rsidRPr="006A14F6">
        <w:t>10min</w:t>
      </w:r>
      <w:r w:rsidRPr="006A14F6">
        <w:t>一次，保留至少三年观测数据</w:t>
      </w:r>
    </w:p>
    <w:p w14:paraId="11130E06" w14:textId="77777777" w:rsidR="00CE2BE2" w:rsidRPr="006A14F6" w:rsidRDefault="00CE2BE2" w:rsidP="00CE2BE2">
      <w:pPr>
        <w:ind w:leftChars="200" w:left="480"/>
      </w:pPr>
      <w:r w:rsidRPr="006A14F6">
        <w:t>数据建模</w:t>
      </w:r>
      <w:r>
        <w:rPr>
          <w:rFonts w:hint="eastAsia"/>
        </w:rPr>
        <w:t>：</w:t>
      </w:r>
    </w:p>
    <w:p w14:paraId="230DC131" w14:textId="77777777" w:rsidR="00CE2BE2" w:rsidRPr="006A14F6" w:rsidRDefault="00CE2BE2" w:rsidP="00CE2BE2">
      <w:pPr>
        <w:ind w:leftChars="200" w:left="480" w:firstLine="420"/>
      </w:pPr>
      <w:r w:rsidRPr="006A14F6">
        <w:t>积水点水位</w:t>
      </w:r>
      <w:r w:rsidRPr="006A14F6">
        <w:t xml:space="preserve"> = </w:t>
      </w:r>
      <w:r w:rsidRPr="006A14F6">
        <w:t>液面高度</w:t>
      </w:r>
      <w:r w:rsidRPr="006A14F6">
        <w:t xml:space="preserve"> - </w:t>
      </w:r>
      <w:r w:rsidRPr="006A14F6">
        <w:t>积水点深度</w:t>
      </w:r>
    </w:p>
    <w:p w14:paraId="61B93370" w14:textId="77777777" w:rsidR="00CE2BE2" w:rsidRDefault="00CE2BE2" w:rsidP="00CE2BE2">
      <w:pPr>
        <w:ind w:leftChars="200" w:left="480"/>
      </w:pPr>
      <w:r w:rsidRPr="006A14F6">
        <w:t>达标要求：</w:t>
      </w:r>
    </w:p>
    <w:p w14:paraId="18F74A33" w14:textId="77777777" w:rsidR="00CE2BE2" w:rsidRDefault="00CE2BE2" w:rsidP="00CE2BE2">
      <w:pPr>
        <w:ind w:leftChars="200" w:left="480" w:firstLine="420"/>
      </w:pPr>
      <w:r w:rsidRPr="006A14F6">
        <w:t>积水点积水深度在降雨过程中满足《室外排水设计规范》</w:t>
      </w:r>
    </w:p>
    <w:p w14:paraId="61E63954" w14:textId="77777777" w:rsidR="00CE2BE2" w:rsidRDefault="00CE2BE2" w:rsidP="00CE2BE2">
      <w:pPr>
        <w:pStyle w:val="Heading4"/>
      </w:pPr>
      <w:r w:rsidRPr="00D836E6">
        <w:rPr>
          <w:rFonts w:hint="eastAsia"/>
        </w:rPr>
        <w:t>饮用水安全</w:t>
      </w:r>
    </w:p>
    <w:p w14:paraId="58322B33" w14:textId="77777777" w:rsidR="00CE2BE2" w:rsidRDefault="00CE2BE2" w:rsidP="00CE2BE2">
      <w:pPr>
        <w:rPr>
          <w:b/>
          <w:bCs/>
        </w:rPr>
      </w:pPr>
      <w:r w:rsidRPr="001F0C0F">
        <w:rPr>
          <w:rFonts w:hint="eastAsia"/>
          <w:b/>
          <w:bCs/>
        </w:rPr>
        <w:t>住建部规范要求</w:t>
      </w:r>
    </w:p>
    <w:p w14:paraId="17B01BA5" w14:textId="77777777" w:rsidR="00CE2BE2" w:rsidRPr="001F0C0F" w:rsidRDefault="00CE2BE2" w:rsidP="00CE2BE2">
      <w:pPr>
        <w:ind w:leftChars="202" w:left="485"/>
        <w:rPr>
          <w:bCs/>
        </w:rPr>
      </w:pPr>
      <w:r w:rsidRPr="001F0C0F">
        <w:rPr>
          <w:rFonts w:hint="eastAsia"/>
          <w:bCs/>
        </w:rPr>
        <w:t>饮用水水源地水质达到国家标准要求：以地表水为水源的，一级保护区水质达到《地表水环境质量标准》Ⅱ类标准和饮用水源补充、特定项目的要求，二级保护区水质达到《地表水环境质量标准》Ⅲ类标准和饮用水源补充、特定项目的要求。以地下水为水源的，水质达到《地下水质量标准》Ⅲ类标准的要求。自来水厂出厂水、管网水和龙头水达到《生活饮用水卫生标准》的要求。</w:t>
      </w:r>
    </w:p>
    <w:p w14:paraId="5A2153CB" w14:textId="77777777" w:rsidR="00CE2BE2" w:rsidRDefault="00CE2BE2" w:rsidP="00CE2BE2">
      <w:pPr>
        <w:rPr>
          <w:b/>
          <w:bCs/>
        </w:rPr>
      </w:pPr>
      <w:r w:rsidRPr="001F0C0F">
        <w:rPr>
          <w:rFonts w:hint="eastAsia"/>
          <w:b/>
          <w:bCs/>
        </w:rPr>
        <w:t>住建部规范方法</w:t>
      </w:r>
    </w:p>
    <w:p w14:paraId="4B987E31" w14:textId="77777777" w:rsidR="00CE2BE2" w:rsidRPr="00723327" w:rsidRDefault="00CE2BE2" w:rsidP="00CE2BE2">
      <w:pPr>
        <w:ind w:leftChars="202" w:left="485"/>
        <w:rPr>
          <w:bCs/>
        </w:rPr>
      </w:pPr>
      <w:r w:rsidRPr="00723327">
        <w:rPr>
          <w:rFonts w:hint="eastAsia"/>
          <w:bCs/>
        </w:rPr>
        <w:t>查看水源地水质检测报告和自来水厂出厂水、管网水、龙头水水质检测报告。</w:t>
      </w:r>
    </w:p>
    <w:p w14:paraId="342E09C6" w14:textId="77777777" w:rsidR="00CE2BE2" w:rsidRPr="001F0C0F" w:rsidRDefault="00CE2BE2" w:rsidP="00CE2BE2">
      <w:pPr>
        <w:ind w:leftChars="202" w:left="485"/>
        <w:rPr>
          <w:bCs/>
        </w:rPr>
      </w:pPr>
      <w:r w:rsidRPr="00723327">
        <w:rPr>
          <w:rFonts w:hint="eastAsia"/>
          <w:bCs/>
        </w:rPr>
        <w:t>检测报告须由有资质的检测单位出具。</w:t>
      </w:r>
    </w:p>
    <w:p w14:paraId="6539C0F3" w14:textId="77777777" w:rsidR="00CE2BE2" w:rsidRDefault="00CE2BE2" w:rsidP="00CE2BE2">
      <w:pPr>
        <w:rPr>
          <w:b/>
          <w:bCs/>
        </w:rPr>
      </w:pPr>
      <w:r w:rsidRPr="001F0C0F">
        <w:rPr>
          <w:rFonts w:hint="eastAsia"/>
          <w:b/>
          <w:bCs/>
        </w:rPr>
        <w:t>性质</w:t>
      </w:r>
    </w:p>
    <w:p w14:paraId="73AC2A2D" w14:textId="77777777" w:rsidR="00CE2BE2" w:rsidRPr="001F0C0F" w:rsidRDefault="00CE2BE2" w:rsidP="00CE2BE2">
      <w:pPr>
        <w:rPr>
          <w:bCs/>
        </w:rPr>
      </w:pPr>
      <w:r>
        <w:rPr>
          <w:bCs/>
        </w:rPr>
        <w:tab/>
      </w:r>
      <w:r w:rsidRPr="00723327">
        <w:rPr>
          <w:rFonts w:hint="eastAsia"/>
          <w:bCs/>
        </w:rPr>
        <w:t>定量（鼓励性）</w:t>
      </w:r>
    </w:p>
    <w:p w14:paraId="2EDB02E0" w14:textId="77777777" w:rsidR="00CE2BE2" w:rsidRPr="001F0C0F" w:rsidRDefault="00CE2BE2" w:rsidP="00CE2BE2"/>
    <w:p w14:paraId="230A0F0A" w14:textId="77777777" w:rsidR="00CE2BE2" w:rsidRPr="00D836E6" w:rsidRDefault="00CE2BE2" w:rsidP="00CE2BE2">
      <w:pPr>
        <w:pStyle w:val="Heading3"/>
      </w:pPr>
      <w:r w:rsidRPr="00D836E6">
        <w:rPr>
          <w:rFonts w:hint="eastAsia"/>
        </w:rPr>
        <w:lastRenderedPageBreak/>
        <w:t>制度建设及执行情况</w:t>
      </w:r>
    </w:p>
    <w:p w14:paraId="53EFA6EF" w14:textId="77777777" w:rsidR="00CE2BE2" w:rsidRDefault="00CE2BE2" w:rsidP="00CE2BE2">
      <w:pPr>
        <w:pStyle w:val="Heading4"/>
      </w:pPr>
      <w:r>
        <w:rPr>
          <w:rFonts w:hint="eastAsia"/>
        </w:rPr>
        <w:t>规划建设管控制度</w:t>
      </w:r>
    </w:p>
    <w:p w14:paraId="2BE3F06C" w14:textId="77777777" w:rsidR="00CE2BE2" w:rsidRDefault="00CE2BE2" w:rsidP="00CE2BE2">
      <w:pPr>
        <w:rPr>
          <w:b/>
          <w:bCs/>
        </w:rPr>
      </w:pPr>
      <w:r w:rsidRPr="001F0C0F">
        <w:rPr>
          <w:rFonts w:hint="eastAsia"/>
          <w:b/>
          <w:bCs/>
        </w:rPr>
        <w:t>住建部规范要求</w:t>
      </w:r>
    </w:p>
    <w:p w14:paraId="628B31A7" w14:textId="77777777" w:rsidR="00CE2BE2" w:rsidRPr="001F0C0F" w:rsidRDefault="00CE2BE2" w:rsidP="00CE2BE2">
      <w:pPr>
        <w:ind w:leftChars="202" w:left="485"/>
        <w:rPr>
          <w:bCs/>
        </w:rPr>
      </w:pPr>
      <w:r w:rsidRPr="001F0C0F">
        <w:rPr>
          <w:rFonts w:hint="eastAsia"/>
          <w:bCs/>
        </w:rPr>
        <w:t>建立海绵城市建设的规划（土地出让、两证一书）、建设（施工图审查、竣工验收等）方面的管理制度和机制。</w:t>
      </w:r>
    </w:p>
    <w:p w14:paraId="10FCCC61" w14:textId="77777777" w:rsidR="00CE2BE2" w:rsidRDefault="00CE2BE2" w:rsidP="00CE2BE2">
      <w:pPr>
        <w:rPr>
          <w:b/>
          <w:bCs/>
        </w:rPr>
      </w:pPr>
      <w:r w:rsidRPr="001F0C0F">
        <w:rPr>
          <w:rFonts w:hint="eastAsia"/>
          <w:b/>
          <w:bCs/>
        </w:rPr>
        <w:t>住建部规范方法</w:t>
      </w:r>
    </w:p>
    <w:p w14:paraId="4D39709E" w14:textId="77777777" w:rsidR="00CE2BE2" w:rsidRPr="001F0C0F" w:rsidRDefault="00CE2BE2" w:rsidP="00CE2BE2">
      <w:pPr>
        <w:rPr>
          <w:bCs/>
        </w:rPr>
      </w:pPr>
      <w:r>
        <w:rPr>
          <w:bCs/>
        </w:rPr>
        <w:tab/>
      </w:r>
      <w:r w:rsidRPr="00723327">
        <w:rPr>
          <w:rFonts w:hint="eastAsia"/>
          <w:bCs/>
        </w:rPr>
        <w:t>查看出台的城市控详规、相关法规、政策文件等。</w:t>
      </w:r>
    </w:p>
    <w:p w14:paraId="2FA22CE6" w14:textId="77777777" w:rsidR="00CE2BE2" w:rsidRDefault="00CE2BE2" w:rsidP="00CE2BE2">
      <w:pPr>
        <w:rPr>
          <w:b/>
          <w:bCs/>
        </w:rPr>
      </w:pPr>
      <w:r w:rsidRPr="001F0C0F">
        <w:rPr>
          <w:rFonts w:hint="eastAsia"/>
          <w:b/>
          <w:bCs/>
        </w:rPr>
        <w:t>性质</w:t>
      </w:r>
    </w:p>
    <w:p w14:paraId="7BA142AD" w14:textId="77777777" w:rsidR="00CE2BE2" w:rsidRPr="001F0C0F" w:rsidRDefault="00CE2BE2" w:rsidP="00CE2BE2">
      <w:pPr>
        <w:rPr>
          <w:bCs/>
        </w:rPr>
      </w:pPr>
      <w:r>
        <w:rPr>
          <w:bCs/>
        </w:rPr>
        <w:tab/>
      </w:r>
      <w:r w:rsidRPr="00723327">
        <w:rPr>
          <w:rFonts w:hint="eastAsia"/>
          <w:bCs/>
        </w:rPr>
        <w:t>定性（约束性）</w:t>
      </w:r>
    </w:p>
    <w:p w14:paraId="7487DFDB" w14:textId="77777777" w:rsidR="00CE2BE2" w:rsidRPr="001F0C0F" w:rsidRDefault="00CE2BE2" w:rsidP="00CE2BE2"/>
    <w:p w14:paraId="1BA3BBE3" w14:textId="77777777" w:rsidR="00CE2BE2" w:rsidRDefault="00CE2BE2" w:rsidP="00CE2BE2">
      <w:pPr>
        <w:pStyle w:val="Heading4"/>
      </w:pPr>
      <w:r>
        <w:rPr>
          <w:rFonts w:hint="eastAsia"/>
        </w:rPr>
        <w:t>蓝线、绿线划定与保护</w:t>
      </w:r>
    </w:p>
    <w:p w14:paraId="736BB985" w14:textId="77777777" w:rsidR="00CE2BE2" w:rsidRDefault="00CE2BE2" w:rsidP="00CE2BE2">
      <w:pPr>
        <w:rPr>
          <w:b/>
          <w:bCs/>
        </w:rPr>
      </w:pPr>
      <w:r w:rsidRPr="001F0C0F">
        <w:rPr>
          <w:rFonts w:hint="eastAsia"/>
          <w:b/>
          <w:bCs/>
        </w:rPr>
        <w:t>住建部规范要求</w:t>
      </w:r>
    </w:p>
    <w:p w14:paraId="06B91D27" w14:textId="77777777" w:rsidR="00CE2BE2" w:rsidRPr="001F0C0F" w:rsidRDefault="00CE2BE2" w:rsidP="00CE2BE2">
      <w:pPr>
        <w:rPr>
          <w:bCs/>
        </w:rPr>
      </w:pPr>
      <w:r>
        <w:rPr>
          <w:bCs/>
        </w:rPr>
        <w:tab/>
      </w:r>
      <w:r w:rsidRPr="001F0C0F">
        <w:rPr>
          <w:rFonts w:hint="eastAsia"/>
          <w:bCs/>
        </w:rPr>
        <w:t>在城市规划中划定蓝线、绿线并制定相应管理规定。</w:t>
      </w:r>
    </w:p>
    <w:p w14:paraId="06A02222" w14:textId="77777777" w:rsidR="00CE2BE2" w:rsidRDefault="00CE2BE2" w:rsidP="00CE2BE2">
      <w:pPr>
        <w:rPr>
          <w:b/>
          <w:bCs/>
        </w:rPr>
      </w:pPr>
      <w:r w:rsidRPr="001F0C0F">
        <w:rPr>
          <w:rFonts w:hint="eastAsia"/>
          <w:b/>
          <w:bCs/>
        </w:rPr>
        <w:t>住建部规范方法</w:t>
      </w:r>
    </w:p>
    <w:p w14:paraId="484A3856" w14:textId="77777777" w:rsidR="00CE2BE2" w:rsidRPr="001F0C0F" w:rsidRDefault="00CE2BE2" w:rsidP="00CE2BE2">
      <w:pPr>
        <w:rPr>
          <w:bCs/>
        </w:rPr>
      </w:pPr>
      <w:r>
        <w:rPr>
          <w:bCs/>
        </w:rPr>
        <w:tab/>
      </w:r>
      <w:r w:rsidRPr="00723327">
        <w:rPr>
          <w:rFonts w:hint="eastAsia"/>
          <w:bCs/>
        </w:rPr>
        <w:t>查看当地相关城市规划及出台的法规、政策文件。</w:t>
      </w:r>
    </w:p>
    <w:p w14:paraId="626007BE" w14:textId="77777777" w:rsidR="00CE2BE2" w:rsidRDefault="00CE2BE2" w:rsidP="00CE2BE2">
      <w:pPr>
        <w:rPr>
          <w:b/>
          <w:bCs/>
        </w:rPr>
      </w:pPr>
      <w:r w:rsidRPr="001F0C0F">
        <w:rPr>
          <w:rFonts w:hint="eastAsia"/>
          <w:b/>
          <w:bCs/>
        </w:rPr>
        <w:t>性质</w:t>
      </w:r>
    </w:p>
    <w:p w14:paraId="1915EF53" w14:textId="77777777" w:rsidR="00CE2BE2" w:rsidRPr="001F0C0F" w:rsidRDefault="00CE2BE2" w:rsidP="00CE2BE2">
      <w:pPr>
        <w:rPr>
          <w:bCs/>
        </w:rPr>
      </w:pPr>
      <w:r>
        <w:rPr>
          <w:bCs/>
        </w:rPr>
        <w:tab/>
      </w:r>
      <w:r w:rsidRPr="00723327">
        <w:rPr>
          <w:rFonts w:hint="eastAsia"/>
          <w:bCs/>
        </w:rPr>
        <w:t>定性（约束性）</w:t>
      </w:r>
    </w:p>
    <w:p w14:paraId="798AFAD2" w14:textId="77777777" w:rsidR="00CE2BE2" w:rsidRPr="001F0C0F" w:rsidRDefault="00CE2BE2" w:rsidP="00CE2BE2"/>
    <w:p w14:paraId="63C548EB" w14:textId="77777777" w:rsidR="00CE2BE2" w:rsidRDefault="00CE2BE2" w:rsidP="00CE2BE2">
      <w:pPr>
        <w:pStyle w:val="Heading4"/>
      </w:pPr>
      <w:r>
        <w:rPr>
          <w:rFonts w:hint="eastAsia"/>
        </w:rPr>
        <w:t>技术规范与标准建设</w:t>
      </w:r>
    </w:p>
    <w:p w14:paraId="228B3850" w14:textId="77777777" w:rsidR="00CE2BE2" w:rsidRDefault="00CE2BE2" w:rsidP="00CE2BE2">
      <w:pPr>
        <w:rPr>
          <w:b/>
          <w:bCs/>
        </w:rPr>
      </w:pPr>
      <w:r w:rsidRPr="001F0C0F">
        <w:rPr>
          <w:rFonts w:hint="eastAsia"/>
          <w:b/>
          <w:bCs/>
        </w:rPr>
        <w:t>住建部规范要求</w:t>
      </w:r>
    </w:p>
    <w:p w14:paraId="51FC1FD7" w14:textId="77777777" w:rsidR="00CE2BE2" w:rsidRPr="001F0C0F" w:rsidRDefault="00CE2BE2" w:rsidP="00CE2BE2">
      <w:pPr>
        <w:rPr>
          <w:bCs/>
        </w:rPr>
      </w:pPr>
      <w:r>
        <w:rPr>
          <w:bCs/>
        </w:rPr>
        <w:tab/>
      </w:r>
      <w:r w:rsidRPr="001F0C0F">
        <w:rPr>
          <w:rFonts w:hint="eastAsia"/>
          <w:bCs/>
        </w:rPr>
        <w:t>制定较为健全、规范的技术文件，能够保障当地海绵城市建设的顺利实施。</w:t>
      </w:r>
    </w:p>
    <w:p w14:paraId="505E5F95" w14:textId="77777777" w:rsidR="00CE2BE2" w:rsidRDefault="00CE2BE2" w:rsidP="00CE2BE2">
      <w:pPr>
        <w:rPr>
          <w:b/>
          <w:bCs/>
        </w:rPr>
      </w:pPr>
      <w:r w:rsidRPr="001F0C0F">
        <w:rPr>
          <w:rFonts w:hint="eastAsia"/>
          <w:b/>
          <w:bCs/>
        </w:rPr>
        <w:t>住建部规范方法</w:t>
      </w:r>
    </w:p>
    <w:p w14:paraId="4F85C739" w14:textId="77777777" w:rsidR="00CE2BE2" w:rsidRPr="001F0C0F" w:rsidRDefault="00CE2BE2" w:rsidP="00CE2BE2">
      <w:pPr>
        <w:ind w:leftChars="202" w:left="485"/>
        <w:rPr>
          <w:bCs/>
        </w:rPr>
      </w:pPr>
      <w:r w:rsidRPr="00723327">
        <w:rPr>
          <w:rFonts w:hint="eastAsia"/>
          <w:bCs/>
        </w:rPr>
        <w:t>查看地方出台的海绵城市工程技术、设计施工相关标准、技术规范、图集、导则、指南等。</w:t>
      </w:r>
    </w:p>
    <w:p w14:paraId="5A38A55B" w14:textId="77777777" w:rsidR="00CE2BE2" w:rsidRDefault="00CE2BE2" w:rsidP="00CE2BE2">
      <w:pPr>
        <w:rPr>
          <w:b/>
          <w:bCs/>
        </w:rPr>
      </w:pPr>
      <w:r w:rsidRPr="001F0C0F">
        <w:rPr>
          <w:rFonts w:hint="eastAsia"/>
          <w:b/>
          <w:bCs/>
        </w:rPr>
        <w:t>性质</w:t>
      </w:r>
    </w:p>
    <w:p w14:paraId="4A2C711F" w14:textId="77777777" w:rsidR="00CE2BE2" w:rsidRPr="001F0C0F" w:rsidRDefault="00CE2BE2" w:rsidP="00CE2BE2">
      <w:pPr>
        <w:rPr>
          <w:bCs/>
        </w:rPr>
      </w:pPr>
      <w:r>
        <w:rPr>
          <w:bCs/>
        </w:rPr>
        <w:tab/>
      </w:r>
      <w:r w:rsidRPr="00723327">
        <w:rPr>
          <w:rFonts w:hint="eastAsia"/>
          <w:bCs/>
        </w:rPr>
        <w:t>定性（约束性）</w:t>
      </w:r>
    </w:p>
    <w:p w14:paraId="25FC7CAB" w14:textId="77777777" w:rsidR="00CE2BE2" w:rsidRPr="001F0C0F" w:rsidRDefault="00CE2BE2" w:rsidP="00CE2BE2"/>
    <w:p w14:paraId="62476DC2" w14:textId="77777777" w:rsidR="00CE2BE2" w:rsidRDefault="00CE2BE2" w:rsidP="00CE2BE2">
      <w:pPr>
        <w:pStyle w:val="Heading4"/>
      </w:pPr>
      <w:r>
        <w:rPr>
          <w:rFonts w:hint="eastAsia"/>
        </w:rPr>
        <w:t>投融资机制建设</w:t>
      </w:r>
    </w:p>
    <w:p w14:paraId="694A89CF" w14:textId="77777777" w:rsidR="00CE2BE2" w:rsidRDefault="00CE2BE2" w:rsidP="00CE2BE2">
      <w:pPr>
        <w:rPr>
          <w:b/>
          <w:bCs/>
        </w:rPr>
      </w:pPr>
      <w:r w:rsidRPr="001F0C0F">
        <w:rPr>
          <w:rFonts w:hint="eastAsia"/>
          <w:b/>
          <w:bCs/>
        </w:rPr>
        <w:t>住建部规范要求</w:t>
      </w:r>
    </w:p>
    <w:p w14:paraId="6B95BE56" w14:textId="77777777" w:rsidR="00CE2BE2" w:rsidRPr="001F0C0F" w:rsidRDefault="00CE2BE2" w:rsidP="00CE2BE2">
      <w:pPr>
        <w:rPr>
          <w:bCs/>
        </w:rPr>
      </w:pPr>
      <w:r>
        <w:rPr>
          <w:bCs/>
        </w:rPr>
        <w:tab/>
      </w:r>
      <w:r w:rsidRPr="001F0C0F">
        <w:rPr>
          <w:rFonts w:hint="eastAsia"/>
          <w:bCs/>
        </w:rPr>
        <w:t>制定海绵城市建设投融资、</w:t>
      </w:r>
      <w:r w:rsidRPr="001F0C0F">
        <w:rPr>
          <w:bCs/>
        </w:rPr>
        <w:t>PPP</w:t>
      </w:r>
      <w:r w:rsidRPr="001F0C0F">
        <w:rPr>
          <w:bCs/>
        </w:rPr>
        <w:t>管理方面的制度机制。</w:t>
      </w:r>
    </w:p>
    <w:p w14:paraId="6AB3D7E9" w14:textId="77777777" w:rsidR="00CE2BE2" w:rsidRDefault="00CE2BE2" w:rsidP="00CE2BE2">
      <w:pPr>
        <w:rPr>
          <w:b/>
          <w:bCs/>
        </w:rPr>
      </w:pPr>
      <w:r w:rsidRPr="001F0C0F">
        <w:rPr>
          <w:rFonts w:hint="eastAsia"/>
          <w:b/>
          <w:bCs/>
        </w:rPr>
        <w:t>住建部规范方法</w:t>
      </w:r>
    </w:p>
    <w:p w14:paraId="106EEA6D" w14:textId="77777777" w:rsidR="00CE2BE2" w:rsidRPr="001F0C0F" w:rsidRDefault="00CE2BE2" w:rsidP="00CE2BE2">
      <w:pPr>
        <w:rPr>
          <w:bCs/>
        </w:rPr>
      </w:pPr>
      <w:r>
        <w:rPr>
          <w:bCs/>
        </w:rPr>
        <w:tab/>
      </w:r>
      <w:r w:rsidRPr="00723327">
        <w:rPr>
          <w:rFonts w:hint="eastAsia"/>
          <w:bCs/>
        </w:rPr>
        <w:t>查看出台的政策文件等。</w:t>
      </w:r>
    </w:p>
    <w:p w14:paraId="0A2416D7" w14:textId="77777777" w:rsidR="00CE2BE2" w:rsidRDefault="00CE2BE2" w:rsidP="00CE2BE2">
      <w:pPr>
        <w:rPr>
          <w:b/>
          <w:bCs/>
        </w:rPr>
      </w:pPr>
      <w:r w:rsidRPr="001F0C0F">
        <w:rPr>
          <w:rFonts w:hint="eastAsia"/>
          <w:b/>
          <w:bCs/>
        </w:rPr>
        <w:lastRenderedPageBreak/>
        <w:t>性质</w:t>
      </w:r>
    </w:p>
    <w:p w14:paraId="258CF546" w14:textId="77777777" w:rsidR="00CE2BE2" w:rsidRPr="001F0C0F" w:rsidRDefault="00CE2BE2" w:rsidP="00CE2BE2">
      <w:pPr>
        <w:rPr>
          <w:bCs/>
        </w:rPr>
      </w:pPr>
      <w:r>
        <w:rPr>
          <w:bCs/>
        </w:rPr>
        <w:tab/>
      </w:r>
      <w:r w:rsidRPr="00723327">
        <w:rPr>
          <w:rFonts w:hint="eastAsia"/>
          <w:bCs/>
        </w:rPr>
        <w:t>定性（约束性）</w:t>
      </w:r>
    </w:p>
    <w:p w14:paraId="2BAA36A1" w14:textId="77777777" w:rsidR="00CE2BE2" w:rsidRPr="001F0C0F" w:rsidRDefault="00CE2BE2" w:rsidP="00CE2BE2"/>
    <w:p w14:paraId="3BFE7ACE" w14:textId="77777777" w:rsidR="00CE2BE2" w:rsidRDefault="00CE2BE2" w:rsidP="00CE2BE2">
      <w:pPr>
        <w:pStyle w:val="Heading4"/>
      </w:pPr>
      <w:r>
        <w:rPr>
          <w:rFonts w:hint="eastAsia"/>
        </w:rPr>
        <w:t>绩效考核与奖励机制</w:t>
      </w:r>
    </w:p>
    <w:p w14:paraId="2CBA1325" w14:textId="77777777" w:rsidR="00CE2BE2" w:rsidRDefault="00CE2BE2" w:rsidP="00CE2BE2">
      <w:pPr>
        <w:rPr>
          <w:b/>
          <w:bCs/>
        </w:rPr>
      </w:pPr>
      <w:r w:rsidRPr="001F0C0F">
        <w:rPr>
          <w:rFonts w:hint="eastAsia"/>
          <w:b/>
          <w:bCs/>
        </w:rPr>
        <w:t>住建部规范要求</w:t>
      </w:r>
    </w:p>
    <w:p w14:paraId="797D31E7" w14:textId="77777777" w:rsidR="00CE2BE2" w:rsidRPr="001F0C0F" w:rsidRDefault="00CE2BE2" w:rsidP="00CE2BE2">
      <w:pPr>
        <w:ind w:leftChars="202" w:left="485"/>
        <w:rPr>
          <w:bCs/>
        </w:rPr>
      </w:pPr>
      <w:r w:rsidRPr="001F0C0F">
        <w:rPr>
          <w:bCs/>
        </w:rPr>
        <w:t>1.</w:t>
      </w:r>
      <w:r w:rsidRPr="001F0C0F">
        <w:rPr>
          <w:bCs/>
        </w:rPr>
        <w:t>对于吸引社会资本参与的海绵城市建设项目，须建立按效果付费的绩效考评机制，与海绵城市建设成效相关的奖励机制等；</w:t>
      </w:r>
    </w:p>
    <w:p w14:paraId="52F0655A" w14:textId="77777777" w:rsidR="00CE2BE2" w:rsidRPr="001F0C0F" w:rsidRDefault="00CE2BE2" w:rsidP="00CE2BE2">
      <w:pPr>
        <w:ind w:leftChars="202" w:left="485"/>
        <w:rPr>
          <w:bCs/>
        </w:rPr>
      </w:pPr>
      <w:r w:rsidRPr="001F0C0F">
        <w:rPr>
          <w:bCs/>
        </w:rPr>
        <w:t>2.</w:t>
      </w:r>
      <w:r w:rsidRPr="001F0C0F">
        <w:rPr>
          <w:bCs/>
        </w:rPr>
        <w:t>对于政府投资建设、运行、维护的海绵城市建设项目，须建立与海绵城市建设成效相关的责任落实与考核机制等。</w:t>
      </w:r>
    </w:p>
    <w:p w14:paraId="6B6D000A" w14:textId="77777777" w:rsidR="00CE2BE2" w:rsidRDefault="00CE2BE2" w:rsidP="00CE2BE2">
      <w:pPr>
        <w:rPr>
          <w:b/>
          <w:bCs/>
        </w:rPr>
      </w:pPr>
      <w:r w:rsidRPr="001F0C0F">
        <w:rPr>
          <w:rFonts w:hint="eastAsia"/>
          <w:b/>
          <w:bCs/>
        </w:rPr>
        <w:t>住建部规范方法</w:t>
      </w:r>
    </w:p>
    <w:p w14:paraId="4FA77160" w14:textId="77777777" w:rsidR="00CE2BE2" w:rsidRPr="001F0C0F" w:rsidRDefault="00CE2BE2" w:rsidP="00CE2BE2">
      <w:pPr>
        <w:rPr>
          <w:bCs/>
        </w:rPr>
      </w:pPr>
      <w:r>
        <w:rPr>
          <w:bCs/>
        </w:rPr>
        <w:tab/>
      </w:r>
      <w:r w:rsidRPr="00723327">
        <w:rPr>
          <w:rFonts w:hint="eastAsia"/>
          <w:bCs/>
        </w:rPr>
        <w:t>查看出台的政策文件等。</w:t>
      </w:r>
    </w:p>
    <w:p w14:paraId="65B53F86" w14:textId="77777777" w:rsidR="00CE2BE2" w:rsidRDefault="00CE2BE2" w:rsidP="00CE2BE2">
      <w:pPr>
        <w:rPr>
          <w:b/>
          <w:bCs/>
        </w:rPr>
      </w:pPr>
      <w:r w:rsidRPr="001F0C0F">
        <w:rPr>
          <w:rFonts w:hint="eastAsia"/>
          <w:b/>
          <w:bCs/>
        </w:rPr>
        <w:t>性质</w:t>
      </w:r>
    </w:p>
    <w:p w14:paraId="7552D4BD" w14:textId="77777777" w:rsidR="00CE2BE2" w:rsidRPr="001F0C0F" w:rsidRDefault="00CE2BE2" w:rsidP="00CE2BE2">
      <w:pPr>
        <w:rPr>
          <w:bCs/>
        </w:rPr>
      </w:pPr>
      <w:r>
        <w:rPr>
          <w:bCs/>
        </w:rPr>
        <w:tab/>
      </w:r>
      <w:r w:rsidRPr="00723327">
        <w:rPr>
          <w:rFonts w:hint="eastAsia"/>
          <w:bCs/>
        </w:rPr>
        <w:t>定性（约束性）</w:t>
      </w:r>
    </w:p>
    <w:p w14:paraId="05B8476E" w14:textId="77777777" w:rsidR="00CE2BE2" w:rsidRPr="001F0C0F" w:rsidRDefault="00CE2BE2" w:rsidP="00CE2BE2"/>
    <w:p w14:paraId="099908AD" w14:textId="77777777" w:rsidR="00CE2BE2" w:rsidRDefault="00CE2BE2" w:rsidP="00CE2BE2">
      <w:pPr>
        <w:pStyle w:val="Heading4"/>
      </w:pPr>
      <w:r>
        <w:rPr>
          <w:rFonts w:hint="eastAsia"/>
        </w:rPr>
        <w:t>产业化</w:t>
      </w:r>
    </w:p>
    <w:p w14:paraId="4EEE93C9" w14:textId="77777777" w:rsidR="00CE2BE2" w:rsidRDefault="00CE2BE2" w:rsidP="00CE2BE2">
      <w:pPr>
        <w:rPr>
          <w:b/>
          <w:bCs/>
        </w:rPr>
      </w:pPr>
      <w:r w:rsidRPr="001F0C0F">
        <w:rPr>
          <w:rFonts w:hint="eastAsia"/>
          <w:b/>
          <w:bCs/>
        </w:rPr>
        <w:t>住建部规范要求</w:t>
      </w:r>
    </w:p>
    <w:p w14:paraId="31A8760A" w14:textId="77777777" w:rsidR="00CE2BE2" w:rsidRPr="001F0C0F" w:rsidRDefault="00CE2BE2" w:rsidP="00CE2BE2">
      <w:pPr>
        <w:rPr>
          <w:bCs/>
        </w:rPr>
      </w:pPr>
      <w:r>
        <w:rPr>
          <w:bCs/>
        </w:rPr>
        <w:tab/>
      </w:r>
      <w:r w:rsidRPr="001F0C0F">
        <w:rPr>
          <w:rFonts w:hint="eastAsia"/>
          <w:bCs/>
        </w:rPr>
        <w:t>制定促进相关企业发展的优惠政策等。</w:t>
      </w:r>
    </w:p>
    <w:p w14:paraId="26C52651" w14:textId="77777777" w:rsidR="00CE2BE2" w:rsidRDefault="00CE2BE2" w:rsidP="00CE2BE2">
      <w:pPr>
        <w:rPr>
          <w:b/>
          <w:bCs/>
        </w:rPr>
      </w:pPr>
      <w:r w:rsidRPr="001F0C0F">
        <w:rPr>
          <w:rFonts w:hint="eastAsia"/>
          <w:b/>
          <w:bCs/>
        </w:rPr>
        <w:t>住建部规范方法</w:t>
      </w:r>
    </w:p>
    <w:p w14:paraId="745BAC3E" w14:textId="77777777" w:rsidR="00CE2BE2" w:rsidRPr="001F0C0F" w:rsidRDefault="00CE2BE2" w:rsidP="00CE2BE2">
      <w:pPr>
        <w:rPr>
          <w:bCs/>
        </w:rPr>
      </w:pPr>
      <w:r>
        <w:rPr>
          <w:bCs/>
        </w:rPr>
        <w:tab/>
      </w:r>
      <w:r w:rsidRPr="00723327">
        <w:rPr>
          <w:rFonts w:hint="eastAsia"/>
          <w:bCs/>
        </w:rPr>
        <w:t>查看出台的政策文件、研发与产业基地建设等情况。</w:t>
      </w:r>
    </w:p>
    <w:p w14:paraId="7BEBB6EA" w14:textId="77777777" w:rsidR="00CE2BE2" w:rsidRDefault="00CE2BE2" w:rsidP="00CE2BE2">
      <w:pPr>
        <w:rPr>
          <w:b/>
          <w:bCs/>
        </w:rPr>
      </w:pPr>
      <w:r w:rsidRPr="001F0C0F">
        <w:rPr>
          <w:rFonts w:hint="eastAsia"/>
          <w:b/>
          <w:bCs/>
        </w:rPr>
        <w:t>性质</w:t>
      </w:r>
    </w:p>
    <w:p w14:paraId="1CD51A88" w14:textId="77777777" w:rsidR="00CE2BE2" w:rsidRPr="001F0C0F" w:rsidRDefault="00CE2BE2" w:rsidP="00CE2BE2">
      <w:pPr>
        <w:rPr>
          <w:bCs/>
        </w:rPr>
      </w:pPr>
      <w:r>
        <w:rPr>
          <w:bCs/>
        </w:rPr>
        <w:tab/>
      </w:r>
      <w:r>
        <w:rPr>
          <w:rFonts w:hint="eastAsia"/>
          <w:bCs/>
        </w:rPr>
        <w:t>定性（鼓励</w:t>
      </w:r>
      <w:r w:rsidRPr="00723327">
        <w:rPr>
          <w:rFonts w:hint="eastAsia"/>
          <w:bCs/>
        </w:rPr>
        <w:t>性）</w:t>
      </w:r>
    </w:p>
    <w:p w14:paraId="3667A00F" w14:textId="77777777" w:rsidR="00CE2BE2" w:rsidRPr="001F0C0F" w:rsidRDefault="00CE2BE2" w:rsidP="00CE2BE2"/>
    <w:p w14:paraId="40743252" w14:textId="77777777" w:rsidR="00CE2BE2" w:rsidRDefault="00CE2BE2" w:rsidP="00F00A6D">
      <w:pPr>
        <w:pStyle w:val="Heading4"/>
      </w:pPr>
      <w:r>
        <w:rPr>
          <w:rFonts w:hint="eastAsia"/>
        </w:rPr>
        <w:t>连片示范效应</w:t>
      </w:r>
    </w:p>
    <w:p w14:paraId="44BB4995" w14:textId="77777777" w:rsidR="00CE2BE2" w:rsidRDefault="00CE2BE2" w:rsidP="00CE2BE2">
      <w:pPr>
        <w:rPr>
          <w:b/>
          <w:bCs/>
        </w:rPr>
      </w:pPr>
      <w:r w:rsidRPr="001F0C0F">
        <w:rPr>
          <w:rFonts w:hint="eastAsia"/>
          <w:b/>
          <w:bCs/>
        </w:rPr>
        <w:t>住建部规范要求</w:t>
      </w:r>
    </w:p>
    <w:p w14:paraId="6002B224" w14:textId="77777777" w:rsidR="00CE2BE2" w:rsidRPr="001F0C0F" w:rsidRDefault="00CE2BE2" w:rsidP="00CE2BE2">
      <w:pPr>
        <w:rPr>
          <w:bCs/>
        </w:rPr>
      </w:pPr>
      <w:r>
        <w:rPr>
          <w:bCs/>
        </w:rPr>
        <w:tab/>
      </w:r>
      <w:r w:rsidRPr="001F0C0F">
        <w:rPr>
          <w:bCs/>
        </w:rPr>
        <w:t>60%</w:t>
      </w:r>
      <w:r w:rsidRPr="001F0C0F">
        <w:rPr>
          <w:bCs/>
        </w:rPr>
        <w:t>以上的海绵城市建设区域达到海绵城市建设要求，形成整体效应。</w:t>
      </w:r>
    </w:p>
    <w:p w14:paraId="62790730" w14:textId="77777777" w:rsidR="00CE2BE2" w:rsidRDefault="00CE2BE2" w:rsidP="00CE2BE2">
      <w:pPr>
        <w:rPr>
          <w:b/>
          <w:bCs/>
        </w:rPr>
      </w:pPr>
      <w:r w:rsidRPr="001F0C0F">
        <w:rPr>
          <w:rFonts w:hint="eastAsia"/>
          <w:b/>
          <w:bCs/>
        </w:rPr>
        <w:t>住建部规范方法</w:t>
      </w:r>
    </w:p>
    <w:p w14:paraId="58159CCB" w14:textId="77777777" w:rsidR="00CE2BE2" w:rsidRPr="001F0C0F" w:rsidRDefault="00CE2BE2" w:rsidP="00CE2BE2">
      <w:pPr>
        <w:rPr>
          <w:bCs/>
        </w:rPr>
      </w:pPr>
      <w:r>
        <w:rPr>
          <w:bCs/>
        </w:rPr>
        <w:tab/>
      </w:r>
      <w:r w:rsidRPr="001F0C0F">
        <w:rPr>
          <w:rFonts w:hint="eastAsia"/>
          <w:bCs/>
        </w:rPr>
        <w:t>查看规划设计文件、相关工程的竣工验收资料。现场查看。</w:t>
      </w:r>
    </w:p>
    <w:p w14:paraId="502D0836" w14:textId="77777777" w:rsidR="00CE2BE2" w:rsidRDefault="00CE2BE2" w:rsidP="00CE2BE2">
      <w:pPr>
        <w:rPr>
          <w:b/>
          <w:bCs/>
        </w:rPr>
      </w:pPr>
      <w:r w:rsidRPr="001F0C0F">
        <w:rPr>
          <w:rFonts w:hint="eastAsia"/>
          <w:b/>
          <w:bCs/>
        </w:rPr>
        <w:t>性质</w:t>
      </w:r>
    </w:p>
    <w:p w14:paraId="6AA0F21B" w14:textId="77777777" w:rsidR="00CE2BE2" w:rsidRDefault="00CE2BE2" w:rsidP="00CE2BE2">
      <w:r>
        <w:rPr>
          <w:bCs/>
        </w:rPr>
        <w:tab/>
      </w:r>
      <w:r w:rsidRPr="00723327">
        <w:rPr>
          <w:rFonts w:hint="eastAsia"/>
          <w:bCs/>
        </w:rPr>
        <w:t>定性（约束性）</w:t>
      </w:r>
    </w:p>
    <w:p w14:paraId="3B74E4A1" w14:textId="77777777" w:rsidR="00CE2BE2" w:rsidRPr="008774D6" w:rsidRDefault="00CE2BE2" w:rsidP="00CE2BE2"/>
    <w:p w14:paraId="0E73C0C5" w14:textId="77777777" w:rsidR="00CE2BE2" w:rsidRDefault="00CE2BE2" w:rsidP="00CE2BE2">
      <w:pPr>
        <w:ind w:firstLine="420"/>
      </w:pPr>
      <w:r w:rsidRPr="00153E78">
        <w:rPr>
          <w:rFonts w:hint="eastAsia"/>
        </w:rPr>
        <w:t>海绵城市建设绩效评价与考核指标（试行）要点</w:t>
      </w:r>
      <w:r>
        <w:rPr>
          <w:rFonts w:hint="eastAsia"/>
        </w:rPr>
        <w:t>共分为六个领域，</w:t>
      </w:r>
      <w:r>
        <w:rPr>
          <w:rFonts w:hint="eastAsia"/>
        </w:rPr>
        <w:t>18</w:t>
      </w:r>
      <w:r>
        <w:rPr>
          <w:rFonts w:hint="eastAsia"/>
        </w:rPr>
        <w:t>项指标。其中核心指标考核办法明确要求进行五项指标的长期有效过程检测，并对观测采集的实时数据，以及其他部门提供的历史数据，进行合并、统计分析、建模计算后得出最终结果</w:t>
      </w:r>
    </w:p>
    <w:p w14:paraId="2C5FDB7C" w14:textId="77777777" w:rsidR="00CE2BE2" w:rsidRDefault="00CE2BE2" w:rsidP="00CE2BE2">
      <w:pPr>
        <w:rPr>
          <w:rFonts w:hint="eastAsia"/>
        </w:rPr>
      </w:pPr>
    </w:p>
    <w:p w14:paraId="14EEC856" w14:textId="22AB9AD6" w:rsidR="00523C41" w:rsidRDefault="00523C41" w:rsidP="00523C41">
      <w:pPr>
        <w:pStyle w:val="Heading2"/>
      </w:pPr>
      <w:r>
        <w:rPr>
          <w:rFonts w:hint="eastAsia"/>
        </w:rPr>
        <w:lastRenderedPageBreak/>
        <w:t>产品</w:t>
      </w:r>
      <w:r>
        <w:t>功能</w:t>
      </w:r>
      <w:bookmarkEnd w:id="10"/>
    </w:p>
    <w:p w14:paraId="3635863E" w14:textId="232ED136" w:rsidR="00B86A27" w:rsidRPr="00020898" w:rsidRDefault="00641F33" w:rsidP="00B86A27">
      <w:pPr>
        <w:widowControl/>
        <w:numPr>
          <w:ilvl w:val="0"/>
          <w:numId w:val="2"/>
        </w:numPr>
        <w:spacing w:after="60"/>
        <w:ind w:left="420"/>
        <w:contextualSpacing/>
        <w:jc w:val="left"/>
        <w:rPr>
          <w:rFonts w:ascii="微软雅黑" w:eastAsia="微软雅黑" w:hAnsi="微软雅黑"/>
          <w:i/>
        </w:rPr>
      </w:pPr>
      <w:r>
        <w:rPr>
          <w:rFonts w:hint="eastAsia"/>
        </w:rPr>
        <w:t>数据采集</w:t>
      </w:r>
      <w:r w:rsidR="00B86A27" w:rsidRPr="00B86A27">
        <w:rPr>
          <w:rFonts w:hint="eastAsia"/>
        </w:rPr>
        <w:t>，针对海绵城市传感器设备的连接特点，数据采集模块需支持</w:t>
      </w:r>
      <w:r w:rsidR="00B86A27" w:rsidRPr="00B86A27">
        <w:t>HTTP</w:t>
      </w:r>
      <w:r w:rsidR="00B86A27" w:rsidRPr="00B86A27">
        <w:rPr>
          <w:rFonts w:hint="eastAsia"/>
        </w:rPr>
        <w:t>、</w:t>
      </w:r>
      <w:r w:rsidR="00B86A27" w:rsidRPr="00B86A27">
        <w:t>MQTT</w:t>
      </w:r>
      <w:r w:rsidR="00B86A27" w:rsidRPr="00B86A27">
        <w:rPr>
          <w:rFonts w:hint="eastAsia"/>
        </w:rPr>
        <w:t>、</w:t>
      </w:r>
      <w:r w:rsidR="00B86A27" w:rsidRPr="00B86A27">
        <w:t>AMQP</w:t>
      </w:r>
      <w:r w:rsidR="00B86A27" w:rsidRPr="00B86A27">
        <w:rPr>
          <w:rFonts w:hint="eastAsia"/>
        </w:rPr>
        <w:t>等多种物联协议，并可支持基于</w:t>
      </w:r>
      <w:r w:rsidR="00B86A27" w:rsidRPr="00B86A27">
        <w:t>SSL/TSL</w:t>
      </w:r>
      <w:r w:rsidR="00B86A27" w:rsidRPr="00B86A27">
        <w:rPr>
          <w:rFonts w:hint="eastAsia"/>
        </w:rPr>
        <w:t>技术的数据加密通道。</w:t>
      </w:r>
      <w:r w:rsidR="001D1D2F">
        <w:t>同时</w:t>
      </w:r>
      <w:r w:rsidR="001D1D2F">
        <w:rPr>
          <w:rFonts w:hint="eastAsia"/>
        </w:rPr>
        <w:t>需要</w:t>
      </w:r>
      <w:r w:rsidR="001D1D2F">
        <w:t>支持</w:t>
      </w:r>
      <w:r w:rsidR="001D1D2F">
        <w:rPr>
          <w:rFonts w:hint="eastAsia"/>
        </w:rPr>
        <w:t>大批量</w:t>
      </w:r>
      <w:r w:rsidR="001D1D2F">
        <w:t>设备接入</w:t>
      </w:r>
      <w:r w:rsidR="001D1D2F">
        <w:rPr>
          <w:rFonts w:hint="eastAsia"/>
        </w:rPr>
        <w:t>及</w:t>
      </w:r>
      <w:r w:rsidR="001D1D2F">
        <w:t>海量数据</w:t>
      </w:r>
      <w:r w:rsidR="001D1D2F">
        <w:rPr>
          <w:rFonts w:hint="eastAsia"/>
        </w:rPr>
        <w:t>吞吐</w:t>
      </w:r>
      <w:r w:rsidR="001D1D2F">
        <w:t>。</w:t>
      </w:r>
    </w:p>
    <w:p w14:paraId="3E6BB6F0" w14:textId="7A66B377" w:rsidR="00B86A27" w:rsidRPr="00B86A27" w:rsidRDefault="00641F33" w:rsidP="00B86A27">
      <w:pPr>
        <w:widowControl/>
        <w:numPr>
          <w:ilvl w:val="0"/>
          <w:numId w:val="2"/>
        </w:numPr>
        <w:spacing w:after="60"/>
        <w:ind w:left="420"/>
        <w:contextualSpacing/>
        <w:jc w:val="left"/>
      </w:pPr>
      <w:r>
        <w:rPr>
          <w:rFonts w:hint="eastAsia"/>
        </w:rPr>
        <w:t>数据存储</w:t>
      </w:r>
      <w:r w:rsidR="00B86A27" w:rsidRPr="00B86A27">
        <w:rPr>
          <w:rFonts w:hint="eastAsia"/>
        </w:rPr>
        <w:t>，海绵城市项目中每个城市都将设置数百个数据采集点，每个数据采集点将拥有少则数个多则数十个的各种传感器，这些传感器每分钟都会将数据通过</w:t>
      </w:r>
      <w:r w:rsidR="00B86A27" w:rsidRPr="00B86A27">
        <w:t>2G/3G</w:t>
      </w:r>
      <w:r w:rsidR="00B86A27" w:rsidRPr="00B86A27">
        <w:rPr>
          <w:rFonts w:hint="eastAsia"/>
        </w:rPr>
        <w:t>网络上传到云端，为了满足如此频繁的数据写入，数据存储模块需要支持大并发数据写入，本系统将通过合理应用</w:t>
      </w:r>
      <w:r w:rsidR="00B86A27" w:rsidRPr="00B86A27">
        <w:t>Windows Azure HBase</w:t>
      </w:r>
      <w:r w:rsidR="00B86A27" w:rsidRPr="00B86A27">
        <w:rPr>
          <w:rFonts w:hint="eastAsia"/>
        </w:rPr>
        <w:t>云服务实现高效的数据存储。</w:t>
      </w:r>
    </w:p>
    <w:p w14:paraId="4555FACA" w14:textId="77777777" w:rsidR="00B86A27" w:rsidRPr="00B86A27" w:rsidRDefault="00B86A27" w:rsidP="00B86A27">
      <w:pPr>
        <w:widowControl/>
        <w:numPr>
          <w:ilvl w:val="0"/>
          <w:numId w:val="2"/>
        </w:numPr>
        <w:spacing w:after="60"/>
        <w:ind w:left="420"/>
        <w:contextualSpacing/>
        <w:jc w:val="left"/>
      </w:pPr>
      <w:r w:rsidRPr="00B86A27">
        <w:rPr>
          <w:rFonts w:hint="eastAsia"/>
        </w:rPr>
        <w:t>数据开放接口，海绵城市项目中拥有众多第三方数据处理应用，为了使数据在不同平台和应用之间有效流通，需为数据流通开发丰富的数据开放接口。</w:t>
      </w:r>
    </w:p>
    <w:p w14:paraId="0E82FCEA" w14:textId="0AF28191" w:rsidR="00B86A27" w:rsidRPr="00B86A27" w:rsidRDefault="00B86A27" w:rsidP="00B86A27">
      <w:pPr>
        <w:widowControl/>
        <w:numPr>
          <w:ilvl w:val="0"/>
          <w:numId w:val="2"/>
        </w:numPr>
        <w:spacing w:after="60"/>
        <w:ind w:left="420"/>
        <w:contextualSpacing/>
        <w:jc w:val="left"/>
      </w:pPr>
      <w:r w:rsidRPr="00B86A27">
        <w:rPr>
          <w:rFonts w:hint="eastAsia"/>
        </w:rPr>
        <w:t>设备管理，为了方便的对数以万计的数据采集设备进行远程集中管理，需提供设备认证管理、设备远程监控等管理功能。</w:t>
      </w:r>
    </w:p>
    <w:p w14:paraId="522D5534" w14:textId="77777777" w:rsidR="00B86A27" w:rsidRPr="00B86A27" w:rsidRDefault="00B86A27" w:rsidP="00B86A27">
      <w:pPr>
        <w:widowControl/>
        <w:numPr>
          <w:ilvl w:val="0"/>
          <w:numId w:val="2"/>
        </w:numPr>
        <w:spacing w:after="60"/>
        <w:ind w:left="420"/>
        <w:contextualSpacing/>
        <w:jc w:val="left"/>
      </w:pPr>
      <w:r w:rsidRPr="00B86A27">
        <w:rPr>
          <w:rFonts w:hint="eastAsia"/>
        </w:rPr>
        <w:t>数据建模分析，由于传感器采集的原始数据无法直接用于海绵城市的分析评估，需要通过分析建模，经过一系列复杂运算后才能用于后续应用运算，系统将通过</w:t>
      </w:r>
      <w:r w:rsidRPr="00B86A27">
        <w:t>Windows Azure</w:t>
      </w:r>
      <w:r w:rsidRPr="00B86A27">
        <w:rPr>
          <w:rFonts w:hint="eastAsia"/>
        </w:rPr>
        <w:t>的</w:t>
      </w:r>
      <w:r w:rsidRPr="00B86A27">
        <w:t>Storm</w:t>
      </w:r>
      <w:r w:rsidRPr="00B86A27">
        <w:rPr>
          <w:rFonts w:hint="eastAsia"/>
        </w:rPr>
        <w:t>服务开发一系列的数据模型来实现该需求，包括以下五项具体指标：</w:t>
      </w:r>
    </w:p>
    <w:p w14:paraId="302A8E93" w14:textId="77777777" w:rsidR="00B86A27" w:rsidRPr="00B86A27" w:rsidRDefault="00B86A27" w:rsidP="00B86A27">
      <w:pPr>
        <w:pStyle w:val="ListParagraph"/>
        <w:numPr>
          <w:ilvl w:val="0"/>
          <w:numId w:val="4"/>
        </w:numPr>
        <w:ind w:firstLineChars="0"/>
      </w:pPr>
      <w:r w:rsidRPr="00B86A27">
        <w:rPr>
          <w:rFonts w:hint="eastAsia"/>
        </w:rPr>
        <w:t>水生态－年径流总量控制率</w:t>
      </w:r>
    </w:p>
    <w:p w14:paraId="6BAC5958" w14:textId="77777777" w:rsidR="00B86A27" w:rsidRPr="00B86A27" w:rsidRDefault="00B86A27" w:rsidP="00B86A27">
      <w:pPr>
        <w:pStyle w:val="ListParagraph"/>
        <w:numPr>
          <w:ilvl w:val="0"/>
          <w:numId w:val="4"/>
        </w:numPr>
        <w:ind w:firstLineChars="0"/>
      </w:pPr>
      <w:r w:rsidRPr="00B86A27">
        <w:rPr>
          <w:rFonts w:hint="eastAsia"/>
        </w:rPr>
        <w:t>水生态－地下水位</w:t>
      </w:r>
    </w:p>
    <w:p w14:paraId="4DEC6ACC" w14:textId="77777777" w:rsidR="00B86A27" w:rsidRPr="00B86A27" w:rsidRDefault="00B86A27" w:rsidP="00B86A27">
      <w:pPr>
        <w:pStyle w:val="ListParagraph"/>
        <w:numPr>
          <w:ilvl w:val="0"/>
          <w:numId w:val="4"/>
        </w:numPr>
        <w:ind w:firstLineChars="0"/>
      </w:pPr>
      <w:r w:rsidRPr="00B86A27">
        <w:rPr>
          <w:rFonts w:hint="eastAsia"/>
        </w:rPr>
        <w:t>水生态－城市热岛效应</w:t>
      </w:r>
    </w:p>
    <w:p w14:paraId="01C9E842" w14:textId="77777777" w:rsidR="00B86A27" w:rsidRPr="00B86A27" w:rsidRDefault="00B86A27" w:rsidP="00B86A27">
      <w:pPr>
        <w:pStyle w:val="ListParagraph"/>
        <w:numPr>
          <w:ilvl w:val="0"/>
          <w:numId w:val="4"/>
        </w:numPr>
        <w:ind w:firstLineChars="0"/>
      </w:pPr>
      <w:r w:rsidRPr="00B86A27">
        <w:rPr>
          <w:rFonts w:hint="eastAsia"/>
        </w:rPr>
        <w:t>水安全－城市暴雨内涝灾害防治</w:t>
      </w:r>
    </w:p>
    <w:p w14:paraId="3B8C17E6" w14:textId="39DFDEC7" w:rsidR="009A1CB4" w:rsidRPr="009A1CB4" w:rsidRDefault="00B86A27" w:rsidP="00B86A27">
      <w:pPr>
        <w:pStyle w:val="ListParagraph"/>
        <w:numPr>
          <w:ilvl w:val="0"/>
          <w:numId w:val="4"/>
        </w:numPr>
        <w:ind w:firstLineChars="0"/>
      </w:pPr>
      <w:r w:rsidRPr="00B86A27">
        <w:rPr>
          <w:rFonts w:hint="eastAsia"/>
        </w:rPr>
        <w:t>水环境－城市面源污染控制</w:t>
      </w:r>
    </w:p>
    <w:p w14:paraId="27884CBB" w14:textId="77777777" w:rsidR="00523C41" w:rsidRDefault="00523C41" w:rsidP="00523C41">
      <w:pPr>
        <w:pStyle w:val="Heading2"/>
      </w:pPr>
      <w:bookmarkStart w:id="11" w:name="_Toc444797924"/>
      <w:r>
        <w:rPr>
          <w:rFonts w:hint="eastAsia"/>
        </w:rPr>
        <w:t>用户</w:t>
      </w:r>
      <w:r>
        <w:t>特点</w:t>
      </w:r>
      <w:bookmarkEnd w:id="11"/>
    </w:p>
    <w:p w14:paraId="0BCA1624" w14:textId="7998B49D" w:rsidR="00641F33" w:rsidRPr="00641F33" w:rsidRDefault="009131A3" w:rsidP="009131A3">
      <w:pPr>
        <w:ind w:firstLine="420"/>
      </w:pPr>
      <w:r>
        <w:t>本</w:t>
      </w:r>
      <w:r>
        <w:rPr>
          <w:rFonts w:hint="eastAsia"/>
        </w:rPr>
        <w:t>系统主要</w:t>
      </w:r>
      <w:r>
        <w:t>为海绵城市建设主要参与</w:t>
      </w:r>
      <w:r>
        <w:rPr>
          <w:rFonts w:hint="eastAsia"/>
        </w:rPr>
        <w:t>部门</w:t>
      </w:r>
      <w:r>
        <w:t>使用，</w:t>
      </w:r>
      <w:r>
        <w:rPr>
          <w:rFonts w:hint="eastAsia"/>
        </w:rPr>
        <w:t>他们</w:t>
      </w:r>
      <w:r>
        <w:t>对海绵城市、</w:t>
      </w:r>
      <w:r>
        <w:rPr>
          <w:rFonts w:hint="eastAsia"/>
        </w:rPr>
        <w:t>税务</w:t>
      </w:r>
      <w:r>
        <w:t>、</w:t>
      </w:r>
      <w:r>
        <w:rPr>
          <w:rFonts w:hint="eastAsia"/>
        </w:rPr>
        <w:t>城建</w:t>
      </w:r>
      <w:r>
        <w:t>方面的</w:t>
      </w:r>
      <w:r>
        <w:rPr>
          <w:rFonts w:hint="eastAsia"/>
        </w:rPr>
        <w:t>专家</w:t>
      </w:r>
      <w:r>
        <w:t>，</w:t>
      </w:r>
      <w:r>
        <w:rPr>
          <w:rFonts w:hint="eastAsia"/>
        </w:rPr>
        <w:t>对</w:t>
      </w:r>
      <w:r>
        <w:t>软件的专业性要求比较强。</w:t>
      </w:r>
    </w:p>
    <w:p w14:paraId="66D2FCE5" w14:textId="77777777" w:rsidR="00523C41" w:rsidRDefault="00523C41" w:rsidP="00523C41">
      <w:pPr>
        <w:pStyle w:val="Heading1"/>
      </w:pPr>
      <w:bookmarkStart w:id="12" w:name="_Toc444797925"/>
      <w:r>
        <w:t>运行环境</w:t>
      </w:r>
      <w:bookmarkEnd w:id="12"/>
    </w:p>
    <w:p w14:paraId="473CCB1C" w14:textId="7ED84D0F" w:rsidR="00523C41" w:rsidRDefault="009131A3" w:rsidP="00523C41">
      <w:pPr>
        <w:pStyle w:val="Heading2"/>
      </w:pPr>
      <w:bookmarkStart w:id="13" w:name="_Toc444797926"/>
      <w:r>
        <w:rPr>
          <w:rFonts w:hint="eastAsia"/>
        </w:rPr>
        <w:t>Windows</w:t>
      </w:r>
      <w:r>
        <w:t xml:space="preserve"> </w:t>
      </w:r>
      <w:r>
        <w:rPr>
          <w:rFonts w:hint="eastAsia"/>
        </w:rPr>
        <w:t>Azure</w:t>
      </w:r>
      <w:r>
        <w:t>公有云</w:t>
      </w:r>
      <w:bookmarkEnd w:id="13"/>
    </w:p>
    <w:tbl>
      <w:tblPr>
        <w:tblW w:w="49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843"/>
        <w:gridCol w:w="852"/>
        <w:gridCol w:w="1590"/>
        <w:gridCol w:w="1863"/>
      </w:tblGrid>
      <w:tr w:rsidR="009131A3" w:rsidRPr="00964425" w14:paraId="4F7897CD" w14:textId="77777777" w:rsidTr="009131A3">
        <w:trPr>
          <w:jc w:val="center"/>
        </w:trPr>
        <w:tc>
          <w:tcPr>
            <w:tcW w:w="1218" w:type="pct"/>
            <w:shd w:val="clear" w:color="auto" w:fill="ACB9CA"/>
          </w:tcPr>
          <w:p w14:paraId="2949E99D" w14:textId="77777777" w:rsidR="009131A3" w:rsidRPr="009131A3" w:rsidRDefault="009131A3" w:rsidP="00293D65">
            <w:pPr>
              <w:jc w:val="center"/>
              <w:rPr>
                <w:b/>
              </w:rPr>
            </w:pPr>
            <w:r w:rsidRPr="009131A3">
              <w:rPr>
                <w:b/>
              </w:rPr>
              <w:t>设备类型</w:t>
            </w:r>
          </w:p>
        </w:tc>
        <w:tc>
          <w:tcPr>
            <w:tcW w:w="1134" w:type="pct"/>
            <w:shd w:val="clear" w:color="auto" w:fill="ACB9CA"/>
          </w:tcPr>
          <w:p w14:paraId="13940175" w14:textId="77777777" w:rsidR="009131A3" w:rsidRPr="009131A3" w:rsidRDefault="009131A3" w:rsidP="00293D65">
            <w:pPr>
              <w:jc w:val="center"/>
              <w:rPr>
                <w:b/>
              </w:rPr>
            </w:pPr>
            <w:r w:rsidRPr="009131A3">
              <w:rPr>
                <w:b/>
              </w:rPr>
              <w:t>角色说明</w:t>
            </w:r>
          </w:p>
        </w:tc>
        <w:tc>
          <w:tcPr>
            <w:tcW w:w="524" w:type="pct"/>
            <w:shd w:val="clear" w:color="auto" w:fill="ACB9CA"/>
          </w:tcPr>
          <w:p w14:paraId="30089BAE" w14:textId="77777777" w:rsidR="009131A3" w:rsidRPr="009131A3" w:rsidRDefault="009131A3" w:rsidP="00293D65">
            <w:pPr>
              <w:jc w:val="center"/>
              <w:rPr>
                <w:b/>
              </w:rPr>
            </w:pPr>
            <w:r w:rsidRPr="009131A3">
              <w:rPr>
                <w:b/>
              </w:rPr>
              <w:t>数量</w:t>
            </w:r>
          </w:p>
        </w:tc>
        <w:tc>
          <w:tcPr>
            <w:tcW w:w="978" w:type="pct"/>
            <w:shd w:val="clear" w:color="auto" w:fill="ACB9CA"/>
          </w:tcPr>
          <w:p w14:paraId="55492233" w14:textId="77777777" w:rsidR="009131A3" w:rsidRPr="009131A3" w:rsidRDefault="009131A3" w:rsidP="00293D65">
            <w:pPr>
              <w:jc w:val="center"/>
              <w:rPr>
                <w:b/>
              </w:rPr>
            </w:pPr>
            <w:r w:rsidRPr="009131A3">
              <w:rPr>
                <w:b/>
              </w:rPr>
              <w:t>硬件配置</w:t>
            </w:r>
          </w:p>
        </w:tc>
        <w:tc>
          <w:tcPr>
            <w:tcW w:w="1146" w:type="pct"/>
            <w:shd w:val="clear" w:color="auto" w:fill="ACB9CA"/>
          </w:tcPr>
          <w:p w14:paraId="71B1DD02" w14:textId="77777777" w:rsidR="009131A3" w:rsidRPr="009131A3" w:rsidRDefault="009131A3" w:rsidP="00293D65">
            <w:pPr>
              <w:jc w:val="center"/>
              <w:rPr>
                <w:b/>
              </w:rPr>
            </w:pPr>
            <w:r w:rsidRPr="009131A3">
              <w:rPr>
                <w:b/>
              </w:rPr>
              <w:t>软件配置</w:t>
            </w:r>
          </w:p>
        </w:tc>
      </w:tr>
      <w:tr w:rsidR="009131A3" w:rsidRPr="00964425" w14:paraId="7A17D059" w14:textId="77777777" w:rsidTr="009131A3">
        <w:trPr>
          <w:jc w:val="center"/>
        </w:trPr>
        <w:tc>
          <w:tcPr>
            <w:tcW w:w="1218" w:type="pct"/>
            <w:shd w:val="clear" w:color="auto" w:fill="auto"/>
            <w:vAlign w:val="center"/>
          </w:tcPr>
          <w:p w14:paraId="606479E6" w14:textId="77777777" w:rsidR="009131A3" w:rsidRPr="009131A3" w:rsidRDefault="009131A3" w:rsidP="00293D65">
            <w:pPr>
              <w:jc w:val="center"/>
            </w:pPr>
            <w:r w:rsidRPr="009131A3">
              <w:rPr>
                <w:rFonts w:hint="eastAsia"/>
              </w:rPr>
              <w:t>虚拟机</w:t>
            </w:r>
          </w:p>
        </w:tc>
        <w:tc>
          <w:tcPr>
            <w:tcW w:w="1134" w:type="pct"/>
            <w:shd w:val="clear" w:color="auto" w:fill="auto"/>
            <w:vAlign w:val="center"/>
          </w:tcPr>
          <w:p w14:paraId="09A55203" w14:textId="77777777" w:rsidR="009131A3" w:rsidRPr="009131A3" w:rsidRDefault="009131A3" w:rsidP="00293D65">
            <w:pPr>
              <w:jc w:val="center"/>
            </w:pPr>
            <w:r w:rsidRPr="009131A3">
              <w:rPr>
                <w:rFonts w:hint="eastAsia"/>
              </w:rPr>
              <w:t>数据采集平台</w:t>
            </w:r>
          </w:p>
        </w:tc>
        <w:tc>
          <w:tcPr>
            <w:tcW w:w="524" w:type="pct"/>
            <w:shd w:val="clear" w:color="auto" w:fill="auto"/>
            <w:vAlign w:val="center"/>
          </w:tcPr>
          <w:p w14:paraId="2647EE52" w14:textId="77777777" w:rsidR="009131A3" w:rsidRPr="009131A3" w:rsidRDefault="009131A3" w:rsidP="00293D65">
            <w:pPr>
              <w:jc w:val="center"/>
            </w:pPr>
            <w:r w:rsidRPr="009131A3">
              <w:rPr>
                <w:rFonts w:hint="eastAsia"/>
              </w:rPr>
              <w:t>4</w:t>
            </w:r>
          </w:p>
        </w:tc>
        <w:tc>
          <w:tcPr>
            <w:tcW w:w="978" w:type="pct"/>
            <w:shd w:val="clear" w:color="auto" w:fill="auto"/>
            <w:vAlign w:val="center"/>
          </w:tcPr>
          <w:p w14:paraId="308E803B" w14:textId="77777777" w:rsidR="009131A3" w:rsidRPr="009131A3" w:rsidRDefault="009131A3" w:rsidP="00293D65">
            <w:pPr>
              <w:jc w:val="center"/>
            </w:pPr>
            <w:r w:rsidRPr="009131A3">
              <w:rPr>
                <w:rFonts w:hint="eastAsia"/>
              </w:rPr>
              <w:t>A</w:t>
            </w:r>
            <w:r w:rsidRPr="009131A3">
              <w:t>3</w:t>
            </w:r>
            <w:r w:rsidRPr="009131A3">
              <w:rPr>
                <w:rFonts w:hint="eastAsia"/>
              </w:rPr>
              <w:t>（</w:t>
            </w:r>
            <w:r w:rsidRPr="009131A3">
              <w:rPr>
                <w:rFonts w:hint="eastAsia"/>
              </w:rPr>
              <w:t>4</w:t>
            </w:r>
            <w:r w:rsidRPr="009131A3">
              <w:rPr>
                <w:rFonts w:hint="eastAsia"/>
              </w:rPr>
              <w:t>核、</w:t>
            </w:r>
            <w:r w:rsidRPr="009131A3">
              <w:rPr>
                <w:rFonts w:hint="eastAsia"/>
              </w:rPr>
              <w:t>7GB</w:t>
            </w:r>
            <w:r w:rsidRPr="009131A3">
              <w:rPr>
                <w:rFonts w:hint="eastAsia"/>
              </w:rPr>
              <w:t>内存）</w:t>
            </w:r>
          </w:p>
        </w:tc>
        <w:tc>
          <w:tcPr>
            <w:tcW w:w="1146" w:type="pct"/>
            <w:shd w:val="clear" w:color="auto" w:fill="auto"/>
            <w:vAlign w:val="center"/>
          </w:tcPr>
          <w:p w14:paraId="65DA1300" w14:textId="77777777" w:rsidR="009131A3" w:rsidRPr="009131A3" w:rsidRDefault="009131A3" w:rsidP="00293D65">
            <w:pPr>
              <w:jc w:val="center"/>
            </w:pPr>
            <w:r w:rsidRPr="009131A3">
              <w:rPr>
                <w:rFonts w:hint="eastAsia"/>
              </w:rPr>
              <w:t>Ubuntu</w:t>
            </w:r>
          </w:p>
        </w:tc>
      </w:tr>
      <w:tr w:rsidR="009131A3" w:rsidRPr="00964425" w14:paraId="66845E8C" w14:textId="77777777" w:rsidTr="009131A3">
        <w:trPr>
          <w:jc w:val="center"/>
        </w:trPr>
        <w:tc>
          <w:tcPr>
            <w:tcW w:w="1218" w:type="pct"/>
            <w:shd w:val="clear" w:color="auto" w:fill="auto"/>
            <w:vAlign w:val="center"/>
          </w:tcPr>
          <w:p w14:paraId="7EA0CF01" w14:textId="77777777" w:rsidR="009131A3" w:rsidRPr="009131A3" w:rsidRDefault="009131A3" w:rsidP="00293D65">
            <w:pPr>
              <w:jc w:val="center"/>
            </w:pPr>
            <w:r w:rsidRPr="009131A3">
              <w:rPr>
                <w:rFonts w:hint="eastAsia"/>
              </w:rPr>
              <w:t>虚拟机</w:t>
            </w:r>
          </w:p>
        </w:tc>
        <w:tc>
          <w:tcPr>
            <w:tcW w:w="1134" w:type="pct"/>
            <w:shd w:val="clear" w:color="auto" w:fill="auto"/>
            <w:vAlign w:val="center"/>
          </w:tcPr>
          <w:p w14:paraId="7A32501F" w14:textId="77777777" w:rsidR="009131A3" w:rsidRPr="009131A3" w:rsidRDefault="009131A3" w:rsidP="00293D65">
            <w:pPr>
              <w:jc w:val="center"/>
            </w:pPr>
            <w:r w:rsidRPr="009131A3">
              <w:rPr>
                <w:rFonts w:hint="eastAsia"/>
              </w:rPr>
              <w:t>物联设备运维管理门户</w:t>
            </w:r>
          </w:p>
        </w:tc>
        <w:tc>
          <w:tcPr>
            <w:tcW w:w="524" w:type="pct"/>
            <w:shd w:val="clear" w:color="auto" w:fill="auto"/>
            <w:vAlign w:val="center"/>
          </w:tcPr>
          <w:p w14:paraId="7738B1B7" w14:textId="77777777" w:rsidR="009131A3" w:rsidRPr="009131A3" w:rsidRDefault="009131A3" w:rsidP="00293D65">
            <w:pPr>
              <w:jc w:val="center"/>
            </w:pPr>
            <w:r w:rsidRPr="009131A3">
              <w:rPr>
                <w:rFonts w:hint="eastAsia"/>
              </w:rPr>
              <w:t>4</w:t>
            </w:r>
          </w:p>
        </w:tc>
        <w:tc>
          <w:tcPr>
            <w:tcW w:w="978" w:type="pct"/>
            <w:shd w:val="clear" w:color="auto" w:fill="auto"/>
            <w:vAlign w:val="center"/>
          </w:tcPr>
          <w:p w14:paraId="5506AE71" w14:textId="77777777" w:rsidR="009131A3" w:rsidRPr="009131A3" w:rsidRDefault="009131A3" w:rsidP="00293D65">
            <w:pPr>
              <w:jc w:val="center"/>
            </w:pPr>
            <w:r w:rsidRPr="009131A3">
              <w:rPr>
                <w:rFonts w:hint="eastAsia"/>
              </w:rPr>
              <w:t>A</w:t>
            </w:r>
            <w:r w:rsidRPr="009131A3">
              <w:t>3</w:t>
            </w:r>
            <w:r w:rsidRPr="009131A3">
              <w:rPr>
                <w:rFonts w:hint="eastAsia"/>
              </w:rPr>
              <w:t>（</w:t>
            </w:r>
            <w:r w:rsidRPr="009131A3">
              <w:rPr>
                <w:rFonts w:hint="eastAsia"/>
              </w:rPr>
              <w:t>4</w:t>
            </w:r>
            <w:r w:rsidRPr="009131A3">
              <w:rPr>
                <w:rFonts w:hint="eastAsia"/>
              </w:rPr>
              <w:t>核、</w:t>
            </w:r>
            <w:r w:rsidRPr="009131A3">
              <w:t>7</w:t>
            </w:r>
            <w:r w:rsidRPr="009131A3">
              <w:rPr>
                <w:rFonts w:hint="eastAsia"/>
              </w:rPr>
              <w:t>GB</w:t>
            </w:r>
            <w:r w:rsidRPr="009131A3">
              <w:rPr>
                <w:rFonts w:hint="eastAsia"/>
              </w:rPr>
              <w:t>内存）</w:t>
            </w:r>
          </w:p>
        </w:tc>
        <w:tc>
          <w:tcPr>
            <w:tcW w:w="1146" w:type="pct"/>
            <w:shd w:val="clear" w:color="auto" w:fill="auto"/>
            <w:vAlign w:val="center"/>
          </w:tcPr>
          <w:p w14:paraId="7C5F13B7" w14:textId="77777777" w:rsidR="009131A3" w:rsidRPr="009131A3" w:rsidRDefault="009131A3" w:rsidP="00293D65">
            <w:pPr>
              <w:jc w:val="center"/>
            </w:pPr>
            <w:r w:rsidRPr="009131A3">
              <w:rPr>
                <w:rFonts w:hint="eastAsia"/>
              </w:rPr>
              <w:t>Ubuntu</w:t>
            </w:r>
          </w:p>
        </w:tc>
      </w:tr>
      <w:tr w:rsidR="009131A3" w:rsidRPr="00964425" w14:paraId="5E01DB23" w14:textId="77777777" w:rsidTr="009131A3">
        <w:trPr>
          <w:jc w:val="center"/>
        </w:trPr>
        <w:tc>
          <w:tcPr>
            <w:tcW w:w="1218" w:type="pct"/>
            <w:shd w:val="clear" w:color="auto" w:fill="auto"/>
            <w:vAlign w:val="center"/>
          </w:tcPr>
          <w:p w14:paraId="7F2BFF7E" w14:textId="77777777" w:rsidR="009131A3" w:rsidRPr="009131A3" w:rsidRDefault="009131A3" w:rsidP="00293D65">
            <w:pPr>
              <w:jc w:val="center"/>
            </w:pPr>
            <w:r w:rsidRPr="009131A3">
              <w:rPr>
                <w:rFonts w:hint="eastAsia"/>
              </w:rPr>
              <w:t>虚拟机</w:t>
            </w:r>
          </w:p>
        </w:tc>
        <w:tc>
          <w:tcPr>
            <w:tcW w:w="1134" w:type="pct"/>
            <w:shd w:val="clear" w:color="auto" w:fill="auto"/>
            <w:vAlign w:val="center"/>
          </w:tcPr>
          <w:p w14:paraId="55F56E6C" w14:textId="77777777" w:rsidR="009131A3" w:rsidRPr="009131A3" w:rsidRDefault="009131A3" w:rsidP="00293D65">
            <w:pPr>
              <w:jc w:val="center"/>
            </w:pPr>
            <w:r w:rsidRPr="009131A3">
              <w:rPr>
                <w:rFonts w:hint="eastAsia"/>
              </w:rPr>
              <w:t>数据分析建模</w:t>
            </w:r>
            <w:r w:rsidRPr="009131A3">
              <w:rPr>
                <w:rFonts w:hint="eastAsia"/>
              </w:rPr>
              <w:lastRenderedPageBreak/>
              <w:t>平台</w:t>
            </w:r>
          </w:p>
        </w:tc>
        <w:tc>
          <w:tcPr>
            <w:tcW w:w="524" w:type="pct"/>
            <w:shd w:val="clear" w:color="auto" w:fill="auto"/>
            <w:vAlign w:val="center"/>
          </w:tcPr>
          <w:p w14:paraId="439A0392" w14:textId="77777777" w:rsidR="009131A3" w:rsidRPr="009131A3" w:rsidRDefault="009131A3" w:rsidP="00293D65">
            <w:pPr>
              <w:jc w:val="center"/>
            </w:pPr>
            <w:r w:rsidRPr="009131A3">
              <w:lastRenderedPageBreak/>
              <w:t>8</w:t>
            </w:r>
          </w:p>
        </w:tc>
        <w:tc>
          <w:tcPr>
            <w:tcW w:w="978" w:type="pct"/>
            <w:shd w:val="clear" w:color="auto" w:fill="auto"/>
            <w:vAlign w:val="center"/>
          </w:tcPr>
          <w:p w14:paraId="0687C5D2" w14:textId="77777777" w:rsidR="009131A3" w:rsidRPr="009131A3" w:rsidRDefault="009131A3" w:rsidP="00293D65">
            <w:pPr>
              <w:jc w:val="center"/>
            </w:pPr>
            <w:r w:rsidRPr="009131A3">
              <w:rPr>
                <w:rFonts w:hint="eastAsia"/>
              </w:rPr>
              <w:t>D</w:t>
            </w:r>
            <w:r w:rsidRPr="009131A3">
              <w:t>3</w:t>
            </w:r>
            <w:r w:rsidRPr="009131A3">
              <w:rPr>
                <w:rFonts w:hint="eastAsia"/>
              </w:rPr>
              <w:t>（</w:t>
            </w:r>
            <w:r w:rsidRPr="009131A3">
              <w:rPr>
                <w:rFonts w:hint="eastAsia"/>
              </w:rPr>
              <w:t>4</w:t>
            </w:r>
            <w:r w:rsidRPr="009131A3">
              <w:rPr>
                <w:rFonts w:hint="eastAsia"/>
              </w:rPr>
              <w:t>核、</w:t>
            </w:r>
            <w:r w:rsidRPr="009131A3">
              <w:rPr>
                <w:rFonts w:hint="eastAsia"/>
              </w:rPr>
              <w:lastRenderedPageBreak/>
              <w:t>14GB</w:t>
            </w:r>
            <w:r w:rsidRPr="009131A3">
              <w:rPr>
                <w:rFonts w:hint="eastAsia"/>
              </w:rPr>
              <w:t>内存）</w:t>
            </w:r>
          </w:p>
        </w:tc>
        <w:tc>
          <w:tcPr>
            <w:tcW w:w="1146" w:type="pct"/>
            <w:shd w:val="clear" w:color="auto" w:fill="auto"/>
            <w:vAlign w:val="center"/>
          </w:tcPr>
          <w:p w14:paraId="21BCAB3C" w14:textId="77777777" w:rsidR="009131A3" w:rsidRPr="009131A3" w:rsidRDefault="009131A3" w:rsidP="00293D65">
            <w:pPr>
              <w:jc w:val="center"/>
            </w:pPr>
            <w:r w:rsidRPr="009131A3">
              <w:rPr>
                <w:rFonts w:hint="eastAsia"/>
              </w:rPr>
              <w:lastRenderedPageBreak/>
              <w:t>Ubuntu</w:t>
            </w:r>
          </w:p>
        </w:tc>
      </w:tr>
      <w:tr w:rsidR="009131A3" w:rsidRPr="00964425" w14:paraId="0658157B" w14:textId="77777777" w:rsidTr="009131A3">
        <w:trPr>
          <w:jc w:val="center"/>
        </w:trPr>
        <w:tc>
          <w:tcPr>
            <w:tcW w:w="1218" w:type="pct"/>
            <w:shd w:val="clear" w:color="auto" w:fill="auto"/>
            <w:vAlign w:val="center"/>
          </w:tcPr>
          <w:p w14:paraId="0840AC5A" w14:textId="77777777" w:rsidR="009131A3" w:rsidRPr="009131A3" w:rsidRDefault="009131A3" w:rsidP="00293D65">
            <w:pPr>
              <w:jc w:val="center"/>
            </w:pPr>
            <w:r w:rsidRPr="009131A3">
              <w:rPr>
                <w:rFonts w:hint="eastAsia"/>
              </w:rPr>
              <w:lastRenderedPageBreak/>
              <w:t>存储</w:t>
            </w:r>
          </w:p>
        </w:tc>
        <w:tc>
          <w:tcPr>
            <w:tcW w:w="1134" w:type="pct"/>
            <w:shd w:val="clear" w:color="auto" w:fill="auto"/>
            <w:vAlign w:val="center"/>
          </w:tcPr>
          <w:p w14:paraId="3420BBFB" w14:textId="77777777" w:rsidR="009131A3" w:rsidRPr="009131A3" w:rsidRDefault="009131A3" w:rsidP="00293D65">
            <w:pPr>
              <w:jc w:val="center"/>
            </w:pPr>
            <w:r w:rsidRPr="009131A3">
              <w:rPr>
                <w:rFonts w:hint="eastAsia"/>
              </w:rPr>
              <w:t>存储服务</w:t>
            </w:r>
          </w:p>
        </w:tc>
        <w:tc>
          <w:tcPr>
            <w:tcW w:w="524" w:type="pct"/>
            <w:shd w:val="clear" w:color="auto" w:fill="auto"/>
            <w:vAlign w:val="center"/>
          </w:tcPr>
          <w:p w14:paraId="66D86A5E" w14:textId="77777777" w:rsidR="009131A3" w:rsidRPr="009131A3" w:rsidRDefault="009131A3" w:rsidP="00293D65">
            <w:pPr>
              <w:jc w:val="center"/>
            </w:pPr>
            <w:r w:rsidRPr="009131A3">
              <w:t>1</w:t>
            </w:r>
          </w:p>
        </w:tc>
        <w:tc>
          <w:tcPr>
            <w:tcW w:w="978" w:type="pct"/>
            <w:shd w:val="clear" w:color="auto" w:fill="auto"/>
            <w:vAlign w:val="center"/>
          </w:tcPr>
          <w:p w14:paraId="17757E5A" w14:textId="77777777" w:rsidR="009131A3" w:rsidRPr="009131A3" w:rsidRDefault="009131A3" w:rsidP="00293D65">
            <w:pPr>
              <w:jc w:val="center"/>
            </w:pPr>
            <w:r w:rsidRPr="009131A3">
              <w:t>&gt;</w:t>
            </w:r>
            <w:r w:rsidRPr="009131A3">
              <w:rPr>
                <w:rFonts w:hint="eastAsia"/>
              </w:rPr>
              <w:t>1TB</w:t>
            </w:r>
          </w:p>
        </w:tc>
        <w:tc>
          <w:tcPr>
            <w:tcW w:w="1146" w:type="pct"/>
            <w:shd w:val="clear" w:color="auto" w:fill="auto"/>
            <w:vAlign w:val="center"/>
          </w:tcPr>
          <w:p w14:paraId="117D133F" w14:textId="77777777" w:rsidR="009131A3" w:rsidRPr="009131A3" w:rsidRDefault="009131A3" w:rsidP="00293D65">
            <w:pPr>
              <w:jc w:val="center"/>
            </w:pPr>
            <w:r w:rsidRPr="009131A3">
              <w:rPr>
                <w:rFonts w:hint="eastAsia"/>
              </w:rPr>
              <w:t>/</w:t>
            </w:r>
          </w:p>
        </w:tc>
      </w:tr>
      <w:tr w:rsidR="009131A3" w:rsidRPr="00964425" w14:paraId="3EEA092E" w14:textId="77777777" w:rsidTr="009131A3">
        <w:trPr>
          <w:trHeight w:val="445"/>
          <w:jc w:val="center"/>
        </w:trPr>
        <w:tc>
          <w:tcPr>
            <w:tcW w:w="1218" w:type="pct"/>
            <w:shd w:val="clear" w:color="auto" w:fill="auto"/>
            <w:vAlign w:val="center"/>
          </w:tcPr>
          <w:p w14:paraId="7C3CCEFF" w14:textId="77777777" w:rsidR="009131A3" w:rsidRPr="009131A3" w:rsidRDefault="009131A3" w:rsidP="00293D65">
            <w:pPr>
              <w:jc w:val="center"/>
            </w:pPr>
            <w:r w:rsidRPr="009131A3">
              <w:rPr>
                <w:rFonts w:hint="eastAsia"/>
              </w:rPr>
              <w:t>HDInsight</w:t>
            </w:r>
          </w:p>
        </w:tc>
        <w:tc>
          <w:tcPr>
            <w:tcW w:w="1134" w:type="pct"/>
            <w:shd w:val="clear" w:color="auto" w:fill="auto"/>
            <w:vAlign w:val="center"/>
          </w:tcPr>
          <w:p w14:paraId="43DDF922" w14:textId="77777777" w:rsidR="009131A3" w:rsidRPr="009131A3" w:rsidRDefault="009131A3" w:rsidP="00293D65">
            <w:pPr>
              <w:jc w:val="center"/>
            </w:pPr>
            <w:r w:rsidRPr="009131A3">
              <w:rPr>
                <w:rFonts w:hint="eastAsia"/>
              </w:rPr>
              <w:t>大数据分析服务器</w:t>
            </w:r>
          </w:p>
        </w:tc>
        <w:tc>
          <w:tcPr>
            <w:tcW w:w="524" w:type="pct"/>
            <w:shd w:val="clear" w:color="auto" w:fill="auto"/>
            <w:vAlign w:val="center"/>
          </w:tcPr>
          <w:p w14:paraId="35AB67CA" w14:textId="77777777" w:rsidR="009131A3" w:rsidRPr="009131A3" w:rsidRDefault="009131A3" w:rsidP="00293D65">
            <w:pPr>
              <w:jc w:val="center"/>
            </w:pPr>
            <w:r w:rsidRPr="009131A3">
              <w:rPr>
                <w:rFonts w:hint="eastAsia"/>
              </w:rPr>
              <w:t>2</w:t>
            </w:r>
          </w:p>
        </w:tc>
        <w:tc>
          <w:tcPr>
            <w:tcW w:w="978" w:type="pct"/>
            <w:shd w:val="clear" w:color="auto" w:fill="auto"/>
            <w:vAlign w:val="center"/>
          </w:tcPr>
          <w:p w14:paraId="0BB99371" w14:textId="77777777" w:rsidR="009131A3" w:rsidRPr="009131A3" w:rsidRDefault="009131A3" w:rsidP="00293D65">
            <w:pPr>
              <w:jc w:val="center"/>
            </w:pPr>
            <w:r w:rsidRPr="009131A3">
              <w:rPr>
                <w:rFonts w:hint="eastAsia"/>
              </w:rPr>
              <w:t>8</w:t>
            </w:r>
            <w:r w:rsidRPr="009131A3">
              <w:rPr>
                <w:rFonts w:hint="eastAsia"/>
              </w:rPr>
              <w:t>节点</w:t>
            </w:r>
          </w:p>
        </w:tc>
        <w:tc>
          <w:tcPr>
            <w:tcW w:w="1146" w:type="pct"/>
            <w:shd w:val="clear" w:color="auto" w:fill="auto"/>
            <w:vAlign w:val="center"/>
          </w:tcPr>
          <w:p w14:paraId="695A0E78" w14:textId="77777777" w:rsidR="009131A3" w:rsidRPr="009131A3" w:rsidRDefault="009131A3" w:rsidP="00293D65">
            <w:pPr>
              <w:jc w:val="center"/>
            </w:pPr>
            <w:r w:rsidRPr="009131A3">
              <w:t>HBase</w:t>
            </w:r>
          </w:p>
        </w:tc>
      </w:tr>
      <w:tr w:rsidR="009131A3" w:rsidRPr="00964425" w14:paraId="03CE337C" w14:textId="77777777" w:rsidTr="009131A3">
        <w:trPr>
          <w:jc w:val="center"/>
        </w:trPr>
        <w:tc>
          <w:tcPr>
            <w:tcW w:w="1218" w:type="pct"/>
            <w:shd w:val="clear" w:color="auto" w:fill="auto"/>
            <w:vAlign w:val="center"/>
          </w:tcPr>
          <w:p w14:paraId="336EFFA8" w14:textId="77777777" w:rsidR="009131A3" w:rsidRPr="009131A3" w:rsidRDefault="009131A3" w:rsidP="00293D65">
            <w:pPr>
              <w:jc w:val="center"/>
            </w:pPr>
            <w:r w:rsidRPr="009131A3">
              <w:rPr>
                <w:rFonts w:hint="eastAsia"/>
              </w:rPr>
              <w:t>Event</w:t>
            </w:r>
            <w:r w:rsidRPr="009131A3">
              <w:t xml:space="preserve"> H</w:t>
            </w:r>
            <w:r w:rsidRPr="009131A3">
              <w:rPr>
                <w:rFonts w:hint="eastAsia"/>
              </w:rPr>
              <w:t>ub</w:t>
            </w:r>
          </w:p>
        </w:tc>
        <w:tc>
          <w:tcPr>
            <w:tcW w:w="1134" w:type="pct"/>
            <w:shd w:val="clear" w:color="auto" w:fill="auto"/>
            <w:vAlign w:val="center"/>
          </w:tcPr>
          <w:p w14:paraId="4452909F" w14:textId="77777777" w:rsidR="009131A3" w:rsidRPr="009131A3" w:rsidRDefault="009131A3" w:rsidP="00293D65">
            <w:pPr>
              <w:jc w:val="center"/>
            </w:pPr>
            <w:r w:rsidRPr="009131A3">
              <w:rPr>
                <w:rFonts w:hint="eastAsia"/>
              </w:rPr>
              <w:t>消息队列服务器</w:t>
            </w:r>
          </w:p>
        </w:tc>
        <w:tc>
          <w:tcPr>
            <w:tcW w:w="524" w:type="pct"/>
            <w:shd w:val="clear" w:color="auto" w:fill="auto"/>
            <w:vAlign w:val="center"/>
          </w:tcPr>
          <w:p w14:paraId="2E82ED45" w14:textId="77777777" w:rsidR="009131A3" w:rsidRPr="009131A3" w:rsidRDefault="009131A3" w:rsidP="00293D65">
            <w:pPr>
              <w:jc w:val="center"/>
            </w:pPr>
            <w:r w:rsidRPr="009131A3">
              <w:rPr>
                <w:rFonts w:hint="eastAsia"/>
              </w:rPr>
              <w:t>1</w:t>
            </w:r>
          </w:p>
        </w:tc>
        <w:tc>
          <w:tcPr>
            <w:tcW w:w="978" w:type="pct"/>
            <w:shd w:val="clear" w:color="auto" w:fill="auto"/>
            <w:vAlign w:val="center"/>
          </w:tcPr>
          <w:p w14:paraId="6FD52ACF" w14:textId="77777777" w:rsidR="009131A3" w:rsidRPr="009131A3" w:rsidRDefault="009131A3" w:rsidP="00293D65">
            <w:pPr>
              <w:jc w:val="center"/>
            </w:pPr>
            <w:r w:rsidRPr="009131A3">
              <w:rPr>
                <w:rFonts w:hint="eastAsia"/>
              </w:rPr>
              <w:t>/</w:t>
            </w:r>
          </w:p>
        </w:tc>
        <w:tc>
          <w:tcPr>
            <w:tcW w:w="1146" w:type="pct"/>
            <w:shd w:val="clear" w:color="auto" w:fill="auto"/>
            <w:vAlign w:val="center"/>
          </w:tcPr>
          <w:p w14:paraId="5FD8309F" w14:textId="77777777" w:rsidR="009131A3" w:rsidRPr="009131A3" w:rsidRDefault="009131A3" w:rsidP="00293D65">
            <w:pPr>
              <w:jc w:val="center"/>
            </w:pPr>
            <w:r w:rsidRPr="009131A3">
              <w:rPr>
                <w:rFonts w:hint="eastAsia"/>
              </w:rPr>
              <w:t>/</w:t>
            </w:r>
          </w:p>
        </w:tc>
      </w:tr>
      <w:tr w:rsidR="009131A3" w:rsidRPr="00964425" w14:paraId="7FAE3962" w14:textId="77777777" w:rsidTr="009131A3">
        <w:trPr>
          <w:trHeight w:val="431"/>
          <w:jc w:val="center"/>
        </w:trPr>
        <w:tc>
          <w:tcPr>
            <w:tcW w:w="1218" w:type="pct"/>
            <w:shd w:val="clear" w:color="auto" w:fill="auto"/>
            <w:vAlign w:val="center"/>
          </w:tcPr>
          <w:p w14:paraId="1899C8DB" w14:textId="77777777" w:rsidR="009131A3" w:rsidRPr="009131A3" w:rsidRDefault="009131A3" w:rsidP="00293D65">
            <w:pPr>
              <w:jc w:val="center"/>
            </w:pPr>
            <w:r w:rsidRPr="009131A3">
              <w:t>Storm</w:t>
            </w:r>
          </w:p>
        </w:tc>
        <w:tc>
          <w:tcPr>
            <w:tcW w:w="1134" w:type="pct"/>
            <w:shd w:val="clear" w:color="auto" w:fill="auto"/>
            <w:vAlign w:val="center"/>
          </w:tcPr>
          <w:p w14:paraId="5EBB44DC" w14:textId="77777777" w:rsidR="009131A3" w:rsidRPr="009131A3" w:rsidRDefault="009131A3" w:rsidP="00293D65">
            <w:pPr>
              <w:jc w:val="center"/>
            </w:pPr>
            <w:r w:rsidRPr="009131A3">
              <w:t>数据分析服务</w:t>
            </w:r>
          </w:p>
        </w:tc>
        <w:tc>
          <w:tcPr>
            <w:tcW w:w="524" w:type="pct"/>
            <w:shd w:val="clear" w:color="auto" w:fill="auto"/>
            <w:vAlign w:val="center"/>
          </w:tcPr>
          <w:p w14:paraId="514D9AD1" w14:textId="77777777" w:rsidR="009131A3" w:rsidRPr="009131A3" w:rsidRDefault="009131A3" w:rsidP="00293D65">
            <w:pPr>
              <w:jc w:val="center"/>
            </w:pPr>
            <w:r w:rsidRPr="009131A3">
              <w:t>1</w:t>
            </w:r>
          </w:p>
        </w:tc>
        <w:tc>
          <w:tcPr>
            <w:tcW w:w="978" w:type="pct"/>
            <w:shd w:val="clear" w:color="auto" w:fill="auto"/>
            <w:vAlign w:val="center"/>
          </w:tcPr>
          <w:p w14:paraId="2939172C" w14:textId="77777777" w:rsidR="009131A3" w:rsidRPr="009131A3" w:rsidRDefault="009131A3" w:rsidP="00293D65">
            <w:pPr>
              <w:jc w:val="center"/>
            </w:pPr>
            <w:r w:rsidRPr="009131A3">
              <w:t>/</w:t>
            </w:r>
          </w:p>
        </w:tc>
        <w:tc>
          <w:tcPr>
            <w:tcW w:w="1146" w:type="pct"/>
            <w:shd w:val="clear" w:color="auto" w:fill="auto"/>
            <w:vAlign w:val="center"/>
          </w:tcPr>
          <w:p w14:paraId="0E3AC542" w14:textId="77777777" w:rsidR="009131A3" w:rsidRPr="009131A3" w:rsidRDefault="009131A3" w:rsidP="00293D65">
            <w:pPr>
              <w:jc w:val="center"/>
            </w:pPr>
            <w:r w:rsidRPr="009131A3">
              <w:t>／</w:t>
            </w:r>
          </w:p>
        </w:tc>
      </w:tr>
      <w:tr w:rsidR="009131A3" w:rsidRPr="00964425" w14:paraId="1DD5B26A" w14:textId="77777777" w:rsidTr="009131A3">
        <w:trPr>
          <w:jc w:val="center"/>
        </w:trPr>
        <w:tc>
          <w:tcPr>
            <w:tcW w:w="1218" w:type="pct"/>
            <w:shd w:val="clear" w:color="auto" w:fill="auto"/>
            <w:vAlign w:val="center"/>
          </w:tcPr>
          <w:p w14:paraId="59DC5E95" w14:textId="77777777" w:rsidR="009131A3" w:rsidRPr="009131A3" w:rsidRDefault="009131A3" w:rsidP="00293D65">
            <w:pPr>
              <w:jc w:val="center"/>
            </w:pPr>
            <w:r w:rsidRPr="009131A3">
              <w:t>A</w:t>
            </w:r>
            <w:r w:rsidRPr="009131A3">
              <w:rPr>
                <w:rFonts w:hint="eastAsia"/>
              </w:rPr>
              <w:t>zure</w:t>
            </w:r>
            <w:r w:rsidRPr="009131A3">
              <w:t xml:space="preserve"> L</w:t>
            </w:r>
            <w:r w:rsidRPr="009131A3">
              <w:rPr>
                <w:rFonts w:hint="eastAsia"/>
              </w:rPr>
              <w:t>oad</w:t>
            </w:r>
            <w:r w:rsidRPr="009131A3">
              <w:t xml:space="preserve"> </w:t>
            </w:r>
            <w:r w:rsidRPr="009131A3">
              <w:rPr>
                <w:rFonts w:hint="eastAsia"/>
              </w:rPr>
              <w:t>Balance</w:t>
            </w:r>
          </w:p>
        </w:tc>
        <w:tc>
          <w:tcPr>
            <w:tcW w:w="1134" w:type="pct"/>
            <w:shd w:val="clear" w:color="auto" w:fill="auto"/>
            <w:vAlign w:val="center"/>
          </w:tcPr>
          <w:p w14:paraId="76256F3D" w14:textId="77777777" w:rsidR="009131A3" w:rsidRPr="009131A3" w:rsidRDefault="009131A3" w:rsidP="00293D65">
            <w:pPr>
              <w:jc w:val="center"/>
            </w:pPr>
            <w:r w:rsidRPr="009131A3">
              <w:rPr>
                <w:rFonts w:hint="eastAsia"/>
              </w:rPr>
              <w:t>负载均衡服务器</w:t>
            </w:r>
          </w:p>
        </w:tc>
        <w:tc>
          <w:tcPr>
            <w:tcW w:w="524" w:type="pct"/>
            <w:shd w:val="clear" w:color="auto" w:fill="auto"/>
            <w:vAlign w:val="center"/>
          </w:tcPr>
          <w:p w14:paraId="152973B2" w14:textId="77777777" w:rsidR="009131A3" w:rsidRPr="009131A3" w:rsidRDefault="009131A3" w:rsidP="00293D65">
            <w:pPr>
              <w:jc w:val="center"/>
            </w:pPr>
            <w:r w:rsidRPr="009131A3">
              <w:rPr>
                <w:rFonts w:hint="eastAsia"/>
              </w:rPr>
              <w:t>1</w:t>
            </w:r>
          </w:p>
        </w:tc>
        <w:tc>
          <w:tcPr>
            <w:tcW w:w="978" w:type="pct"/>
            <w:shd w:val="clear" w:color="auto" w:fill="auto"/>
            <w:vAlign w:val="center"/>
          </w:tcPr>
          <w:p w14:paraId="724822F1" w14:textId="77777777" w:rsidR="009131A3" w:rsidRPr="009131A3" w:rsidRDefault="009131A3" w:rsidP="00293D65">
            <w:pPr>
              <w:jc w:val="center"/>
            </w:pPr>
            <w:r w:rsidRPr="009131A3">
              <w:rPr>
                <w:rFonts w:hint="eastAsia"/>
              </w:rPr>
              <w:t>/</w:t>
            </w:r>
          </w:p>
        </w:tc>
        <w:tc>
          <w:tcPr>
            <w:tcW w:w="1146" w:type="pct"/>
            <w:shd w:val="clear" w:color="auto" w:fill="auto"/>
            <w:vAlign w:val="center"/>
          </w:tcPr>
          <w:p w14:paraId="547168FE" w14:textId="77777777" w:rsidR="009131A3" w:rsidRPr="009131A3" w:rsidRDefault="009131A3" w:rsidP="00293D65">
            <w:pPr>
              <w:jc w:val="center"/>
            </w:pPr>
            <w:r w:rsidRPr="009131A3">
              <w:rPr>
                <w:rFonts w:hint="eastAsia"/>
              </w:rPr>
              <w:t>/</w:t>
            </w:r>
          </w:p>
        </w:tc>
      </w:tr>
      <w:tr w:rsidR="009131A3" w:rsidRPr="00964425" w14:paraId="47CCFDB2" w14:textId="77777777" w:rsidTr="009131A3">
        <w:trPr>
          <w:jc w:val="center"/>
        </w:trPr>
        <w:tc>
          <w:tcPr>
            <w:tcW w:w="1218" w:type="pct"/>
            <w:shd w:val="clear" w:color="auto" w:fill="auto"/>
            <w:vAlign w:val="center"/>
          </w:tcPr>
          <w:p w14:paraId="2A2A53B1" w14:textId="77777777" w:rsidR="009131A3" w:rsidRPr="009131A3" w:rsidRDefault="009131A3" w:rsidP="00293D65">
            <w:pPr>
              <w:jc w:val="center"/>
            </w:pPr>
            <w:r w:rsidRPr="009131A3">
              <w:rPr>
                <w:rFonts w:hint="eastAsia"/>
              </w:rPr>
              <w:t>虚拟网络</w:t>
            </w:r>
          </w:p>
        </w:tc>
        <w:tc>
          <w:tcPr>
            <w:tcW w:w="1134" w:type="pct"/>
            <w:shd w:val="clear" w:color="auto" w:fill="auto"/>
            <w:vAlign w:val="center"/>
          </w:tcPr>
          <w:p w14:paraId="34D97635" w14:textId="77777777" w:rsidR="009131A3" w:rsidRPr="009131A3" w:rsidRDefault="009131A3" w:rsidP="00293D65">
            <w:pPr>
              <w:jc w:val="center"/>
            </w:pPr>
            <w:r w:rsidRPr="009131A3">
              <w:rPr>
                <w:rFonts w:hint="eastAsia"/>
              </w:rPr>
              <w:t>虚拟网络</w:t>
            </w:r>
          </w:p>
        </w:tc>
        <w:tc>
          <w:tcPr>
            <w:tcW w:w="524" w:type="pct"/>
            <w:shd w:val="clear" w:color="auto" w:fill="auto"/>
            <w:vAlign w:val="center"/>
          </w:tcPr>
          <w:p w14:paraId="15989EFB" w14:textId="77777777" w:rsidR="009131A3" w:rsidRPr="009131A3" w:rsidRDefault="009131A3" w:rsidP="00293D65">
            <w:pPr>
              <w:jc w:val="center"/>
            </w:pPr>
            <w:r w:rsidRPr="009131A3">
              <w:rPr>
                <w:rFonts w:hint="eastAsia"/>
              </w:rPr>
              <w:t>1</w:t>
            </w:r>
          </w:p>
        </w:tc>
        <w:tc>
          <w:tcPr>
            <w:tcW w:w="978" w:type="pct"/>
            <w:shd w:val="clear" w:color="auto" w:fill="auto"/>
            <w:vAlign w:val="center"/>
          </w:tcPr>
          <w:p w14:paraId="1B17C0DA" w14:textId="77777777" w:rsidR="009131A3" w:rsidRPr="009131A3" w:rsidRDefault="009131A3" w:rsidP="00293D65">
            <w:pPr>
              <w:jc w:val="center"/>
            </w:pPr>
            <w:r w:rsidRPr="009131A3">
              <w:rPr>
                <w:rFonts w:hint="eastAsia"/>
              </w:rPr>
              <w:t>/</w:t>
            </w:r>
          </w:p>
        </w:tc>
        <w:tc>
          <w:tcPr>
            <w:tcW w:w="1146" w:type="pct"/>
            <w:shd w:val="clear" w:color="auto" w:fill="auto"/>
            <w:vAlign w:val="center"/>
          </w:tcPr>
          <w:p w14:paraId="794E317A" w14:textId="77777777" w:rsidR="009131A3" w:rsidRPr="009131A3" w:rsidRDefault="009131A3" w:rsidP="00293D65">
            <w:pPr>
              <w:jc w:val="center"/>
            </w:pPr>
            <w:r w:rsidRPr="009131A3">
              <w:rPr>
                <w:rFonts w:hint="eastAsia"/>
              </w:rPr>
              <w:t>/</w:t>
            </w:r>
          </w:p>
        </w:tc>
      </w:tr>
    </w:tbl>
    <w:p w14:paraId="58D70519" w14:textId="50EC20A1" w:rsidR="00523C41" w:rsidRPr="00523C41" w:rsidRDefault="00523C41" w:rsidP="00D26A7D"/>
    <w:p w14:paraId="4BEB821F" w14:textId="77777777" w:rsidR="00523C41" w:rsidRDefault="00523C41" w:rsidP="00523C41">
      <w:pPr>
        <w:pStyle w:val="Heading1"/>
      </w:pPr>
      <w:bookmarkStart w:id="14" w:name="_Toc444797927"/>
      <w:r>
        <w:rPr>
          <w:rFonts w:hint="eastAsia"/>
        </w:rPr>
        <w:t>项目</w:t>
      </w:r>
      <w:r>
        <w:t>需求</w:t>
      </w:r>
      <w:bookmarkEnd w:id="14"/>
    </w:p>
    <w:p w14:paraId="24EBCAA3" w14:textId="77777777" w:rsidR="00523C41" w:rsidRDefault="00523C41" w:rsidP="00523C41">
      <w:pPr>
        <w:pStyle w:val="Heading2"/>
      </w:pPr>
      <w:bookmarkStart w:id="15" w:name="_Toc444797928"/>
      <w:r>
        <w:t>功能性需求</w:t>
      </w:r>
      <w:bookmarkEnd w:id="15"/>
    </w:p>
    <w:tbl>
      <w:tblPr>
        <w:tblW w:w="8421" w:type="dxa"/>
        <w:tblInd w:w="-285" w:type="dxa"/>
        <w:tblLook w:val="04A0" w:firstRow="1" w:lastRow="0" w:firstColumn="1" w:lastColumn="0" w:noHBand="0" w:noVBand="1"/>
      </w:tblPr>
      <w:tblGrid>
        <w:gridCol w:w="1667"/>
        <w:gridCol w:w="2611"/>
        <w:gridCol w:w="4143"/>
      </w:tblGrid>
      <w:tr w:rsidR="00B55BC9" w:rsidRPr="00B55BC9" w14:paraId="08B3A563" w14:textId="77777777" w:rsidTr="00B55BC9">
        <w:trPr>
          <w:trHeight w:val="440"/>
        </w:trPr>
        <w:tc>
          <w:tcPr>
            <w:tcW w:w="1667"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55720000" w14:textId="77777777" w:rsidR="00B55BC9" w:rsidRPr="00B55BC9" w:rsidRDefault="00B55BC9" w:rsidP="00B55BC9">
            <w:pPr>
              <w:jc w:val="center"/>
              <w:rPr>
                <w:b/>
              </w:rPr>
            </w:pPr>
            <w:r w:rsidRPr="00B55BC9">
              <w:rPr>
                <w:rFonts w:hint="eastAsia"/>
                <w:b/>
              </w:rPr>
              <w:t>模块</w:t>
            </w:r>
          </w:p>
        </w:tc>
        <w:tc>
          <w:tcPr>
            <w:tcW w:w="2611" w:type="dxa"/>
            <w:tcBorders>
              <w:top w:val="single" w:sz="8" w:space="0" w:color="auto"/>
              <w:left w:val="nil"/>
              <w:bottom w:val="single" w:sz="8" w:space="0" w:color="auto"/>
              <w:right w:val="single" w:sz="8" w:space="0" w:color="auto"/>
            </w:tcBorders>
            <w:shd w:val="clear" w:color="000000" w:fill="BFBFBF"/>
            <w:vAlign w:val="center"/>
            <w:hideMark/>
          </w:tcPr>
          <w:p w14:paraId="1176F2B8" w14:textId="77777777" w:rsidR="00B55BC9" w:rsidRPr="00B55BC9" w:rsidRDefault="00B55BC9" w:rsidP="00B55BC9">
            <w:pPr>
              <w:jc w:val="center"/>
              <w:rPr>
                <w:b/>
              </w:rPr>
            </w:pPr>
            <w:r w:rsidRPr="00B55BC9">
              <w:rPr>
                <w:rFonts w:hint="eastAsia"/>
                <w:b/>
              </w:rPr>
              <w:t>功能</w:t>
            </w:r>
          </w:p>
        </w:tc>
        <w:tc>
          <w:tcPr>
            <w:tcW w:w="4143" w:type="dxa"/>
            <w:tcBorders>
              <w:top w:val="single" w:sz="8" w:space="0" w:color="auto"/>
              <w:left w:val="nil"/>
              <w:bottom w:val="single" w:sz="8" w:space="0" w:color="auto"/>
              <w:right w:val="single" w:sz="8" w:space="0" w:color="auto"/>
            </w:tcBorders>
            <w:shd w:val="clear" w:color="000000" w:fill="BFBFBF"/>
            <w:vAlign w:val="center"/>
            <w:hideMark/>
          </w:tcPr>
          <w:p w14:paraId="1B4A33D8" w14:textId="77777777" w:rsidR="00B55BC9" w:rsidRPr="00B55BC9" w:rsidRDefault="00B55BC9" w:rsidP="00B55BC9">
            <w:pPr>
              <w:jc w:val="center"/>
              <w:rPr>
                <w:b/>
              </w:rPr>
            </w:pPr>
            <w:r w:rsidRPr="00B55BC9">
              <w:rPr>
                <w:rFonts w:hint="eastAsia"/>
                <w:b/>
              </w:rPr>
              <w:t>描述</w:t>
            </w:r>
          </w:p>
        </w:tc>
      </w:tr>
      <w:tr w:rsidR="00B55BC9" w:rsidRPr="00B55BC9" w14:paraId="110C1165" w14:textId="77777777" w:rsidTr="00B55BC9">
        <w:trPr>
          <w:trHeight w:val="1080"/>
        </w:trPr>
        <w:tc>
          <w:tcPr>
            <w:tcW w:w="1667" w:type="dxa"/>
            <w:tcBorders>
              <w:top w:val="nil"/>
              <w:left w:val="single" w:sz="4" w:space="0" w:color="auto"/>
              <w:bottom w:val="single" w:sz="4" w:space="0" w:color="auto"/>
              <w:right w:val="single" w:sz="4" w:space="0" w:color="auto"/>
            </w:tcBorders>
            <w:shd w:val="clear" w:color="auto" w:fill="auto"/>
            <w:vAlign w:val="center"/>
            <w:hideMark/>
          </w:tcPr>
          <w:p w14:paraId="6EDC781E" w14:textId="77777777" w:rsidR="00B55BC9" w:rsidRPr="00B55BC9" w:rsidRDefault="00B55BC9" w:rsidP="00B55BC9">
            <w:pPr>
              <w:jc w:val="center"/>
            </w:pPr>
            <w:r w:rsidRPr="00B55BC9">
              <w:rPr>
                <w:rFonts w:hint="eastAsia"/>
              </w:rPr>
              <w:t>设备接入</w:t>
            </w:r>
          </w:p>
        </w:tc>
        <w:tc>
          <w:tcPr>
            <w:tcW w:w="2611" w:type="dxa"/>
            <w:tcBorders>
              <w:top w:val="nil"/>
              <w:left w:val="nil"/>
              <w:bottom w:val="single" w:sz="4" w:space="0" w:color="auto"/>
              <w:right w:val="single" w:sz="4" w:space="0" w:color="auto"/>
            </w:tcBorders>
            <w:shd w:val="clear" w:color="auto" w:fill="auto"/>
            <w:vAlign w:val="center"/>
            <w:hideMark/>
          </w:tcPr>
          <w:p w14:paraId="1AF8F6BC" w14:textId="77777777" w:rsidR="00B55BC9" w:rsidRPr="00B55BC9" w:rsidRDefault="00B55BC9" w:rsidP="00B55BC9">
            <w:pPr>
              <w:jc w:val="left"/>
            </w:pPr>
            <w:r w:rsidRPr="00B55BC9">
              <w:rPr>
                <w:rFonts w:hint="eastAsia"/>
              </w:rPr>
              <w:t>基于公网的多重传感器设备接入</w:t>
            </w:r>
          </w:p>
        </w:tc>
        <w:tc>
          <w:tcPr>
            <w:tcW w:w="4143" w:type="dxa"/>
            <w:tcBorders>
              <w:top w:val="nil"/>
              <w:left w:val="nil"/>
              <w:bottom w:val="single" w:sz="4" w:space="0" w:color="auto"/>
              <w:right w:val="single" w:sz="4" w:space="0" w:color="auto"/>
            </w:tcBorders>
            <w:shd w:val="clear" w:color="auto" w:fill="auto"/>
            <w:vAlign w:val="center"/>
            <w:hideMark/>
          </w:tcPr>
          <w:p w14:paraId="5C1E4A0F" w14:textId="77777777" w:rsidR="00B55BC9" w:rsidRPr="00B55BC9" w:rsidRDefault="00B55BC9" w:rsidP="00B55BC9">
            <w:pPr>
              <w:jc w:val="left"/>
            </w:pPr>
            <w:r w:rsidRPr="00B55BC9">
              <w:rPr>
                <w:rFonts w:hint="eastAsia"/>
              </w:rPr>
              <w:t>海绵城市项目中每个城市都将设置数百个数据采集点，这些设备需要通过</w:t>
            </w:r>
            <w:r w:rsidRPr="00B55BC9">
              <w:rPr>
                <w:rFonts w:hint="eastAsia"/>
              </w:rPr>
              <w:t>2G</w:t>
            </w:r>
            <w:r w:rsidRPr="00B55BC9">
              <w:rPr>
                <w:rFonts w:hint="eastAsia"/>
              </w:rPr>
              <w:t>／</w:t>
            </w:r>
            <w:r w:rsidRPr="00B55BC9">
              <w:rPr>
                <w:rFonts w:hint="eastAsia"/>
              </w:rPr>
              <w:t>3G</w:t>
            </w:r>
            <w:r w:rsidRPr="00B55BC9">
              <w:rPr>
                <w:rFonts w:hint="eastAsia"/>
              </w:rPr>
              <w:t>等网络接入平台。</w:t>
            </w:r>
          </w:p>
        </w:tc>
      </w:tr>
      <w:tr w:rsidR="00B55BC9" w:rsidRPr="00B55BC9" w14:paraId="7ECF69F6" w14:textId="77777777" w:rsidTr="00B55BC9">
        <w:trPr>
          <w:trHeight w:val="1080"/>
        </w:trPr>
        <w:tc>
          <w:tcPr>
            <w:tcW w:w="1667" w:type="dxa"/>
            <w:tcBorders>
              <w:top w:val="nil"/>
              <w:left w:val="single" w:sz="4" w:space="0" w:color="auto"/>
              <w:bottom w:val="single" w:sz="4" w:space="0" w:color="auto"/>
              <w:right w:val="single" w:sz="4" w:space="0" w:color="auto"/>
            </w:tcBorders>
            <w:shd w:val="clear" w:color="auto" w:fill="auto"/>
            <w:vAlign w:val="center"/>
            <w:hideMark/>
          </w:tcPr>
          <w:p w14:paraId="17041168" w14:textId="77777777" w:rsidR="00B55BC9" w:rsidRPr="00B55BC9" w:rsidRDefault="00B55BC9" w:rsidP="00B55BC9">
            <w:pPr>
              <w:jc w:val="center"/>
            </w:pPr>
            <w:r w:rsidRPr="00B55BC9">
              <w:rPr>
                <w:rFonts w:hint="eastAsia"/>
              </w:rPr>
              <w:t xml:space="preserve">　</w:t>
            </w:r>
          </w:p>
        </w:tc>
        <w:tc>
          <w:tcPr>
            <w:tcW w:w="2611" w:type="dxa"/>
            <w:tcBorders>
              <w:top w:val="nil"/>
              <w:left w:val="nil"/>
              <w:bottom w:val="single" w:sz="4" w:space="0" w:color="auto"/>
              <w:right w:val="single" w:sz="4" w:space="0" w:color="auto"/>
            </w:tcBorders>
            <w:shd w:val="clear" w:color="auto" w:fill="auto"/>
            <w:vAlign w:val="center"/>
            <w:hideMark/>
          </w:tcPr>
          <w:p w14:paraId="121C81B9" w14:textId="77777777" w:rsidR="00B55BC9" w:rsidRPr="00B55BC9" w:rsidRDefault="00B55BC9" w:rsidP="00B55BC9">
            <w:pPr>
              <w:jc w:val="left"/>
            </w:pPr>
            <w:r w:rsidRPr="00B55BC9">
              <w:rPr>
                <w:rFonts w:hint="eastAsia"/>
              </w:rPr>
              <w:t>设备认证</w:t>
            </w:r>
          </w:p>
        </w:tc>
        <w:tc>
          <w:tcPr>
            <w:tcW w:w="4143" w:type="dxa"/>
            <w:tcBorders>
              <w:top w:val="nil"/>
              <w:left w:val="nil"/>
              <w:bottom w:val="single" w:sz="4" w:space="0" w:color="auto"/>
              <w:right w:val="single" w:sz="4" w:space="0" w:color="auto"/>
            </w:tcBorders>
            <w:shd w:val="clear" w:color="auto" w:fill="auto"/>
            <w:vAlign w:val="center"/>
            <w:hideMark/>
          </w:tcPr>
          <w:p w14:paraId="6AA95FDC" w14:textId="77777777" w:rsidR="00B55BC9" w:rsidRPr="00B55BC9" w:rsidRDefault="00B55BC9" w:rsidP="00B55BC9">
            <w:pPr>
              <w:jc w:val="left"/>
            </w:pPr>
            <w:r w:rsidRPr="00B55BC9">
              <w:rPr>
                <w:rFonts w:hint="eastAsia"/>
              </w:rPr>
              <w:t>对监测设备进行身份认证管理，防止非法设备（未知设备、老旧淘汰设备等）接入系统</w:t>
            </w:r>
          </w:p>
        </w:tc>
      </w:tr>
      <w:tr w:rsidR="00B55BC9" w:rsidRPr="00B55BC9" w14:paraId="16AA5629" w14:textId="77777777" w:rsidTr="00B55BC9">
        <w:trPr>
          <w:trHeight w:val="720"/>
        </w:trPr>
        <w:tc>
          <w:tcPr>
            <w:tcW w:w="1667" w:type="dxa"/>
            <w:tcBorders>
              <w:top w:val="nil"/>
              <w:left w:val="single" w:sz="4" w:space="0" w:color="auto"/>
              <w:bottom w:val="single" w:sz="4" w:space="0" w:color="auto"/>
              <w:right w:val="single" w:sz="4" w:space="0" w:color="auto"/>
            </w:tcBorders>
            <w:shd w:val="clear" w:color="auto" w:fill="auto"/>
            <w:vAlign w:val="center"/>
            <w:hideMark/>
          </w:tcPr>
          <w:p w14:paraId="762109E9" w14:textId="77777777" w:rsidR="00B55BC9" w:rsidRPr="00B55BC9" w:rsidRDefault="00B55BC9" w:rsidP="00B55BC9">
            <w:pPr>
              <w:jc w:val="center"/>
            </w:pPr>
            <w:r w:rsidRPr="00B55BC9">
              <w:rPr>
                <w:rFonts w:hint="eastAsia"/>
              </w:rPr>
              <w:t xml:space="preserve">　</w:t>
            </w:r>
          </w:p>
        </w:tc>
        <w:tc>
          <w:tcPr>
            <w:tcW w:w="2611" w:type="dxa"/>
            <w:tcBorders>
              <w:top w:val="nil"/>
              <w:left w:val="nil"/>
              <w:bottom w:val="single" w:sz="4" w:space="0" w:color="auto"/>
              <w:right w:val="single" w:sz="4" w:space="0" w:color="auto"/>
            </w:tcBorders>
            <w:shd w:val="clear" w:color="auto" w:fill="auto"/>
            <w:vAlign w:val="center"/>
            <w:hideMark/>
          </w:tcPr>
          <w:p w14:paraId="6C86201C" w14:textId="77777777" w:rsidR="00B55BC9" w:rsidRPr="00B55BC9" w:rsidRDefault="00B55BC9" w:rsidP="00B55BC9">
            <w:pPr>
              <w:jc w:val="left"/>
            </w:pPr>
            <w:r w:rsidRPr="00B55BC9">
              <w:rPr>
                <w:rFonts w:hint="eastAsia"/>
              </w:rPr>
              <w:t>多种传输协议支持</w:t>
            </w:r>
          </w:p>
        </w:tc>
        <w:tc>
          <w:tcPr>
            <w:tcW w:w="4143" w:type="dxa"/>
            <w:tcBorders>
              <w:top w:val="nil"/>
              <w:left w:val="nil"/>
              <w:bottom w:val="single" w:sz="4" w:space="0" w:color="auto"/>
              <w:right w:val="single" w:sz="4" w:space="0" w:color="auto"/>
            </w:tcBorders>
            <w:shd w:val="clear" w:color="auto" w:fill="auto"/>
            <w:vAlign w:val="center"/>
            <w:hideMark/>
          </w:tcPr>
          <w:p w14:paraId="708AC4BC" w14:textId="77777777" w:rsidR="00B55BC9" w:rsidRPr="00B55BC9" w:rsidRDefault="00B55BC9" w:rsidP="00B55BC9">
            <w:pPr>
              <w:jc w:val="left"/>
            </w:pPr>
            <w:r w:rsidRPr="00B55BC9">
              <w:rPr>
                <w:rFonts w:hint="eastAsia"/>
              </w:rPr>
              <w:t>不通设备可能使用不通的传输协议，例如：</w:t>
            </w:r>
            <w:r w:rsidRPr="00B55BC9">
              <w:rPr>
                <w:rFonts w:hint="eastAsia"/>
              </w:rPr>
              <w:t>MQTT</w:t>
            </w:r>
            <w:r w:rsidRPr="00B55BC9">
              <w:rPr>
                <w:rFonts w:hint="eastAsia"/>
              </w:rPr>
              <w:t>、</w:t>
            </w:r>
            <w:r w:rsidRPr="00B55BC9">
              <w:rPr>
                <w:rFonts w:hint="eastAsia"/>
              </w:rPr>
              <w:t>HTTP</w:t>
            </w:r>
            <w:r w:rsidRPr="00B55BC9">
              <w:rPr>
                <w:rFonts w:hint="eastAsia"/>
              </w:rPr>
              <w:t>、</w:t>
            </w:r>
            <w:r w:rsidRPr="00B55BC9">
              <w:rPr>
                <w:rFonts w:hint="eastAsia"/>
              </w:rPr>
              <w:t>WebSocket</w:t>
            </w:r>
          </w:p>
        </w:tc>
      </w:tr>
      <w:tr w:rsidR="00B55BC9" w:rsidRPr="00B55BC9" w14:paraId="6ED8CE8D" w14:textId="77777777" w:rsidTr="00B55BC9">
        <w:trPr>
          <w:trHeight w:val="720"/>
        </w:trPr>
        <w:tc>
          <w:tcPr>
            <w:tcW w:w="1667" w:type="dxa"/>
            <w:tcBorders>
              <w:top w:val="nil"/>
              <w:left w:val="single" w:sz="4" w:space="0" w:color="auto"/>
              <w:bottom w:val="single" w:sz="4" w:space="0" w:color="auto"/>
              <w:right w:val="single" w:sz="4" w:space="0" w:color="auto"/>
            </w:tcBorders>
            <w:shd w:val="clear" w:color="auto" w:fill="auto"/>
            <w:vAlign w:val="center"/>
            <w:hideMark/>
          </w:tcPr>
          <w:p w14:paraId="1FB83219" w14:textId="77777777" w:rsidR="00B55BC9" w:rsidRPr="00B55BC9" w:rsidRDefault="00B55BC9" w:rsidP="00B55BC9">
            <w:pPr>
              <w:jc w:val="center"/>
            </w:pPr>
            <w:r w:rsidRPr="00B55BC9">
              <w:rPr>
                <w:rFonts w:hint="eastAsia"/>
              </w:rPr>
              <w:t>数据处理</w:t>
            </w:r>
          </w:p>
        </w:tc>
        <w:tc>
          <w:tcPr>
            <w:tcW w:w="2611" w:type="dxa"/>
            <w:tcBorders>
              <w:top w:val="nil"/>
              <w:left w:val="nil"/>
              <w:bottom w:val="single" w:sz="4" w:space="0" w:color="auto"/>
              <w:right w:val="single" w:sz="4" w:space="0" w:color="auto"/>
            </w:tcBorders>
            <w:shd w:val="clear" w:color="auto" w:fill="auto"/>
            <w:vAlign w:val="center"/>
            <w:hideMark/>
          </w:tcPr>
          <w:p w14:paraId="78669C54" w14:textId="77777777" w:rsidR="00B55BC9" w:rsidRPr="00B55BC9" w:rsidRDefault="00B55BC9" w:rsidP="00B55BC9">
            <w:pPr>
              <w:jc w:val="left"/>
            </w:pPr>
            <w:r w:rsidRPr="00B55BC9">
              <w:rPr>
                <w:rFonts w:hint="eastAsia"/>
              </w:rPr>
              <w:t>数据解析</w:t>
            </w:r>
          </w:p>
        </w:tc>
        <w:tc>
          <w:tcPr>
            <w:tcW w:w="4143" w:type="dxa"/>
            <w:tcBorders>
              <w:top w:val="nil"/>
              <w:left w:val="nil"/>
              <w:bottom w:val="single" w:sz="4" w:space="0" w:color="auto"/>
              <w:right w:val="single" w:sz="4" w:space="0" w:color="auto"/>
            </w:tcBorders>
            <w:shd w:val="clear" w:color="auto" w:fill="auto"/>
            <w:vAlign w:val="center"/>
            <w:hideMark/>
          </w:tcPr>
          <w:p w14:paraId="13884C03" w14:textId="77777777" w:rsidR="00B55BC9" w:rsidRPr="00B55BC9" w:rsidRDefault="00B55BC9" w:rsidP="00B55BC9">
            <w:pPr>
              <w:jc w:val="left"/>
            </w:pPr>
            <w:r w:rsidRPr="00B55BC9">
              <w:rPr>
                <w:rFonts w:hint="eastAsia"/>
              </w:rPr>
              <w:t>每种设备所传输的数据、数据协议不尽相同。平台需要将原始数据进行解析</w:t>
            </w:r>
          </w:p>
        </w:tc>
      </w:tr>
      <w:tr w:rsidR="00B55BC9" w:rsidRPr="00B55BC9" w14:paraId="0946ECE7" w14:textId="77777777" w:rsidTr="00B55BC9">
        <w:trPr>
          <w:trHeight w:val="720"/>
        </w:trPr>
        <w:tc>
          <w:tcPr>
            <w:tcW w:w="1667" w:type="dxa"/>
            <w:tcBorders>
              <w:top w:val="nil"/>
              <w:left w:val="single" w:sz="4" w:space="0" w:color="auto"/>
              <w:bottom w:val="single" w:sz="4" w:space="0" w:color="auto"/>
              <w:right w:val="single" w:sz="4" w:space="0" w:color="auto"/>
            </w:tcBorders>
            <w:shd w:val="clear" w:color="auto" w:fill="auto"/>
            <w:vAlign w:val="center"/>
            <w:hideMark/>
          </w:tcPr>
          <w:p w14:paraId="0E78F1A9" w14:textId="77777777" w:rsidR="00B55BC9" w:rsidRPr="00B55BC9" w:rsidRDefault="00B55BC9" w:rsidP="00B55BC9">
            <w:pPr>
              <w:jc w:val="center"/>
            </w:pPr>
            <w:r w:rsidRPr="00B55BC9">
              <w:rPr>
                <w:rFonts w:hint="eastAsia"/>
              </w:rPr>
              <w:t xml:space="preserve">　</w:t>
            </w:r>
          </w:p>
        </w:tc>
        <w:tc>
          <w:tcPr>
            <w:tcW w:w="2611" w:type="dxa"/>
            <w:tcBorders>
              <w:top w:val="nil"/>
              <w:left w:val="nil"/>
              <w:bottom w:val="single" w:sz="4" w:space="0" w:color="auto"/>
              <w:right w:val="single" w:sz="4" w:space="0" w:color="auto"/>
            </w:tcBorders>
            <w:shd w:val="clear" w:color="auto" w:fill="auto"/>
            <w:vAlign w:val="center"/>
            <w:hideMark/>
          </w:tcPr>
          <w:p w14:paraId="50DB8C60" w14:textId="77777777" w:rsidR="00B55BC9" w:rsidRPr="00B55BC9" w:rsidRDefault="00B55BC9" w:rsidP="00B55BC9">
            <w:pPr>
              <w:jc w:val="left"/>
            </w:pPr>
            <w:r w:rsidRPr="00B55BC9">
              <w:rPr>
                <w:rFonts w:hint="eastAsia"/>
              </w:rPr>
              <w:t>数据持久化</w:t>
            </w:r>
          </w:p>
        </w:tc>
        <w:tc>
          <w:tcPr>
            <w:tcW w:w="4143" w:type="dxa"/>
            <w:tcBorders>
              <w:top w:val="nil"/>
              <w:left w:val="nil"/>
              <w:bottom w:val="single" w:sz="4" w:space="0" w:color="auto"/>
              <w:right w:val="single" w:sz="4" w:space="0" w:color="auto"/>
            </w:tcBorders>
            <w:shd w:val="clear" w:color="auto" w:fill="auto"/>
            <w:vAlign w:val="center"/>
            <w:hideMark/>
          </w:tcPr>
          <w:p w14:paraId="11A5309F" w14:textId="77777777" w:rsidR="00B55BC9" w:rsidRPr="00B55BC9" w:rsidRDefault="00B55BC9" w:rsidP="00B55BC9">
            <w:pPr>
              <w:jc w:val="left"/>
            </w:pPr>
            <w:r w:rsidRPr="00B55BC9">
              <w:rPr>
                <w:rFonts w:hint="eastAsia"/>
              </w:rPr>
              <w:t>收集到的海量数据需要非常及时的存储下来，便于以后对数据进行分析、处理。</w:t>
            </w:r>
          </w:p>
        </w:tc>
      </w:tr>
      <w:tr w:rsidR="00B55BC9" w:rsidRPr="00B55BC9" w14:paraId="6C29A50A" w14:textId="77777777" w:rsidTr="00B55BC9">
        <w:trPr>
          <w:trHeight w:val="720"/>
        </w:trPr>
        <w:tc>
          <w:tcPr>
            <w:tcW w:w="1667" w:type="dxa"/>
            <w:tcBorders>
              <w:top w:val="nil"/>
              <w:left w:val="single" w:sz="4" w:space="0" w:color="auto"/>
              <w:bottom w:val="single" w:sz="4" w:space="0" w:color="auto"/>
              <w:right w:val="single" w:sz="4" w:space="0" w:color="auto"/>
            </w:tcBorders>
            <w:shd w:val="clear" w:color="auto" w:fill="auto"/>
            <w:vAlign w:val="center"/>
            <w:hideMark/>
          </w:tcPr>
          <w:p w14:paraId="00FB02AF" w14:textId="77777777" w:rsidR="00B55BC9" w:rsidRPr="00B55BC9" w:rsidRDefault="00B55BC9" w:rsidP="00B55BC9">
            <w:pPr>
              <w:jc w:val="center"/>
            </w:pPr>
            <w:r w:rsidRPr="00B55BC9">
              <w:rPr>
                <w:rFonts w:hint="eastAsia"/>
              </w:rPr>
              <w:t>开放接口</w:t>
            </w:r>
          </w:p>
        </w:tc>
        <w:tc>
          <w:tcPr>
            <w:tcW w:w="2611" w:type="dxa"/>
            <w:tcBorders>
              <w:top w:val="nil"/>
              <w:left w:val="nil"/>
              <w:bottom w:val="single" w:sz="4" w:space="0" w:color="auto"/>
              <w:right w:val="single" w:sz="4" w:space="0" w:color="auto"/>
            </w:tcBorders>
            <w:shd w:val="clear" w:color="auto" w:fill="auto"/>
            <w:vAlign w:val="center"/>
            <w:hideMark/>
          </w:tcPr>
          <w:p w14:paraId="38A29FDC" w14:textId="77777777" w:rsidR="00B55BC9" w:rsidRPr="00B55BC9" w:rsidRDefault="00B55BC9" w:rsidP="00B55BC9">
            <w:pPr>
              <w:jc w:val="left"/>
            </w:pPr>
            <w:r w:rsidRPr="00B55BC9">
              <w:rPr>
                <w:rFonts w:hint="eastAsia"/>
              </w:rPr>
              <w:t>数据接口</w:t>
            </w:r>
          </w:p>
        </w:tc>
        <w:tc>
          <w:tcPr>
            <w:tcW w:w="4143" w:type="dxa"/>
            <w:tcBorders>
              <w:top w:val="nil"/>
              <w:left w:val="nil"/>
              <w:bottom w:val="single" w:sz="4" w:space="0" w:color="auto"/>
              <w:right w:val="single" w:sz="4" w:space="0" w:color="auto"/>
            </w:tcBorders>
            <w:shd w:val="clear" w:color="auto" w:fill="auto"/>
            <w:vAlign w:val="center"/>
            <w:hideMark/>
          </w:tcPr>
          <w:p w14:paraId="51DB7BCF" w14:textId="77777777" w:rsidR="00B55BC9" w:rsidRPr="00B55BC9" w:rsidRDefault="00B55BC9" w:rsidP="00B55BC9">
            <w:pPr>
              <w:jc w:val="left"/>
            </w:pPr>
            <w:r w:rsidRPr="00B55BC9">
              <w:rPr>
                <w:rFonts w:hint="eastAsia"/>
              </w:rPr>
              <w:t>开发数据接口，允许经过认证的第三方平台可以获取数据</w:t>
            </w:r>
            <w:r w:rsidRPr="00B55BC9">
              <w:rPr>
                <w:rFonts w:hint="eastAsia"/>
              </w:rPr>
              <w:t xml:space="preserve"> </w:t>
            </w:r>
          </w:p>
        </w:tc>
      </w:tr>
      <w:tr w:rsidR="00B55BC9" w:rsidRPr="00B55BC9" w14:paraId="3DCFFB09" w14:textId="77777777" w:rsidTr="00B55BC9">
        <w:trPr>
          <w:trHeight w:val="720"/>
        </w:trPr>
        <w:tc>
          <w:tcPr>
            <w:tcW w:w="1667" w:type="dxa"/>
            <w:tcBorders>
              <w:top w:val="nil"/>
              <w:left w:val="single" w:sz="4" w:space="0" w:color="auto"/>
              <w:bottom w:val="single" w:sz="4" w:space="0" w:color="auto"/>
              <w:right w:val="single" w:sz="4" w:space="0" w:color="auto"/>
            </w:tcBorders>
            <w:shd w:val="clear" w:color="auto" w:fill="auto"/>
            <w:vAlign w:val="center"/>
            <w:hideMark/>
          </w:tcPr>
          <w:p w14:paraId="14AD5F9B" w14:textId="77777777" w:rsidR="00B55BC9" w:rsidRPr="00B55BC9" w:rsidRDefault="00B55BC9" w:rsidP="00B55BC9">
            <w:pPr>
              <w:jc w:val="center"/>
            </w:pPr>
            <w:r w:rsidRPr="00B55BC9">
              <w:rPr>
                <w:rFonts w:hint="eastAsia"/>
              </w:rPr>
              <w:t xml:space="preserve">　</w:t>
            </w:r>
          </w:p>
        </w:tc>
        <w:tc>
          <w:tcPr>
            <w:tcW w:w="2611" w:type="dxa"/>
            <w:tcBorders>
              <w:top w:val="nil"/>
              <w:left w:val="nil"/>
              <w:bottom w:val="single" w:sz="4" w:space="0" w:color="auto"/>
              <w:right w:val="single" w:sz="4" w:space="0" w:color="auto"/>
            </w:tcBorders>
            <w:shd w:val="clear" w:color="auto" w:fill="auto"/>
            <w:vAlign w:val="center"/>
            <w:hideMark/>
          </w:tcPr>
          <w:p w14:paraId="5A39713C" w14:textId="77777777" w:rsidR="00B55BC9" w:rsidRPr="00B55BC9" w:rsidRDefault="00B55BC9" w:rsidP="00B55BC9">
            <w:pPr>
              <w:jc w:val="left"/>
            </w:pPr>
            <w:r w:rsidRPr="00B55BC9">
              <w:rPr>
                <w:rFonts w:hint="eastAsia"/>
              </w:rPr>
              <w:t>开发运维管理接口</w:t>
            </w:r>
          </w:p>
        </w:tc>
        <w:tc>
          <w:tcPr>
            <w:tcW w:w="4143" w:type="dxa"/>
            <w:tcBorders>
              <w:top w:val="nil"/>
              <w:left w:val="nil"/>
              <w:bottom w:val="single" w:sz="4" w:space="0" w:color="auto"/>
              <w:right w:val="single" w:sz="4" w:space="0" w:color="auto"/>
            </w:tcBorders>
            <w:shd w:val="clear" w:color="auto" w:fill="auto"/>
            <w:vAlign w:val="center"/>
            <w:hideMark/>
          </w:tcPr>
          <w:p w14:paraId="68B9DFEA" w14:textId="77777777" w:rsidR="00B55BC9" w:rsidRPr="00B55BC9" w:rsidRDefault="00B55BC9" w:rsidP="00B55BC9">
            <w:pPr>
              <w:jc w:val="left"/>
            </w:pPr>
            <w:r w:rsidRPr="00B55BC9">
              <w:rPr>
                <w:rFonts w:hint="eastAsia"/>
              </w:rPr>
              <w:t>开放运维管理接口，允许经过认证的第三方平台调用管理平台中的设备</w:t>
            </w:r>
          </w:p>
        </w:tc>
      </w:tr>
      <w:tr w:rsidR="00B55BC9" w:rsidRPr="00B55BC9" w14:paraId="4DFEBCAC" w14:textId="77777777" w:rsidTr="00B55BC9">
        <w:trPr>
          <w:trHeight w:val="360"/>
        </w:trPr>
        <w:tc>
          <w:tcPr>
            <w:tcW w:w="1667" w:type="dxa"/>
            <w:tcBorders>
              <w:top w:val="nil"/>
              <w:left w:val="single" w:sz="4" w:space="0" w:color="auto"/>
              <w:bottom w:val="single" w:sz="4" w:space="0" w:color="auto"/>
              <w:right w:val="single" w:sz="4" w:space="0" w:color="auto"/>
            </w:tcBorders>
            <w:shd w:val="clear" w:color="auto" w:fill="auto"/>
            <w:vAlign w:val="center"/>
            <w:hideMark/>
          </w:tcPr>
          <w:p w14:paraId="6EDE58BD" w14:textId="77777777" w:rsidR="00B55BC9" w:rsidRPr="00B55BC9" w:rsidRDefault="00B55BC9" w:rsidP="00B55BC9">
            <w:pPr>
              <w:jc w:val="center"/>
            </w:pPr>
            <w:r w:rsidRPr="00B55BC9">
              <w:rPr>
                <w:rFonts w:hint="eastAsia"/>
              </w:rPr>
              <w:t>门户权限认证管理</w:t>
            </w:r>
          </w:p>
        </w:tc>
        <w:tc>
          <w:tcPr>
            <w:tcW w:w="2611" w:type="dxa"/>
            <w:tcBorders>
              <w:top w:val="nil"/>
              <w:left w:val="nil"/>
              <w:bottom w:val="single" w:sz="4" w:space="0" w:color="auto"/>
              <w:right w:val="single" w:sz="4" w:space="0" w:color="auto"/>
            </w:tcBorders>
            <w:shd w:val="clear" w:color="auto" w:fill="auto"/>
            <w:vAlign w:val="center"/>
            <w:hideMark/>
          </w:tcPr>
          <w:p w14:paraId="62FF4E02" w14:textId="77777777" w:rsidR="00B55BC9" w:rsidRPr="00B55BC9" w:rsidRDefault="00B55BC9" w:rsidP="00B55BC9">
            <w:pPr>
              <w:jc w:val="center"/>
            </w:pPr>
            <w:r w:rsidRPr="00B55BC9">
              <w:rPr>
                <w:rFonts w:hint="eastAsia"/>
              </w:rPr>
              <w:t>登陆</w:t>
            </w:r>
          </w:p>
        </w:tc>
        <w:tc>
          <w:tcPr>
            <w:tcW w:w="4143" w:type="dxa"/>
            <w:tcBorders>
              <w:top w:val="nil"/>
              <w:left w:val="nil"/>
              <w:bottom w:val="single" w:sz="4" w:space="0" w:color="auto"/>
              <w:right w:val="single" w:sz="4" w:space="0" w:color="auto"/>
            </w:tcBorders>
            <w:shd w:val="clear" w:color="auto" w:fill="auto"/>
            <w:vAlign w:val="center"/>
            <w:hideMark/>
          </w:tcPr>
          <w:p w14:paraId="77608C99" w14:textId="77777777" w:rsidR="00B55BC9" w:rsidRPr="00B55BC9" w:rsidRDefault="00B55BC9" w:rsidP="00B55BC9">
            <w:pPr>
              <w:jc w:val="center"/>
            </w:pPr>
            <w:r w:rsidRPr="00B55BC9">
              <w:rPr>
                <w:rFonts w:hint="eastAsia"/>
              </w:rPr>
              <w:t>提供用户登录入口</w:t>
            </w:r>
          </w:p>
        </w:tc>
      </w:tr>
      <w:tr w:rsidR="00B55BC9" w:rsidRPr="00B55BC9" w14:paraId="3E33B139" w14:textId="77777777" w:rsidTr="00B55BC9">
        <w:trPr>
          <w:trHeight w:val="360"/>
        </w:trPr>
        <w:tc>
          <w:tcPr>
            <w:tcW w:w="1667" w:type="dxa"/>
            <w:tcBorders>
              <w:top w:val="nil"/>
              <w:left w:val="single" w:sz="4" w:space="0" w:color="auto"/>
              <w:bottom w:val="single" w:sz="4" w:space="0" w:color="auto"/>
              <w:right w:val="single" w:sz="4" w:space="0" w:color="auto"/>
            </w:tcBorders>
            <w:shd w:val="clear" w:color="auto" w:fill="auto"/>
            <w:vAlign w:val="center"/>
            <w:hideMark/>
          </w:tcPr>
          <w:p w14:paraId="4098EC53" w14:textId="77777777" w:rsidR="00B55BC9" w:rsidRPr="00B55BC9" w:rsidRDefault="00B55BC9" w:rsidP="00B55BC9">
            <w:pPr>
              <w:jc w:val="center"/>
            </w:pPr>
            <w:r w:rsidRPr="00B55BC9">
              <w:rPr>
                <w:rFonts w:hint="eastAsia"/>
              </w:rPr>
              <w:t xml:space="preserve">　</w:t>
            </w:r>
          </w:p>
        </w:tc>
        <w:tc>
          <w:tcPr>
            <w:tcW w:w="2611" w:type="dxa"/>
            <w:tcBorders>
              <w:top w:val="nil"/>
              <w:left w:val="nil"/>
              <w:bottom w:val="single" w:sz="4" w:space="0" w:color="auto"/>
              <w:right w:val="single" w:sz="4" w:space="0" w:color="auto"/>
            </w:tcBorders>
            <w:shd w:val="clear" w:color="auto" w:fill="auto"/>
            <w:vAlign w:val="center"/>
            <w:hideMark/>
          </w:tcPr>
          <w:p w14:paraId="45AEFDD3" w14:textId="77777777" w:rsidR="00B55BC9" w:rsidRPr="00B55BC9" w:rsidRDefault="00B55BC9" w:rsidP="00B55BC9">
            <w:pPr>
              <w:jc w:val="center"/>
            </w:pPr>
            <w:r w:rsidRPr="00B55BC9">
              <w:rPr>
                <w:rFonts w:hint="eastAsia"/>
              </w:rPr>
              <w:t>注销</w:t>
            </w:r>
          </w:p>
        </w:tc>
        <w:tc>
          <w:tcPr>
            <w:tcW w:w="4143" w:type="dxa"/>
            <w:tcBorders>
              <w:top w:val="nil"/>
              <w:left w:val="nil"/>
              <w:bottom w:val="single" w:sz="4" w:space="0" w:color="auto"/>
              <w:right w:val="single" w:sz="4" w:space="0" w:color="auto"/>
            </w:tcBorders>
            <w:shd w:val="clear" w:color="auto" w:fill="auto"/>
            <w:vAlign w:val="center"/>
            <w:hideMark/>
          </w:tcPr>
          <w:p w14:paraId="654C610A" w14:textId="77777777" w:rsidR="00B55BC9" w:rsidRPr="00B55BC9" w:rsidRDefault="00B55BC9" w:rsidP="00B55BC9">
            <w:pPr>
              <w:jc w:val="center"/>
            </w:pPr>
            <w:r w:rsidRPr="00B55BC9">
              <w:rPr>
                <w:rFonts w:hint="eastAsia"/>
              </w:rPr>
              <w:t>提供用户注销入口</w:t>
            </w:r>
          </w:p>
        </w:tc>
      </w:tr>
      <w:tr w:rsidR="00B55BC9" w:rsidRPr="00B55BC9" w14:paraId="4BE92D37" w14:textId="77777777" w:rsidTr="00B55BC9">
        <w:trPr>
          <w:trHeight w:val="360"/>
        </w:trPr>
        <w:tc>
          <w:tcPr>
            <w:tcW w:w="1667" w:type="dxa"/>
            <w:tcBorders>
              <w:top w:val="nil"/>
              <w:left w:val="single" w:sz="4" w:space="0" w:color="auto"/>
              <w:bottom w:val="single" w:sz="4" w:space="0" w:color="auto"/>
              <w:right w:val="single" w:sz="4" w:space="0" w:color="auto"/>
            </w:tcBorders>
            <w:shd w:val="clear" w:color="auto" w:fill="auto"/>
            <w:vAlign w:val="center"/>
            <w:hideMark/>
          </w:tcPr>
          <w:p w14:paraId="6022A375" w14:textId="77777777" w:rsidR="00B55BC9" w:rsidRPr="00B55BC9" w:rsidRDefault="00B55BC9" w:rsidP="00B55BC9">
            <w:pPr>
              <w:jc w:val="center"/>
            </w:pPr>
            <w:r w:rsidRPr="00B55BC9">
              <w:rPr>
                <w:rFonts w:hint="eastAsia"/>
              </w:rPr>
              <w:lastRenderedPageBreak/>
              <w:t>站点管理模块</w:t>
            </w:r>
          </w:p>
        </w:tc>
        <w:tc>
          <w:tcPr>
            <w:tcW w:w="2611" w:type="dxa"/>
            <w:tcBorders>
              <w:top w:val="nil"/>
              <w:left w:val="nil"/>
              <w:bottom w:val="single" w:sz="4" w:space="0" w:color="auto"/>
              <w:right w:val="single" w:sz="4" w:space="0" w:color="auto"/>
            </w:tcBorders>
            <w:shd w:val="clear" w:color="auto" w:fill="auto"/>
            <w:vAlign w:val="center"/>
            <w:hideMark/>
          </w:tcPr>
          <w:p w14:paraId="2BE5B1D9" w14:textId="77777777" w:rsidR="00B55BC9" w:rsidRPr="00B55BC9" w:rsidRDefault="00B55BC9" w:rsidP="00B55BC9">
            <w:pPr>
              <w:jc w:val="center"/>
            </w:pPr>
            <w:r w:rsidRPr="00B55BC9">
              <w:rPr>
                <w:rFonts w:hint="eastAsia"/>
              </w:rPr>
              <w:t>站点列表</w:t>
            </w:r>
          </w:p>
        </w:tc>
        <w:tc>
          <w:tcPr>
            <w:tcW w:w="4143" w:type="dxa"/>
            <w:tcBorders>
              <w:top w:val="nil"/>
              <w:left w:val="nil"/>
              <w:bottom w:val="single" w:sz="4" w:space="0" w:color="auto"/>
              <w:right w:val="single" w:sz="4" w:space="0" w:color="auto"/>
            </w:tcBorders>
            <w:shd w:val="clear" w:color="auto" w:fill="auto"/>
            <w:vAlign w:val="center"/>
            <w:hideMark/>
          </w:tcPr>
          <w:p w14:paraId="25E48C5A" w14:textId="77777777" w:rsidR="00B55BC9" w:rsidRPr="00B55BC9" w:rsidRDefault="00B55BC9" w:rsidP="00B55BC9">
            <w:pPr>
              <w:jc w:val="center"/>
            </w:pPr>
            <w:r w:rsidRPr="00B55BC9">
              <w:rPr>
                <w:rFonts w:hint="eastAsia"/>
              </w:rPr>
              <w:t>为查看所有站点信息提供入口</w:t>
            </w:r>
          </w:p>
        </w:tc>
      </w:tr>
      <w:tr w:rsidR="00B55BC9" w:rsidRPr="00B55BC9" w14:paraId="040FF45A" w14:textId="77777777" w:rsidTr="00B55BC9">
        <w:trPr>
          <w:trHeight w:val="1080"/>
        </w:trPr>
        <w:tc>
          <w:tcPr>
            <w:tcW w:w="1667" w:type="dxa"/>
            <w:tcBorders>
              <w:top w:val="nil"/>
              <w:left w:val="single" w:sz="4" w:space="0" w:color="auto"/>
              <w:bottom w:val="single" w:sz="4" w:space="0" w:color="auto"/>
              <w:right w:val="single" w:sz="4" w:space="0" w:color="auto"/>
            </w:tcBorders>
            <w:shd w:val="clear" w:color="auto" w:fill="auto"/>
            <w:vAlign w:val="center"/>
            <w:hideMark/>
          </w:tcPr>
          <w:p w14:paraId="4B786CA0" w14:textId="77777777" w:rsidR="00B55BC9" w:rsidRPr="00B55BC9" w:rsidRDefault="00B55BC9" w:rsidP="00B55BC9">
            <w:pPr>
              <w:jc w:val="center"/>
            </w:pPr>
            <w:r w:rsidRPr="00B55BC9">
              <w:rPr>
                <w:rFonts w:hint="eastAsia"/>
              </w:rPr>
              <w:t xml:space="preserve">　</w:t>
            </w:r>
          </w:p>
        </w:tc>
        <w:tc>
          <w:tcPr>
            <w:tcW w:w="2611" w:type="dxa"/>
            <w:tcBorders>
              <w:top w:val="nil"/>
              <w:left w:val="nil"/>
              <w:bottom w:val="single" w:sz="4" w:space="0" w:color="auto"/>
              <w:right w:val="single" w:sz="4" w:space="0" w:color="auto"/>
            </w:tcBorders>
            <w:shd w:val="clear" w:color="auto" w:fill="auto"/>
            <w:vAlign w:val="center"/>
            <w:hideMark/>
          </w:tcPr>
          <w:p w14:paraId="65EC0133" w14:textId="77777777" w:rsidR="00B55BC9" w:rsidRPr="00B55BC9" w:rsidRDefault="00B55BC9" w:rsidP="00B55BC9">
            <w:pPr>
              <w:jc w:val="center"/>
            </w:pPr>
            <w:r w:rsidRPr="00B55BC9">
              <w:rPr>
                <w:rFonts w:hint="eastAsia"/>
              </w:rPr>
              <w:t>站点管理</w:t>
            </w:r>
          </w:p>
        </w:tc>
        <w:tc>
          <w:tcPr>
            <w:tcW w:w="4143" w:type="dxa"/>
            <w:tcBorders>
              <w:top w:val="nil"/>
              <w:left w:val="nil"/>
              <w:bottom w:val="single" w:sz="4" w:space="0" w:color="auto"/>
              <w:right w:val="single" w:sz="4" w:space="0" w:color="auto"/>
            </w:tcBorders>
            <w:shd w:val="clear" w:color="auto" w:fill="auto"/>
            <w:vAlign w:val="center"/>
            <w:hideMark/>
          </w:tcPr>
          <w:p w14:paraId="29F701E2" w14:textId="77777777" w:rsidR="00B55BC9" w:rsidRPr="00B55BC9" w:rsidRDefault="00B55BC9" w:rsidP="00B55BC9">
            <w:pPr>
              <w:jc w:val="center"/>
            </w:pPr>
            <w:r w:rsidRPr="00B55BC9">
              <w:rPr>
                <w:rFonts w:hint="eastAsia"/>
              </w:rPr>
              <w:t>管理员可以在平台中创建、维护、删除站点。管理员可以将租户的设备根据项目情况、地理位置等花分为不同站点。</w:t>
            </w:r>
          </w:p>
        </w:tc>
      </w:tr>
      <w:tr w:rsidR="00B55BC9" w:rsidRPr="00B55BC9" w14:paraId="553A28AE" w14:textId="77777777" w:rsidTr="00B55BC9">
        <w:trPr>
          <w:trHeight w:val="1080"/>
        </w:trPr>
        <w:tc>
          <w:tcPr>
            <w:tcW w:w="1667" w:type="dxa"/>
            <w:tcBorders>
              <w:top w:val="nil"/>
              <w:left w:val="single" w:sz="4" w:space="0" w:color="auto"/>
              <w:bottom w:val="single" w:sz="4" w:space="0" w:color="auto"/>
              <w:right w:val="single" w:sz="4" w:space="0" w:color="auto"/>
            </w:tcBorders>
            <w:shd w:val="clear" w:color="auto" w:fill="auto"/>
            <w:vAlign w:val="center"/>
            <w:hideMark/>
          </w:tcPr>
          <w:p w14:paraId="731DCB7A" w14:textId="77777777" w:rsidR="00B55BC9" w:rsidRPr="00B55BC9" w:rsidRDefault="00B55BC9" w:rsidP="00B55BC9">
            <w:pPr>
              <w:jc w:val="center"/>
            </w:pPr>
            <w:r w:rsidRPr="00B55BC9">
              <w:rPr>
                <w:rFonts w:hint="eastAsia"/>
              </w:rPr>
              <w:t xml:space="preserve">　</w:t>
            </w:r>
          </w:p>
        </w:tc>
        <w:tc>
          <w:tcPr>
            <w:tcW w:w="2611" w:type="dxa"/>
            <w:tcBorders>
              <w:top w:val="nil"/>
              <w:left w:val="nil"/>
              <w:bottom w:val="single" w:sz="4" w:space="0" w:color="auto"/>
              <w:right w:val="single" w:sz="4" w:space="0" w:color="auto"/>
            </w:tcBorders>
            <w:shd w:val="clear" w:color="auto" w:fill="auto"/>
            <w:vAlign w:val="center"/>
            <w:hideMark/>
          </w:tcPr>
          <w:p w14:paraId="5913FCA8" w14:textId="77777777" w:rsidR="00B55BC9" w:rsidRPr="00B55BC9" w:rsidRDefault="00B55BC9" w:rsidP="00B55BC9">
            <w:pPr>
              <w:jc w:val="center"/>
            </w:pPr>
            <w:r w:rsidRPr="00B55BC9">
              <w:rPr>
                <w:rFonts w:hint="eastAsia"/>
              </w:rPr>
              <w:t>站点详情</w:t>
            </w:r>
          </w:p>
        </w:tc>
        <w:tc>
          <w:tcPr>
            <w:tcW w:w="4143" w:type="dxa"/>
            <w:tcBorders>
              <w:top w:val="nil"/>
              <w:left w:val="nil"/>
              <w:bottom w:val="single" w:sz="4" w:space="0" w:color="auto"/>
              <w:right w:val="single" w:sz="4" w:space="0" w:color="auto"/>
            </w:tcBorders>
            <w:shd w:val="clear" w:color="auto" w:fill="auto"/>
            <w:vAlign w:val="center"/>
            <w:hideMark/>
          </w:tcPr>
          <w:p w14:paraId="6ED0A440" w14:textId="77777777" w:rsidR="00B55BC9" w:rsidRPr="00B55BC9" w:rsidRDefault="00B55BC9" w:rsidP="00B55BC9">
            <w:pPr>
              <w:jc w:val="center"/>
            </w:pPr>
            <w:r w:rsidRPr="00B55BC9">
              <w:rPr>
                <w:rFonts w:hint="eastAsia"/>
              </w:rPr>
              <w:t>管理员可以查看站点的详情，包含关联到站点的设备的基本、位置、测量、告警等信息</w:t>
            </w:r>
          </w:p>
        </w:tc>
      </w:tr>
      <w:tr w:rsidR="00B55BC9" w:rsidRPr="00B55BC9" w14:paraId="3626F43B" w14:textId="77777777" w:rsidTr="00B55BC9">
        <w:trPr>
          <w:trHeight w:val="1080"/>
        </w:trPr>
        <w:tc>
          <w:tcPr>
            <w:tcW w:w="1667" w:type="dxa"/>
            <w:tcBorders>
              <w:top w:val="nil"/>
              <w:left w:val="single" w:sz="4" w:space="0" w:color="auto"/>
              <w:bottom w:val="single" w:sz="4" w:space="0" w:color="auto"/>
              <w:right w:val="single" w:sz="4" w:space="0" w:color="auto"/>
            </w:tcBorders>
            <w:shd w:val="clear" w:color="auto" w:fill="auto"/>
            <w:vAlign w:val="center"/>
            <w:hideMark/>
          </w:tcPr>
          <w:p w14:paraId="333777C0" w14:textId="77777777" w:rsidR="00B55BC9" w:rsidRPr="00B55BC9" w:rsidRDefault="00B55BC9" w:rsidP="00B55BC9">
            <w:pPr>
              <w:jc w:val="center"/>
            </w:pPr>
            <w:r w:rsidRPr="00B55BC9">
              <w:rPr>
                <w:rFonts w:hint="eastAsia"/>
              </w:rPr>
              <w:t xml:space="preserve">　</w:t>
            </w:r>
          </w:p>
        </w:tc>
        <w:tc>
          <w:tcPr>
            <w:tcW w:w="2611" w:type="dxa"/>
            <w:tcBorders>
              <w:top w:val="nil"/>
              <w:left w:val="nil"/>
              <w:bottom w:val="single" w:sz="4" w:space="0" w:color="auto"/>
              <w:right w:val="single" w:sz="4" w:space="0" w:color="auto"/>
            </w:tcBorders>
            <w:shd w:val="clear" w:color="auto" w:fill="auto"/>
            <w:vAlign w:val="center"/>
            <w:hideMark/>
          </w:tcPr>
          <w:p w14:paraId="71F9C0BC" w14:textId="77777777" w:rsidR="00B55BC9" w:rsidRPr="00B55BC9" w:rsidRDefault="00B55BC9" w:rsidP="00B55BC9">
            <w:pPr>
              <w:jc w:val="center"/>
            </w:pPr>
            <w:r w:rsidRPr="00B55BC9">
              <w:rPr>
                <w:rFonts w:hint="eastAsia"/>
              </w:rPr>
              <w:t>站点区域管理</w:t>
            </w:r>
          </w:p>
        </w:tc>
        <w:tc>
          <w:tcPr>
            <w:tcW w:w="4143" w:type="dxa"/>
            <w:tcBorders>
              <w:top w:val="nil"/>
              <w:left w:val="nil"/>
              <w:bottom w:val="single" w:sz="4" w:space="0" w:color="auto"/>
              <w:right w:val="single" w:sz="4" w:space="0" w:color="auto"/>
            </w:tcBorders>
            <w:shd w:val="clear" w:color="auto" w:fill="auto"/>
            <w:vAlign w:val="center"/>
            <w:hideMark/>
          </w:tcPr>
          <w:p w14:paraId="1563F126" w14:textId="77777777" w:rsidR="00B55BC9" w:rsidRPr="00B55BC9" w:rsidRDefault="00B55BC9" w:rsidP="00B55BC9">
            <w:pPr>
              <w:jc w:val="center"/>
            </w:pPr>
            <w:r w:rsidRPr="00B55BC9">
              <w:rPr>
                <w:rFonts w:hint="eastAsia"/>
              </w:rPr>
              <w:t>可以为站点添加、更新、删除区域。可以根据不同情况将一个站点划分为不同区域。</w:t>
            </w:r>
          </w:p>
        </w:tc>
      </w:tr>
      <w:tr w:rsidR="00B55BC9" w:rsidRPr="00B55BC9" w14:paraId="5AF0F339" w14:textId="77777777" w:rsidTr="00B55BC9">
        <w:trPr>
          <w:trHeight w:val="360"/>
        </w:trPr>
        <w:tc>
          <w:tcPr>
            <w:tcW w:w="1667" w:type="dxa"/>
            <w:tcBorders>
              <w:top w:val="nil"/>
              <w:left w:val="single" w:sz="4" w:space="0" w:color="auto"/>
              <w:bottom w:val="single" w:sz="4" w:space="0" w:color="auto"/>
              <w:right w:val="single" w:sz="4" w:space="0" w:color="auto"/>
            </w:tcBorders>
            <w:shd w:val="clear" w:color="auto" w:fill="auto"/>
            <w:vAlign w:val="center"/>
            <w:hideMark/>
          </w:tcPr>
          <w:p w14:paraId="0F744278" w14:textId="77777777" w:rsidR="00B55BC9" w:rsidRPr="00B55BC9" w:rsidRDefault="00B55BC9" w:rsidP="00B55BC9">
            <w:pPr>
              <w:jc w:val="center"/>
            </w:pPr>
            <w:r w:rsidRPr="00B55BC9">
              <w:rPr>
                <w:rFonts w:hint="eastAsia"/>
              </w:rPr>
              <w:t>资产管理模块</w:t>
            </w:r>
          </w:p>
        </w:tc>
        <w:tc>
          <w:tcPr>
            <w:tcW w:w="2611" w:type="dxa"/>
            <w:tcBorders>
              <w:top w:val="nil"/>
              <w:left w:val="nil"/>
              <w:bottom w:val="single" w:sz="4" w:space="0" w:color="auto"/>
              <w:right w:val="single" w:sz="4" w:space="0" w:color="auto"/>
            </w:tcBorders>
            <w:shd w:val="clear" w:color="auto" w:fill="auto"/>
            <w:vAlign w:val="center"/>
            <w:hideMark/>
          </w:tcPr>
          <w:p w14:paraId="7A26B08F" w14:textId="77777777" w:rsidR="00B55BC9" w:rsidRPr="00B55BC9" w:rsidRDefault="00B55BC9" w:rsidP="00B55BC9">
            <w:pPr>
              <w:jc w:val="center"/>
            </w:pPr>
            <w:r w:rsidRPr="00B55BC9">
              <w:rPr>
                <w:rFonts w:hint="eastAsia"/>
              </w:rPr>
              <w:t>资产列表</w:t>
            </w:r>
          </w:p>
        </w:tc>
        <w:tc>
          <w:tcPr>
            <w:tcW w:w="4143" w:type="dxa"/>
            <w:tcBorders>
              <w:top w:val="nil"/>
              <w:left w:val="nil"/>
              <w:bottom w:val="single" w:sz="4" w:space="0" w:color="auto"/>
              <w:right w:val="single" w:sz="4" w:space="0" w:color="auto"/>
            </w:tcBorders>
            <w:shd w:val="clear" w:color="auto" w:fill="auto"/>
            <w:vAlign w:val="center"/>
            <w:hideMark/>
          </w:tcPr>
          <w:p w14:paraId="39505C47" w14:textId="77777777" w:rsidR="00B55BC9" w:rsidRPr="00B55BC9" w:rsidRDefault="00B55BC9" w:rsidP="00B55BC9">
            <w:pPr>
              <w:jc w:val="center"/>
            </w:pPr>
            <w:r w:rsidRPr="00B55BC9">
              <w:rPr>
                <w:rFonts w:hint="eastAsia"/>
              </w:rPr>
              <w:t>为查看所有资产信息提供入口</w:t>
            </w:r>
          </w:p>
        </w:tc>
      </w:tr>
      <w:tr w:rsidR="00B55BC9" w:rsidRPr="00B55BC9" w14:paraId="52AEE930" w14:textId="77777777" w:rsidTr="00B55BC9">
        <w:trPr>
          <w:trHeight w:val="1080"/>
        </w:trPr>
        <w:tc>
          <w:tcPr>
            <w:tcW w:w="1667" w:type="dxa"/>
            <w:tcBorders>
              <w:top w:val="nil"/>
              <w:left w:val="single" w:sz="4" w:space="0" w:color="auto"/>
              <w:bottom w:val="single" w:sz="4" w:space="0" w:color="auto"/>
              <w:right w:val="single" w:sz="4" w:space="0" w:color="auto"/>
            </w:tcBorders>
            <w:shd w:val="clear" w:color="auto" w:fill="auto"/>
            <w:vAlign w:val="center"/>
            <w:hideMark/>
          </w:tcPr>
          <w:p w14:paraId="68AFACF8" w14:textId="77777777" w:rsidR="00B55BC9" w:rsidRPr="00B55BC9" w:rsidRDefault="00B55BC9" w:rsidP="00B55BC9">
            <w:pPr>
              <w:jc w:val="center"/>
            </w:pPr>
            <w:r w:rsidRPr="00B55BC9">
              <w:rPr>
                <w:rFonts w:hint="eastAsia"/>
              </w:rPr>
              <w:t xml:space="preserve">　</w:t>
            </w:r>
          </w:p>
        </w:tc>
        <w:tc>
          <w:tcPr>
            <w:tcW w:w="2611" w:type="dxa"/>
            <w:tcBorders>
              <w:top w:val="nil"/>
              <w:left w:val="nil"/>
              <w:bottom w:val="single" w:sz="4" w:space="0" w:color="auto"/>
              <w:right w:val="single" w:sz="4" w:space="0" w:color="auto"/>
            </w:tcBorders>
            <w:shd w:val="clear" w:color="auto" w:fill="auto"/>
            <w:vAlign w:val="center"/>
            <w:hideMark/>
          </w:tcPr>
          <w:p w14:paraId="368B8913" w14:textId="77777777" w:rsidR="00B55BC9" w:rsidRPr="00B55BC9" w:rsidRDefault="00B55BC9" w:rsidP="00B55BC9">
            <w:pPr>
              <w:jc w:val="center"/>
            </w:pPr>
            <w:r w:rsidRPr="00B55BC9">
              <w:rPr>
                <w:rFonts w:hint="eastAsia"/>
              </w:rPr>
              <w:t>资产管理</w:t>
            </w:r>
          </w:p>
        </w:tc>
        <w:tc>
          <w:tcPr>
            <w:tcW w:w="4143" w:type="dxa"/>
            <w:tcBorders>
              <w:top w:val="nil"/>
              <w:left w:val="nil"/>
              <w:bottom w:val="single" w:sz="4" w:space="0" w:color="auto"/>
              <w:right w:val="single" w:sz="4" w:space="0" w:color="auto"/>
            </w:tcBorders>
            <w:shd w:val="clear" w:color="auto" w:fill="auto"/>
            <w:vAlign w:val="center"/>
            <w:hideMark/>
          </w:tcPr>
          <w:p w14:paraId="221675B8" w14:textId="77777777" w:rsidR="00B55BC9" w:rsidRPr="00B55BC9" w:rsidRDefault="00B55BC9" w:rsidP="00B55BC9">
            <w:pPr>
              <w:jc w:val="center"/>
            </w:pPr>
            <w:r w:rsidRPr="00B55BC9">
              <w:rPr>
                <w:rFonts w:hint="eastAsia"/>
              </w:rPr>
              <w:t>管理员可以创建、修改、删除资产。资产管理将平台中的设备关联到实际的物理设备。</w:t>
            </w:r>
          </w:p>
        </w:tc>
      </w:tr>
      <w:tr w:rsidR="00B55BC9" w:rsidRPr="00B55BC9" w14:paraId="6A73496D" w14:textId="77777777" w:rsidTr="00B55BC9">
        <w:trPr>
          <w:trHeight w:val="720"/>
        </w:trPr>
        <w:tc>
          <w:tcPr>
            <w:tcW w:w="1667" w:type="dxa"/>
            <w:tcBorders>
              <w:top w:val="nil"/>
              <w:left w:val="single" w:sz="4" w:space="0" w:color="auto"/>
              <w:bottom w:val="single" w:sz="4" w:space="0" w:color="auto"/>
              <w:right w:val="single" w:sz="4" w:space="0" w:color="auto"/>
            </w:tcBorders>
            <w:shd w:val="clear" w:color="auto" w:fill="auto"/>
            <w:vAlign w:val="center"/>
            <w:hideMark/>
          </w:tcPr>
          <w:p w14:paraId="1B34AC02" w14:textId="77777777" w:rsidR="00B55BC9" w:rsidRPr="00B55BC9" w:rsidRDefault="00B55BC9" w:rsidP="00B55BC9">
            <w:pPr>
              <w:jc w:val="center"/>
            </w:pPr>
            <w:r w:rsidRPr="00B55BC9">
              <w:rPr>
                <w:rFonts w:hint="eastAsia"/>
              </w:rPr>
              <w:t xml:space="preserve">　</w:t>
            </w:r>
          </w:p>
        </w:tc>
        <w:tc>
          <w:tcPr>
            <w:tcW w:w="2611" w:type="dxa"/>
            <w:tcBorders>
              <w:top w:val="nil"/>
              <w:left w:val="nil"/>
              <w:bottom w:val="single" w:sz="4" w:space="0" w:color="auto"/>
              <w:right w:val="single" w:sz="4" w:space="0" w:color="auto"/>
            </w:tcBorders>
            <w:shd w:val="clear" w:color="auto" w:fill="auto"/>
            <w:vAlign w:val="center"/>
            <w:hideMark/>
          </w:tcPr>
          <w:p w14:paraId="4EB78CD6" w14:textId="77777777" w:rsidR="00B55BC9" w:rsidRPr="00B55BC9" w:rsidRDefault="00B55BC9" w:rsidP="00B55BC9">
            <w:pPr>
              <w:jc w:val="center"/>
            </w:pPr>
            <w:r w:rsidRPr="00B55BC9">
              <w:rPr>
                <w:rFonts w:hint="eastAsia"/>
              </w:rPr>
              <w:t>资产详情</w:t>
            </w:r>
          </w:p>
        </w:tc>
        <w:tc>
          <w:tcPr>
            <w:tcW w:w="4143" w:type="dxa"/>
            <w:tcBorders>
              <w:top w:val="nil"/>
              <w:left w:val="nil"/>
              <w:bottom w:val="single" w:sz="4" w:space="0" w:color="auto"/>
              <w:right w:val="single" w:sz="4" w:space="0" w:color="auto"/>
            </w:tcBorders>
            <w:shd w:val="clear" w:color="auto" w:fill="auto"/>
            <w:vAlign w:val="center"/>
            <w:hideMark/>
          </w:tcPr>
          <w:p w14:paraId="72A2CBD9" w14:textId="77777777" w:rsidR="00B55BC9" w:rsidRPr="00B55BC9" w:rsidRDefault="00B55BC9" w:rsidP="00B55BC9">
            <w:pPr>
              <w:jc w:val="center"/>
            </w:pPr>
            <w:r w:rsidRPr="00B55BC9">
              <w:rPr>
                <w:rFonts w:hint="eastAsia"/>
              </w:rPr>
              <w:t>可以查看资产定义的详情，包含管理到资产的所有设备数据。</w:t>
            </w:r>
          </w:p>
        </w:tc>
      </w:tr>
      <w:tr w:rsidR="00B55BC9" w:rsidRPr="00B55BC9" w14:paraId="26F75BE5" w14:textId="77777777" w:rsidTr="00B55BC9">
        <w:trPr>
          <w:trHeight w:val="360"/>
        </w:trPr>
        <w:tc>
          <w:tcPr>
            <w:tcW w:w="1667" w:type="dxa"/>
            <w:tcBorders>
              <w:top w:val="nil"/>
              <w:left w:val="single" w:sz="4" w:space="0" w:color="auto"/>
              <w:bottom w:val="single" w:sz="4" w:space="0" w:color="auto"/>
              <w:right w:val="single" w:sz="4" w:space="0" w:color="auto"/>
            </w:tcBorders>
            <w:shd w:val="clear" w:color="auto" w:fill="auto"/>
            <w:vAlign w:val="center"/>
            <w:hideMark/>
          </w:tcPr>
          <w:p w14:paraId="63D4D5B4" w14:textId="77777777" w:rsidR="00B55BC9" w:rsidRPr="00B55BC9" w:rsidRDefault="00B55BC9" w:rsidP="00B55BC9">
            <w:pPr>
              <w:jc w:val="center"/>
            </w:pPr>
            <w:r w:rsidRPr="00B55BC9">
              <w:rPr>
                <w:rFonts w:hint="eastAsia"/>
              </w:rPr>
              <w:t>设备规格管理模块</w:t>
            </w:r>
          </w:p>
        </w:tc>
        <w:tc>
          <w:tcPr>
            <w:tcW w:w="2611" w:type="dxa"/>
            <w:tcBorders>
              <w:top w:val="nil"/>
              <w:left w:val="nil"/>
              <w:bottom w:val="single" w:sz="4" w:space="0" w:color="auto"/>
              <w:right w:val="single" w:sz="4" w:space="0" w:color="auto"/>
            </w:tcBorders>
            <w:shd w:val="clear" w:color="auto" w:fill="auto"/>
            <w:vAlign w:val="center"/>
            <w:hideMark/>
          </w:tcPr>
          <w:p w14:paraId="771744F0" w14:textId="77777777" w:rsidR="00B55BC9" w:rsidRPr="00B55BC9" w:rsidRDefault="00B55BC9" w:rsidP="00B55BC9">
            <w:pPr>
              <w:jc w:val="center"/>
            </w:pPr>
            <w:r w:rsidRPr="00B55BC9">
              <w:rPr>
                <w:rFonts w:hint="eastAsia"/>
              </w:rPr>
              <w:t>设备规格列表</w:t>
            </w:r>
          </w:p>
        </w:tc>
        <w:tc>
          <w:tcPr>
            <w:tcW w:w="4143" w:type="dxa"/>
            <w:tcBorders>
              <w:top w:val="nil"/>
              <w:left w:val="nil"/>
              <w:bottom w:val="single" w:sz="4" w:space="0" w:color="auto"/>
              <w:right w:val="single" w:sz="4" w:space="0" w:color="auto"/>
            </w:tcBorders>
            <w:shd w:val="clear" w:color="auto" w:fill="auto"/>
            <w:vAlign w:val="center"/>
            <w:hideMark/>
          </w:tcPr>
          <w:p w14:paraId="52BC9044" w14:textId="77777777" w:rsidR="00B55BC9" w:rsidRPr="00B55BC9" w:rsidRDefault="00B55BC9" w:rsidP="00B55BC9">
            <w:pPr>
              <w:jc w:val="center"/>
            </w:pPr>
            <w:r w:rsidRPr="00B55BC9">
              <w:rPr>
                <w:rFonts w:hint="eastAsia"/>
              </w:rPr>
              <w:t>为查看所有设备规格信息提供入口</w:t>
            </w:r>
          </w:p>
        </w:tc>
      </w:tr>
      <w:tr w:rsidR="00B55BC9" w:rsidRPr="00B55BC9" w14:paraId="0BE52BB2" w14:textId="77777777" w:rsidTr="00B55BC9">
        <w:trPr>
          <w:trHeight w:val="1080"/>
        </w:trPr>
        <w:tc>
          <w:tcPr>
            <w:tcW w:w="1667" w:type="dxa"/>
            <w:tcBorders>
              <w:top w:val="nil"/>
              <w:left w:val="single" w:sz="4" w:space="0" w:color="auto"/>
              <w:bottom w:val="single" w:sz="4" w:space="0" w:color="auto"/>
              <w:right w:val="single" w:sz="4" w:space="0" w:color="auto"/>
            </w:tcBorders>
            <w:shd w:val="clear" w:color="auto" w:fill="auto"/>
            <w:vAlign w:val="center"/>
            <w:hideMark/>
          </w:tcPr>
          <w:p w14:paraId="7A8D15D6" w14:textId="77777777" w:rsidR="00B55BC9" w:rsidRPr="00B55BC9" w:rsidRDefault="00B55BC9" w:rsidP="00B55BC9">
            <w:pPr>
              <w:jc w:val="center"/>
            </w:pPr>
            <w:r w:rsidRPr="00B55BC9">
              <w:rPr>
                <w:rFonts w:hint="eastAsia"/>
              </w:rPr>
              <w:t xml:space="preserve">　</w:t>
            </w:r>
          </w:p>
        </w:tc>
        <w:tc>
          <w:tcPr>
            <w:tcW w:w="2611" w:type="dxa"/>
            <w:tcBorders>
              <w:top w:val="nil"/>
              <w:left w:val="nil"/>
              <w:bottom w:val="single" w:sz="4" w:space="0" w:color="auto"/>
              <w:right w:val="single" w:sz="4" w:space="0" w:color="auto"/>
            </w:tcBorders>
            <w:shd w:val="clear" w:color="auto" w:fill="auto"/>
            <w:vAlign w:val="center"/>
            <w:hideMark/>
          </w:tcPr>
          <w:p w14:paraId="118BB50C" w14:textId="77777777" w:rsidR="00B55BC9" w:rsidRPr="00B55BC9" w:rsidRDefault="00B55BC9" w:rsidP="00B55BC9">
            <w:pPr>
              <w:jc w:val="center"/>
            </w:pPr>
            <w:r w:rsidRPr="00B55BC9">
              <w:rPr>
                <w:rFonts w:hint="eastAsia"/>
              </w:rPr>
              <w:t>设备规格管理</w:t>
            </w:r>
          </w:p>
        </w:tc>
        <w:tc>
          <w:tcPr>
            <w:tcW w:w="4143" w:type="dxa"/>
            <w:tcBorders>
              <w:top w:val="nil"/>
              <w:left w:val="nil"/>
              <w:bottom w:val="single" w:sz="4" w:space="0" w:color="auto"/>
              <w:right w:val="single" w:sz="4" w:space="0" w:color="auto"/>
            </w:tcBorders>
            <w:shd w:val="clear" w:color="auto" w:fill="auto"/>
            <w:vAlign w:val="center"/>
            <w:hideMark/>
          </w:tcPr>
          <w:p w14:paraId="37AD3C0A" w14:textId="77777777" w:rsidR="00B55BC9" w:rsidRPr="00B55BC9" w:rsidRDefault="00B55BC9" w:rsidP="00B55BC9">
            <w:pPr>
              <w:jc w:val="center"/>
            </w:pPr>
            <w:r w:rsidRPr="00B55BC9">
              <w:rPr>
                <w:rFonts w:hint="eastAsia"/>
              </w:rPr>
              <w:t>管理员可以创建、维护、删除设备规格。站点可以将同一设备规格的设备按照设备规格进行管理。</w:t>
            </w:r>
          </w:p>
        </w:tc>
      </w:tr>
      <w:tr w:rsidR="00B55BC9" w:rsidRPr="00B55BC9" w14:paraId="7241692F" w14:textId="77777777" w:rsidTr="00B55BC9">
        <w:trPr>
          <w:trHeight w:val="720"/>
        </w:trPr>
        <w:tc>
          <w:tcPr>
            <w:tcW w:w="1667" w:type="dxa"/>
            <w:tcBorders>
              <w:top w:val="nil"/>
              <w:left w:val="single" w:sz="4" w:space="0" w:color="auto"/>
              <w:bottom w:val="single" w:sz="4" w:space="0" w:color="auto"/>
              <w:right w:val="single" w:sz="4" w:space="0" w:color="auto"/>
            </w:tcBorders>
            <w:shd w:val="clear" w:color="auto" w:fill="auto"/>
            <w:vAlign w:val="center"/>
            <w:hideMark/>
          </w:tcPr>
          <w:p w14:paraId="71C9F9E4" w14:textId="77777777" w:rsidR="00B55BC9" w:rsidRPr="00B55BC9" w:rsidRDefault="00B55BC9" w:rsidP="00B55BC9">
            <w:pPr>
              <w:jc w:val="center"/>
            </w:pPr>
            <w:r w:rsidRPr="00B55BC9">
              <w:rPr>
                <w:rFonts w:hint="eastAsia"/>
              </w:rPr>
              <w:t xml:space="preserve">　</w:t>
            </w:r>
          </w:p>
        </w:tc>
        <w:tc>
          <w:tcPr>
            <w:tcW w:w="2611" w:type="dxa"/>
            <w:tcBorders>
              <w:top w:val="nil"/>
              <w:left w:val="nil"/>
              <w:bottom w:val="single" w:sz="4" w:space="0" w:color="auto"/>
              <w:right w:val="single" w:sz="4" w:space="0" w:color="auto"/>
            </w:tcBorders>
            <w:shd w:val="clear" w:color="auto" w:fill="auto"/>
            <w:vAlign w:val="center"/>
            <w:hideMark/>
          </w:tcPr>
          <w:p w14:paraId="6C84A2CD" w14:textId="77777777" w:rsidR="00B55BC9" w:rsidRPr="00B55BC9" w:rsidRDefault="00B55BC9" w:rsidP="00B55BC9">
            <w:pPr>
              <w:jc w:val="center"/>
            </w:pPr>
            <w:r w:rsidRPr="00B55BC9">
              <w:rPr>
                <w:rFonts w:hint="eastAsia"/>
              </w:rPr>
              <w:t>设备规格详情</w:t>
            </w:r>
          </w:p>
        </w:tc>
        <w:tc>
          <w:tcPr>
            <w:tcW w:w="4143" w:type="dxa"/>
            <w:tcBorders>
              <w:top w:val="nil"/>
              <w:left w:val="nil"/>
              <w:bottom w:val="single" w:sz="4" w:space="0" w:color="auto"/>
              <w:right w:val="single" w:sz="4" w:space="0" w:color="auto"/>
            </w:tcBorders>
            <w:shd w:val="clear" w:color="auto" w:fill="auto"/>
            <w:vAlign w:val="center"/>
            <w:hideMark/>
          </w:tcPr>
          <w:p w14:paraId="37667FCB" w14:textId="77777777" w:rsidR="00B55BC9" w:rsidRPr="00B55BC9" w:rsidRDefault="00B55BC9" w:rsidP="00B55BC9">
            <w:pPr>
              <w:jc w:val="center"/>
            </w:pPr>
            <w:r w:rsidRPr="00B55BC9">
              <w:rPr>
                <w:rFonts w:hint="eastAsia"/>
              </w:rPr>
              <w:t>管理员可以查看设备规格的详情、元数据定义、基于设备规格的自定义命令。</w:t>
            </w:r>
          </w:p>
        </w:tc>
      </w:tr>
      <w:tr w:rsidR="00B55BC9" w:rsidRPr="00B55BC9" w14:paraId="382299E5" w14:textId="77777777" w:rsidTr="00B55BC9">
        <w:trPr>
          <w:trHeight w:val="1080"/>
        </w:trPr>
        <w:tc>
          <w:tcPr>
            <w:tcW w:w="1667" w:type="dxa"/>
            <w:tcBorders>
              <w:top w:val="nil"/>
              <w:left w:val="single" w:sz="4" w:space="0" w:color="auto"/>
              <w:bottom w:val="single" w:sz="4" w:space="0" w:color="auto"/>
              <w:right w:val="single" w:sz="4" w:space="0" w:color="auto"/>
            </w:tcBorders>
            <w:shd w:val="clear" w:color="auto" w:fill="auto"/>
            <w:vAlign w:val="center"/>
            <w:hideMark/>
          </w:tcPr>
          <w:p w14:paraId="526D1321" w14:textId="77777777" w:rsidR="00B55BC9" w:rsidRPr="00B55BC9" w:rsidRDefault="00B55BC9" w:rsidP="00B55BC9">
            <w:pPr>
              <w:jc w:val="center"/>
            </w:pPr>
            <w:r w:rsidRPr="00B55BC9">
              <w:rPr>
                <w:rFonts w:hint="eastAsia"/>
              </w:rPr>
              <w:t xml:space="preserve">　</w:t>
            </w:r>
          </w:p>
        </w:tc>
        <w:tc>
          <w:tcPr>
            <w:tcW w:w="2611" w:type="dxa"/>
            <w:tcBorders>
              <w:top w:val="nil"/>
              <w:left w:val="nil"/>
              <w:bottom w:val="single" w:sz="4" w:space="0" w:color="auto"/>
              <w:right w:val="single" w:sz="4" w:space="0" w:color="auto"/>
            </w:tcBorders>
            <w:shd w:val="clear" w:color="auto" w:fill="auto"/>
            <w:vAlign w:val="center"/>
            <w:hideMark/>
          </w:tcPr>
          <w:p w14:paraId="3D83B7EC" w14:textId="77777777" w:rsidR="00B55BC9" w:rsidRPr="00B55BC9" w:rsidRDefault="00B55BC9" w:rsidP="00B55BC9">
            <w:pPr>
              <w:jc w:val="center"/>
            </w:pPr>
            <w:r w:rsidRPr="00B55BC9">
              <w:rPr>
                <w:rFonts w:hint="eastAsia"/>
              </w:rPr>
              <w:t>Command</w:t>
            </w:r>
            <w:r w:rsidRPr="00B55BC9">
              <w:rPr>
                <w:rFonts w:hint="eastAsia"/>
              </w:rPr>
              <w:t>自定义</w:t>
            </w:r>
          </w:p>
        </w:tc>
        <w:tc>
          <w:tcPr>
            <w:tcW w:w="4143" w:type="dxa"/>
            <w:tcBorders>
              <w:top w:val="nil"/>
              <w:left w:val="nil"/>
              <w:bottom w:val="single" w:sz="4" w:space="0" w:color="auto"/>
              <w:right w:val="single" w:sz="4" w:space="0" w:color="auto"/>
            </w:tcBorders>
            <w:shd w:val="clear" w:color="auto" w:fill="auto"/>
            <w:vAlign w:val="center"/>
            <w:hideMark/>
          </w:tcPr>
          <w:p w14:paraId="0133B7E6" w14:textId="77777777" w:rsidR="00B55BC9" w:rsidRPr="00B55BC9" w:rsidRDefault="00B55BC9" w:rsidP="00B55BC9">
            <w:pPr>
              <w:jc w:val="center"/>
            </w:pPr>
            <w:r w:rsidRPr="00B55BC9">
              <w:rPr>
                <w:rFonts w:hint="eastAsia"/>
              </w:rPr>
              <w:t>在平台中可以基于设备规格维护自定义</w:t>
            </w:r>
            <w:r w:rsidRPr="00B55BC9">
              <w:rPr>
                <w:rFonts w:hint="eastAsia"/>
              </w:rPr>
              <w:t>Command</w:t>
            </w:r>
            <w:r w:rsidRPr="00B55BC9">
              <w:rPr>
                <w:rFonts w:hint="eastAsia"/>
              </w:rPr>
              <w:t>，包含创建、修改、删除、查看。</w:t>
            </w:r>
          </w:p>
        </w:tc>
      </w:tr>
      <w:tr w:rsidR="00B55BC9" w:rsidRPr="00B55BC9" w14:paraId="20B812BA" w14:textId="77777777" w:rsidTr="00B55BC9">
        <w:trPr>
          <w:trHeight w:val="360"/>
        </w:trPr>
        <w:tc>
          <w:tcPr>
            <w:tcW w:w="1667" w:type="dxa"/>
            <w:tcBorders>
              <w:top w:val="nil"/>
              <w:left w:val="single" w:sz="4" w:space="0" w:color="auto"/>
              <w:bottom w:val="single" w:sz="4" w:space="0" w:color="auto"/>
              <w:right w:val="single" w:sz="4" w:space="0" w:color="auto"/>
            </w:tcBorders>
            <w:shd w:val="clear" w:color="auto" w:fill="auto"/>
            <w:vAlign w:val="center"/>
            <w:hideMark/>
          </w:tcPr>
          <w:p w14:paraId="2276A788" w14:textId="77777777" w:rsidR="00B55BC9" w:rsidRPr="00B55BC9" w:rsidRDefault="00B55BC9" w:rsidP="00B55BC9">
            <w:pPr>
              <w:jc w:val="center"/>
            </w:pPr>
            <w:r w:rsidRPr="00B55BC9">
              <w:rPr>
                <w:rFonts w:hint="eastAsia"/>
              </w:rPr>
              <w:t>设备管理模块</w:t>
            </w:r>
          </w:p>
        </w:tc>
        <w:tc>
          <w:tcPr>
            <w:tcW w:w="2611" w:type="dxa"/>
            <w:tcBorders>
              <w:top w:val="nil"/>
              <w:left w:val="nil"/>
              <w:bottom w:val="single" w:sz="4" w:space="0" w:color="auto"/>
              <w:right w:val="single" w:sz="4" w:space="0" w:color="auto"/>
            </w:tcBorders>
            <w:shd w:val="clear" w:color="auto" w:fill="auto"/>
            <w:vAlign w:val="center"/>
            <w:hideMark/>
          </w:tcPr>
          <w:p w14:paraId="3D05DA55" w14:textId="77777777" w:rsidR="00B55BC9" w:rsidRPr="00B55BC9" w:rsidRDefault="00B55BC9" w:rsidP="00B55BC9">
            <w:pPr>
              <w:jc w:val="center"/>
            </w:pPr>
            <w:r w:rsidRPr="00B55BC9">
              <w:rPr>
                <w:rFonts w:hint="eastAsia"/>
              </w:rPr>
              <w:t>设备列表</w:t>
            </w:r>
          </w:p>
        </w:tc>
        <w:tc>
          <w:tcPr>
            <w:tcW w:w="4143" w:type="dxa"/>
            <w:tcBorders>
              <w:top w:val="nil"/>
              <w:left w:val="nil"/>
              <w:bottom w:val="single" w:sz="4" w:space="0" w:color="auto"/>
              <w:right w:val="single" w:sz="4" w:space="0" w:color="auto"/>
            </w:tcBorders>
            <w:shd w:val="clear" w:color="auto" w:fill="auto"/>
            <w:vAlign w:val="center"/>
            <w:hideMark/>
          </w:tcPr>
          <w:p w14:paraId="2495C520" w14:textId="77777777" w:rsidR="00B55BC9" w:rsidRPr="00B55BC9" w:rsidRDefault="00B55BC9" w:rsidP="00B55BC9">
            <w:pPr>
              <w:jc w:val="center"/>
            </w:pPr>
            <w:r w:rsidRPr="00B55BC9">
              <w:rPr>
                <w:rFonts w:hint="eastAsia"/>
              </w:rPr>
              <w:t>为查看所有设备信息提供入口</w:t>
            </w:r>
          </w:p>
        </w:tc>
      </w:tr>
      <w:tr w:rsidR="00B55BC9" w:rsidRPr="00B55BC9" w14:paraId="4D515BD7" w14:textId="77777777" w:rsidTr="00B55BC9">
        <w:trPr>
          <w:trHeight w:val="1080"/>
        </w:trPr>
        <w:tc>
          <w:tcPr>
            <w:tcW w:w="1667" w:type="dxa"/>
            <w:tcBorders>
              <w:top w:val="nil"/>
              <w:left w:val="single" w:sz="4" w:space="0" w:color="auto"/>
              <w:bottom w:val="single" w:sz="4" w:space="0" w:color="auto"/>
              <w:right w:val="single" w:sz="4" w:space="0" w:color="auto"/>
            </w:tcBorders>
            <w:shd w:val="clear" w:color="auto" w:fill="auto"/>
            <w:vAlign w:val="center"/>
            <w:hideMark/>
          </w:tcPr>
          <w:p w14:paraId="50B32297" w14:textId="77777777" w:rsidR="00B55BC9" w:rsidRPr="00B55BC9" w:rsidRDefault="00B55BC9" w:rsidP="00B55BC9">
            <w:pPr>
              <w:jc w:val="center"/>
            </w:pPr>
            <w:r w:rsidRPr="00B55BC9">
              <w:rPr>
                <w:rFonts w:hint="eastAsia"/>
              </w:rPr>
              <w:t xml:space="preserve">　</w:t>
            </w:r>
          </w:p>
        </w:tc>
        <w:tc>
          <w:tcPr>
            <w:tcW w:w="2611" w:type="dxa"/>
            <w:tcBorders>
              <w:top w:val="nil"/>
              <w:left w:val="nil"/>
              <w:bottom w:val="single" w:sz="4" w:space="0" w:color="auto"/>
              <w:right w:val="single" w:sz="4" w:space="0" w:color="auto"/>
            </w:tcBorders>
            <w:shd w:val="clear" w:color="auto" w:fill="auto"/>
            <w:vAlign w:val="center"/>
            <w:hideMark/>
          </w:tcPr>
          <w:p w14:paraId="0342DD77" w14:textId="77777777" w:rsidR="00B55BC9" w:rsidRPr="00B55BC9" w:rsidRDefault="00B55BC9" w:rsidP="00B55BC9">
            <w:pPr>
              <w:jc w:val="center"/>
            </w:pPr>
            <w:r w:rsidRPr="00B55BC9">
              <w:rPr>
                <w:rFonts w:hint="eastAsia"/>
              </w:rPr>
              <w:t>设备管理</w:t>
            </w:r>
          </w:p>
        </w:tc>
        <w:tc>
          <w:tcPr>
            <w:tcW w:w="4143" w:type="dxa"/>
            <w:tcBorders>
              <w:top w:val="nil"/>
              <w:left w:val="nil"/>
              <w:bottom w:val="single" w:sz="4" w:space="0" w:color="auto"/>
              <w:right w:val="single" w:sz="4" w:space="0" w:color="auto"/>
            </w:tcBorders>
            <w:shd w:val="clear" w:color="auto" w:fill="auto"/>
            <w:vAlign w:val="center"/>
            <w:hideMark/>
          </w:tcPr>
          <w:p w14:paraId="3736D335" w14:textId="77777777" w:rsidR="00B55BC9" w:rsidRPr="00B55BC9" w:rsidRDefault="00B55BC9" w:rsidP="00B55BC9">
            <w:pPr>
              <w:jc w:val="center"/>
            </w:pPr>
            <w:r w:rsidRPr="00B55BC9">
              <w:rPr>
                <w:rFonts w:hint="eastAsia"/>
              </w:rPr>
              <w:t>管理员可以创建、维护、删除设备，并自定义设备的元数据。设备采集数据之前必须在平台中对设备进行配置</w:t>
            </w:r>
          </w:p>
        </w:tc>
      </w:tr>
      <w:tr w:rsidR="00B55BC9" w:rsidRPr="00B55BC9" w14:paraId="57A46DF3" w14:textId="77777777" w:rsidTr="00B55BC9">
        <w:trPr>
          <w:trHeight w:val="720"/>
        </w:trPr>
        <w:tc>
          <w:tcPr>
            <w:tcW w:w="1667" w:type="dxa"/>
            <w:tcBorders>
              <w:top w:val="nil"/>
              <w:left w:val="single" w:sz="4" w:space="0" w:color="auto"/>
              <w:bottom w:val="single" w:sz="4" w:space="0" w:color="auto"/>
              <w:right w:val="single" w:sz="4" w:space="0" w:color="auto"/>
            </w:tcBorders>
            <w:shd w:val="clear" w:color="auto" w:fill="auto"/>
            <w:vAlign w:val="center"/>
            <w:hideMark/>
          </w:tcPr>
          <w:p w14:paraId="453D31CE" w14:textId="77777777" w:rsidR="00B55BC9" w:rsidRPr="00B55BC9" w:rsidRDefault="00B55BC9" w:rsidP="00B55BC9">
            <w:pPr>
              <w:jc w:val="center"/>
            </w:pPr>
            <w:r w:rsidRPr="00B55BC9">
              <w:rPr>
                <w:rFonts w:hint="eastAsia"/>
              </w:rPr>
              <w:t xml:space="preserve">　</w:t>
            </w:r>
          </w:p>
        </w:tc>
        <w:tc>
          <w:tcPr>
            <w:tcW w:w="2611" w:type="dxa"/>
            <w:tcBorders>
              <w:top w:val="nil"/>
              <w:left w:val="nil"/>
              <w:bottom w:val="single" w:sz="4" w:space="0" w:color="auto"/>
              <w:right w:val="single" w:sz="4" w:space="0" w:color="auto"/>
            </w:tcBorders>
            <w:shd w:val="clear" w:color="auto" w:fill="auto"/>
            <w:vAlign w:val="center"/>
            <w:hideMark/>
          </w:tcPr>
          <w:p w14:paraId="57AC787D" w14:textId="77777777" w:rsidR="00B55BC9" w:rsidRPr="00B55BC9" w:rsidRDefault="00B55BC9" w:rsidP="00B55BC9">
            <w:pPr>
              <w:jc w:val="center"/>
            </w:pPr>
            <w:r w:rsidRPr="00B55BC9">
              <w:rPr>
                <w:rFonts w:hint="eastAsia"/>
              </w:rPr>
              <w:t>设备详情</w:t>
            </w:r>
          </w:p>
        </w:tc>
        <w:tc>
          <w:tcPr>
            <w:tcW w:w="4143" w:type="dxa"/>
            <w:tcBorders>
              <w:top w:val="nil"/>
              <w:left w:val="nil"/>
              <w:bottom w:val="single" w:sz="4" w:space="0" w:color="auto"/>
              <w:right w:val="single" w:sz="4" w:space="0" w:color="auto"/>
            </w:tcBorders>
            <w:shd w:val="clear" w:color="auto" w:fill="auto"/>
            <w:vAlign w:val="center"/>
            <w:hideMark/>
          </w:tcPr>
          <w:p w14:paraId="0E972649" w14:textId="77777777" w:rsidR="00B55BC9" w:rsidRPr="00B55BC9" w:rsidRDefault="00B55BC9" w:rsidP="00B55BC9">
            <w:pPr>
              <w:jc w:val="center"/>
            </w:pPr>
            <w:r w:rsidRPr="00B55BC9">
              <w:rPr>
                <w:rFonts w:hint="eastAsia"/>
              </w:rPr>
              <w:t>管理员可以查看设备的详情，包含与设备关联的站点、规格、资产等信息。</w:t>
            </w:r>
          </w:p>
        </w:tc>
      </w:tr>
      <w:tr w:rsidR="00B55BC9" w:rsidRPr="00B55BC9" w14:paraId="18E58AF5" w14:textId="77777777" w:rsidTr="00B55BC9">
        <w:trPr>
          <w:trHeight w:val="720"/>
        </w:trPr>
        <w:tc>
          <w:tcPr>
            <w:tcW w:w="1667" w:type="dxa"/>
            <w:tcBorders>
              <w:top w:val="nil"/>
              <w:left w:val="single" w:sz="4" w:space="0" w:color="auto"/>
              <w:bottom w:val="single" w:sz="4" w:space="0" w:color="auto"/>
              <w:right w:val="single" w:sz="4" w:space="0" w:color="auto"/>
            </w:tcBorders>
            <w:shd w:val="clear" w:color="auto" w:fill="auto"/>
            <w:vAlign w:val="center"/>
            <w:hideMark/>
          </w:tcPr>
          <w:p w14:paraId="5A1ADC4A" w14:textId="77777777" w:rsidR="00B55BC9" w:rsidRPr="00B55BC9" w:rsidRDefault="00B55BC9" w:rsidP="00B55BC9">
            <w:pPr>
              <w:jc w:val="center"/>
            </w:pPr>
            <w:r w:rsidRPr="00B55BC9">
              <w:rPr>
                <w:rFonts w:hint="eastAsia"/>
              </w:rPr>
              <w:t xml:space="preserve">　</w:t>
            </w:r>
          </w:p>
        </w:tc>
        <w:tc>
          <w:tcPr>
            <w:tcW w:w="2611" w:type="dxa"/>
            <w:tcBorders>
              <w:top w:val="nil"/>
              <w:left w:val="nil"/>
              <w:bottom w:val="single" w:sz="4" w:space="0" w:color="auto"/>
              <w:right w:val="single" w:sz="4" w:space="0" w:color="auto"/>
            </w:tcBorders>
            <w:shd w:val="clear" w:color="auto" w:fill="auto"/>
            <w:vAlign w:val="center"/>
            <w:hideMark/>
          </w:tcPr>
          <w:p w14:paraId="5381FAFE" w14:textId="77777777" w:rsidR="00B55BC9" w:rsidRPr="00B55BC9" w:rsidRDefault="00B55BC9" w:rsidP="00B55BC9">
            <w:pPr>
              <w:jc w:val="center"/>
            </w:pPr>
            <w:r w:rsidRPr="00B55BC9">
              <w:rPr>
                <w:rFonts w:hint="eastAsia"/>
              </w:rPr>
              <w:t>设备模拟</w:t>
            </w:r>
          </w:p>
        </w:tc>
        <w:tc>
          <w:tcPr>
            <w:tcW w:w="4143" w:type="dxa"/>
            <w:tcBorders>
              <w:top w:val="nil"/>
              <w:left w:val="nil"/>
              <w:bottom w:val="single" w:sz="4" w:space="0" w:color="auto"/>
              <w:right w:val="single" w:sz="4" w:space="0" w:color="auto"/>
            </w:tcBorders>
            <w:shd w:val="clear" w:color="auto" w:fill="auto"/>
            <w:vAlign w:val="center"/>
            <w:hideMark/>
          </w:tcPr>
          <w:p w14:paraId="3C86C2A2" w14:textId="77777777" w:rsidR="00B55BC9" w:rsidRPr="00B55BC9" w:rsidRDefault="00B55BC9" w:rsidP="00B55BC9">
            <w:pPr>
              <w:jc w:val="center"/>
            </w:pPr>
            <w:r w:rsidRPr="00B55BC9">
              <w:rPr>
                <w:rFonts w:hint="eastAsia"/>
              </w:rPr>
              <w:t>配置好设备之后可以通过设备模拟对设备通信进行验证</w:t>
            </w:r>
          </w:p>
        </w:tc>
      </w:tr>
      <w:tr w:rsidR="00B55BC9" w:rsidRPr="00B55BC9" w14:paraId="2BB424B7" w14:textId="77777777" w:rsidTr="00B55BC9">
        <w:trPr>
          <w:trHeight w:val="360"/>
        </w:trPr>
        <w:tc>
          <w:tcPr>
            <w:tcW w:w="1667" w:type="dxa"/>
            <w:tcBorders>
              <w:top w:val="nil"/>
              <w:left w:val="single" w:sz="4" w:space="0" w:color="auto"/>
              <w:bottom w:val="single" w:sz="4" w:space="0" w:color="auto"/>
              <w:right w:val="single" w:sz="4" w:space="0" w:color="auto"/>
            </w:tcBorders>
            <w:shd w:val="clear" w:color="auto" w:fill="auto"/>
            <w:vAlign w:val="center"/>
            <w:hideMark/>
          </w:tcPr>
          <w:p w14:paraId="3910A522" w14:textId="77777777" w:rsidR="00B55BC9" w:rsidRPr="00B55BC9" w:rsidRDefault="00B55BC9" w:rsidP="00B55BC9">
            <w:pPr>
              <w:jc w:val="center"/>
            </w:pPr>
            <w:r w:rsidRPr="00B55BC9">
              <w:rPr>
                <w:rFonts w:hint="eastAsia"/>
              </w:rPr>
              <w:t xml:space="preserve">　</w:t>
            </w:r>
          </w:p>
        </w:tc>
        <w:tc>
          <w:tcPr>
            <w:tcW w:w="2611" w:type="dxa"/>
            <w:tcBorders>
              <w:top w:val="nil"/>
              <w:left w:val="nil"/>
              <w:bottom w:val="single" w:sz="4" w:space="0" w:color="auto"/>
              <w:right w:val="single" w:sz="4" w:space="0" w:color="auto"/>
            </w:tcBorders>
            <w:shd w:val="clear" w:color="auto" w:fill="auto"/>
            <w:vAlign w:val="center"/>
            <w:hideMark/>
          </w:tcPr>
          <w:p w14:paraId="4E9BD1CF" w14:textId="77777777" w:rsidR="00B55BC9" w:rsidRPr="00B55BC9" w:rsidRDefault="00B55BC9" w:rsidP="00B55BC9">
            <w:pPr>
              <w:jc w:val="center"/>
            </w:pPr>
            <w:r w:rsidRPr="00B55BC9">
              <w:rPr>
                <w:rFonts w:hint="eastAsia"/>
              </w:rPr>
              <w:t>执行</w:t>
            </w:r>
            <w:r w:rsidRPr="00B55BC9">
              <w:rPr>
                <w:rFonts w:hint="eastAsia"/>
              </w:rPr>
              <w:t>Command</w:t>
            </w:r>
          </w:p>
        </w:tc>
        <w:tc>
          <w:tcPr>
            <w:tcW w:w="4143" w:type="dxa"/>
            <w:tcBorders>
              <w:top w:val="nil"/>
              <w:left w:val="nil"/>
              <w:bottom w:val="single" w:sz="4" w:space="0" w:color="auto"/>
              <w:right w:val="single" w:sz="4" w:space="0" w:color="auto"/>
            </w:tcBorders>
            <w:shd w:val="clear" w:color="auto" w:fill="auto"/>
            <w:vAlign w:val="center"/>
            <w:hideMark/>
          </w:tcPr>
          <w:p w14:paraId="4ACCBE7A" w14:textId="77777777" w:rsidR="00B55BC9" w:rsidRPr="00B55BC9" w:rsidRDefault="00B55BC9" w:rsidP="00B55BC9">
            <w:pPr>
              <w:jc w:val="center"/>
            </w:pPr>
            <w:r w:rsidRPr="00B55BC9">
              <w:rPr>
                <w:rFonts w:hint="eastAsia"/>
              </w:rPr>
              <w:t>可以对设备执行控制指令</w:t>
            </w:r>
          </w:p>
        </w:tc>
      </w:tr>
      <w:tr w:rsidR="00B55BC9" w:rsidRPr="00B55BC9" w14:paraId="0B4AE433" w14:textId="77777777" w:rsidTr="00B55BC9">
        <w:trPr>
          <w:trHeight w:val="720"/>
        </w:trPr>
        <w:tc>
          <w:tcPr>
            <w:tcW w:w="1667" w:type="dxa"/>
            <w:tcBorders>
              <w:top w:val="nil"/>
              <w:left w:val="single" w:sz="4" w:space="0" w:color="auto"/>
              <w:bottom w:val="single" w:sz="4" w:space="0" w:color="auto"/>
              <w:right w:val="single" w:sz="4" w:space="0" w:color="auto"/>
            </w:tcBorders>
            <w:shd w:val="clear" w:color="auto" w:fill="auto"/>
            <w:vAlign w:val="center"/>
            <w:hideMark/>
          </w:tcPr>
          <w:p w14:paraId="38F14484" w14:textId="77777777" w:rsidR="00B55BC9" w:rsidRPr="00B55BC9" w:rsidRDefault="00B55BC9" w:rsidP="00B55BC9">
            <w:pPr>
              <w:jc w:val="center"/>
            </w:pPr>
            <w:r w:rsidRPr="00B55BC9">
              <w:rPr>
                <w:rFonts w:hint="eastAsia"/>
              </w:rPr>
              <w:lastRenderedPageBreak/>
              <w:t xml:space="preserve">　</w:t>
            </w:r>
          </w:p>
        </w:tc>
        <w:tc>
          <w:tcPr>
            <w:tcW w:w="2611" w:type="dxa"/>
            <w:tcBorders>
              <w:top w:val="nil"/>
              <w:left w:val="nil"/>
              <w:bottom w:val="single" w:sz="4" w:space="0" w:color="auto"/>
              <w:right w:val="single" w:sz="4" w:space="0" w:color="auto"/>
            </w:tcBorders>
            <w:shd w:val="clear" w:color="auto" w:fill="auto"/>
            <w:vAlign w:val="center"/>
            <w:hideMark/>
          </w:tcPr>
          <w:p w14:paraId="1ADE5319" w14:textId="77777777" w:rsidR="00B55BC9" w:rsidRPr="00B55BC9" w:rsidRDefault="00B55BC9" w:rsidP="00B55BC9">
            <w:pPr>
              <w:jc w:val="center"/>
            </w:pPr>
            <w:r w:rsidRPr="00B55BC9">
              <w:rPr>
                <w:rFonts w:hint="eastAsia"/>
              </w:rPr>
              <w:t>设备关联管理</w:t>
            </w:r>
          </w:p>
        </w:tc>
        <w:tc>
          <w:tcPr>
            <w:tcW w:w="4143" w:type="dxa"/>
            <w:tcBorders>
              <w:top w:val="nil"/>
              <w:left w:val="nil"/>
              <w:bottom w:val="single" w:sz="4" w:space="0" w:color="auto"/>
              <w:right w:val="single" w:sz="4" w:space="0" w:color="auto"/>
            </w:tcBorders>
            <w:shd w:val="clear" w:color="auto" w:fill="auto"/>
            <w:vAlign w:val="center"/>
            <w:hideMark/>
          </w:tcPr>
          <w:p w14:paraId="5E26A312" w14:textId="77777777" w:rsidR="00B55BC9" w:rsidRPr="00B55BC9" w:rsidRDefault="00B55BC9" w:rsidP="00B55BC9">
            <w:pPr>
              <w:jc w:val="center"/>
            </w:pPr>
            <w:r w:rsidRPr="00B55BC9">
              <w:rPr>
                <w:rFonts w:hint="eastAsia"/>
              </w:rPr>
              <w:t>可以将设备关联到站点、规格、资产、设备组</w:t>
            </w:r>
          </w:p>
        </w:tc>
      </w:tr>
      <w:tr w:rsidR="00B55BC9" w:rsidRPr="00B55BC9" w14:paraId="78CA5382" w14:textId="77777777" w:rsidTr="00B55BC9">
        <w:trPr>
          <w:trHeight w:val="360"/>
        </w:trPr>
        <w:tc>
          <w:tcPr>
            <w:tcW w:w="1667" w:type="dxa"/>
            <w:tcBorders>
              <w:top w:val="nil"/>
              <w:left w:val="single" w:sz="4" w:space="0" w:color="auto"/>
              <w:bottom w:val="single" w:sz="4" w:space="0" w:color="auto"/>
              <w:right w:val="single" w:sz="4" w:space="0" w:color="auto"/>
            </w:tcBorders>
            <w:shd w:val="clear" w:color="auto" w:fill="auto"/>
            <w:vAlign w:val="center"/>
            <w:hideMark/>
          </w:tcPr>
          <w:p w14:paraId="53213944" w14:textId="77777777" w:rsidR="00B55BC9" w:rsidRPr="00B55BC9" w:rsidRDefault="00B55BC9" w:rsidP="00B55BC9">
            <w:pPr>
              <w:jc w:val="center"/>
            </w:pPr>
            <w:r w:rsidRPr="00B55BC9">
              <w:rPr>
                <w:rFonts w:hint="eastAsia"/>
              </w:rPr>
              <w:t>设备组管理模块</w:t>
            </w:r>
          </w:p>
        </w:tc>
        <w:tc>
          <w:tcPr>
            <w:tcW w:w="2611" w:type="dxa"/>
            <w:tcBorders>
              <w:top w:val="nil"/>
              <w:left w:val="nil"/>
              <w:bottom w:val="single" w:sz="4" w:space="0" w:color="auto"/>
              <w:right w:val="single" w:sz="4" w:space="0" w:color="auto"/>
            </w:tcBorders>
            <w:shd w:val="clear" w:color="auto" w:fill="auto"/>
            <w:vAlign w:val="center"/>
            <w:hideMark/>
          </w:tcPr>
          <w:p w14:paraId="3C9EBD25" w14:textId="77777777" w:rsidR="00B55BC9" w:rsidRPr="00B55BC9" w:rsidRDefault="00B55BC9" w:rsidP="00B55BC9">
            <w:pPr>
              <w:jc w:val="center"/>
            </w:pPr>
            <w:r w:rsidRPr="00B55BC9">
              <w:rPr>
                <w:rFonts w:hint="eastAsia"/>
              </w:rPr>
              <w:t>设备组列表</w:t>
            </w:r>
          </w:p>
        </w:tc>
        <w:tc>
          <w:tcPr>
            <w:tcW w:w="4143" w:type="dxa"/>
            <w:tcBorders>
              <w:top w:val="nil"/>
              <w:left w:val="nil"/>
              <w:bottom w:val="single" w:sz="4" w:space="0" w:color="auto"/>
              <w:right w:val="single" w:sz="4" w:space="0" w:color="auto"/>
            </w:tcBorders>
            <w:shd w:val="clear" w:color="auto" w:fill="auto"/>
            <w:vAlign w:val="center"/>
            <w:hideMark/>
          </w:tcPr>
          <w:p w14:paraId="30CB0D4F" w14:textId="77777777" w:rsidR="00B55BC9" w:rsidRPr="00B55BC9" w:rsidRDefault="00B55BC9" w:rsidP="00B55BC9">
            <w:pPr>
              <w:jc w:val="center"/>
            </w:pPr>
            <w:r w:rsidRPr="00B55BC9">
              <w:rPr>
                <w:rFonts w:hint="eastAsia"/>
              </w:rPr>
              <w:t>为查看所有设备组提供入口</w:t>
            </w:r>
          </w:p>
        </w:tc>
      </w:tr>
      <w:tr w:rsidR="00B55BC9" w:rsidRPr="00B55BC9" w14:paraId="7793A7E0" w14:textId="77777777" w:rsidTr="00B55BC9">
        <w:trPr>
          <w:trHeight w:val="1440"/>
        </w:trPr>
        <w:tc>
          <w:tcPr>
            <w:tcW w:w="1667" w:type="dxa"/>
            <w:tcBorders>
              <w:top w:val="nil"/>
              <w:left w:val="single" w:sz="4" w:space="0" w:color="auto"/>
              <w:bottom w:val="single" w:sz="4" w:space="0" w:color="auto"/>
              <w:right w:val="single" w:sz="4" w:space="0" w:color="auto"/>
            </w:tcBorders>
            <w:shd w:val="clear" w:color="auto" w:fill="auto"/>
            <w:vAlign w:val="center"/>
            <w:hideMark/>
          </w:tcPr>
          <w:p w14:paraId="04F28AD5" w14:textId="77777777" w:rsidR="00B55BC9" w:rsidRPr="00B55BC9" w:rsidRDefault="00B55BC9" w:rsidP="00B55BC9">
            <w:pPr>
              <w:jc w:val="center"/>
            </w:pPr>
            <w:r w:rsidRPr="00B55BC9">
              <w:rPr>
                <w:rFonts w:hint="eastAsia"/>
              </w:rPr>
              <w:t xml:space="preserve">　</w:t>
            </w:r>
          </w:p>
        </w:tc>
        <w:tc>
          <w:tcPr>
            <w:tcW w:w="2611" w:type="dxa"/>
            <w:tcBorders>
              <w:top w:val="nil"/>
              <w:left w:val="nil"/>
              <w:bottom w:val="single" w:sz="4" w:space="0" w:color="auto"/>
              <w:right w:val="single" w:sz="4" w:space="0" w:color="auto"/>
            </w:tcBorders>
            <w:shd w:val="clear" w:color="auto" w:fill="auto"/>
            <w:vAlign w:val="center"/>
            <w:hideMark/>
          </w:tcPr>
          <w:p w14:paraId="67C4B05E" w14:textId="77777777" w:rsidR="00B55BC9" w:rsidRPr="00B55BC9" w:rsidRDefault="00B55BC9" w:rsidP="00B55BC9">
            <w:pPr>
              <w:jc w:val="center"/>
            </w:pPr>
            <w:r w:rsidRPr="00B55BC9">
              <w:rPr>
                <w:rFonts w:hint="eastAsia"/>
              </w:rPr>
              <w:t>设备组管理</w:t>
            </w:r>
          </w:p>
        </w:tc>
        <w:tc>
          <w:tcPr>
            <w:tcW w:w="4143" w:type="dxa"/>
            <w:tcBorders>
              <w:top w:val="nil"/>
              <w:left w:val="nil"/>
              <w:bottom w:val="single" w:sz="4" w:space="0" w:color="auto"/>
              <w:right w:val="single" w:sz="4" w:space="0" w:color="auto"/>
            </w:tcBorders>
            <w:shd w:val="clear" w:color="auto" w:fill="auto"/>
            <w:vAlign w:val="center"/>
            <w:hideMark/>
          </w:tcPr>
          <w:p w14:paraId="7FAEFFAE" w14:textId="77777777" w:rsidR="00B55BC9" w:rsidRPr="00B55BC9" w:rsidRDefault="00B55BC9" w:rsidP="00B55BC9">
            <w:pPr>
              <w:jc w:val="center"/>
            </w:pPr>
            <w:r w:rsidRPr="00B55BC9">
              <w:rPr>
                <w:rFonts w:hint="eastAsia"/>
              </w:rPr>
              <w:t>管理员可以创建、维护、删除设备组，并自定义元数据。为统一管理有一定关联关系的设备划分设备组，可以方便用户管理、监控。</w:t>
            </w:r>
          </w:p>
        </w:tc>
      </w:tr>
      <w:tr w:rsidR="00B55BC9" w:rsidRPr="00B55BC9" w14:paraId="0C43459F" w14:textId="77777777" w:rsidTr="00B55BC9">
        <w:trPr>
          <w:trHeight w:val="720"/>
        </w:trPr>
        <w:tc>
          <w:tcPr>
            <w:tcW w:w="1667" w:type="dxa"/>
            <w:tcBorders>
              <w:top w:val="nil"/>
              <w:left w:val="single" w:sz="4" w:space="0" w:color="auto"/>
              <w:bottom w:val="single" w:sz="4" w:space="0" w:color="auto"/>
              <w:right w:val="single" w:sz="4" w:space="0" w:color="auto"/>
            </w:tcBorders>
            <w:shd w:val="clear" w:color="auto" w:fill="auto"/>
            <w:vAlign w:val="center"/>
            <w:hideMark/>
          </w:tcPr>
          <w:p w14:paraId="769C2B57" w14:textId="77777777" w:rsidR="00B55BC9" w:rsidRPr="00B55BC9" w:rsidRDefault="00B55BC9" w:rsidP="00B55BC9">
            <w:pPr>
              <w:jc w:val="center"/>
            </w:pPr>
            <w:r w:rsidRPr="00B55BC9">
              <w:rPr>
                <w:rFonts w:hint="eastAsia"/>
              </w:rPr>
              <w:t xml:space="preserve">　</w:t>
            </w:r>
          </w:p>
        </w:tc>
        <w:tc>
          <w:tcPr>
            <w:tcW w:w="2611" w:type="dxa"/>
            <w:tcBorders>
              <w:top w:val="nil"/>
              <w:left w:val="nil"/>
              <w:bottom w:val="single" w:sz="4" w:space="0" w:color="auto"/>
              <w:right w:val="single" w:sz="4" w:space="0" w:color="auto"/>
            </w:tcBorders>
            <w:shd w:val="clear" w:color="auto" w:fill="auto"/>
            <w:vAlign w:val="center"/>
            <w:hideMark/>
          </w:tcPr>
          <w:p w14:paraId="6037A941" w14:textId="77777777" w:rsidR="00B55BC9" w:rsidRPr="00B55BC9" w:rsidRDefault="00B55BC9" w:rsidP="00B55BC9">
            <w:pPr>
              <w:jc w:val="center"/>
            </w:pPr>
            <w:r w:rsidRPr="00B55BC9">
              <w:rPr>
                <w:rFonts w:hint="eastAsia"/>
              </w:rPr>
              <w:t>设备组详情</w:t>
            </w:r>
          </w:p>
        </w:tc>
        <w:tc>
          <w:tcPr>
            <w:tcW w:w="4143" w:type="dxa"/>
            <w:tcBorders>
              <w:top w:val="nil"/>
              <w:left w:val="nil"/>
              <w:bottom w:val="single" w:sz="4" w:space="0" w:color="auto"/>
              <w:right w:val="single" w:sz="4" w:space="0" w:color="auto"/>
            </w:tcBorders>
            <w:shd w:val="clear" w:color="auto" w:fill="auto"/>
            <w:vAlign w:val="center"/>
            <w:hideMark/>
          </w:tcPr>
          <w:p w14:paraId="52651E2B" w14:textId="77777777" w:rsidR="00B55BC9" w:rsidRPr="00B55BC9" w:rsidRDefault="00B55BC9" w:rsidP="00B55BC9">
            <w:pPr>
              <w:jc w:val="center"/>
            </w:pPr>
            <w:r w:rsidRPr="00B55BC9">
              <w:rPr>
                <w:rFonts w:hint="eastAsia"/>
              </w:rPr>
              <w:t>管理员可以查看设备组的详情，包含设备组的基本信息、</w:t>
            </w:r>
            <w:r w:rsidRPr="00B55BC9">
              <w:rPr>
                <w:rFonts w:hint="eastAsia"/>
              </w:rPr>
              <w:t>Roles</w:t>
            </w:r>
            <w:r w:rsidRPr="00B55BC9">
              <w:rPr>
                <w:rFonts w:hint="eastAsia"/>
              </w:rPr>
              <w:t>、元数据。</w:t>
            </w:r>
          </w:p>
        </w:tc>
      </w:tr>
      <w:tr w:rsidR="00B55BC9" w:rsidRPr="00B55BC9" w14:paraId="1CD8784C" w14:textId="77777777" w:rsidTr="00B55BC9">
        <w:trPr>
          <w:trHeight w:val="720"/>
        </w:trPr>
        <w:tc>
          <w:tcPr>
            <w:tcW w:w="1667" w:type="dxa"/>
            <w:tcBorders>
              <w:top w:val="nil"/>
              <w:left w:val="single" w:sz="4" w:space="0" w:color="auto"/>
              <w:bottom w:val="single" w:sz="4" w:space="0" w:color="auto"/>
              <w:right w:val="single" w:sz="4" w:space="0" w:color="auto"/>
            </w:tcBorders>
            <w:shd w:val="clear" w:color="auto" w:fill="auto"/>
            <w:vAlign w:val="center"/>
            <w:hideMark/>
          </w:tcPr>
          <w:p w14:paraId="0BD28AC1" w14:textId="77777777" w:rsidR="00B55BC9" w:rsidRPr="00B55BC9" w:rsidRDefault="00B55BC9" w:rsidP="00B55BC9">
            <w:pPr>
              <w:jc w:val="center"/>
            </w:pPr>
            <w:r w:rsidRPr="00B55BC9">
              <w:rPr>
                <w:rFonts w:hint="eastAsia"/>
              </w:rPr>
              <w:t>Command</w:t>
            </w:r>
            <w:r w:rsidRPr="00B55BC9">
              <w:rPr>
                <w:rFonts w:hint="eastAsia"/>
              </w:rPr>
              <w:t>管理模块</w:t>
            </w:r>
          </w:p>
        </w:tc>
        <w:tc>
          <w:tcPr>
            <w:tcW w:w="2611" w:type="dxa"/>
            <w:tcBorders>
              <w:top w:val="nil"/>
              <w:left w:val="nil"/>
              <w:bottom w:val="single" w:sz="4" w:space="0" w:color="auto"/>
              <w:right w:val="single" w:sz="4" w:space="0" w:color="auto"/>
            </w:tcBorders>
            <w:shd w:val="clear" w:color="auto" w:fill="auto"/>
            <w:vAlign w:val="center"/>
            <w:hideMark/>
          </w:tcPr>
          <w:p w14:paraId="2721C51D" w14:textId="77777777" w:rsidR="00B55BC9" w:rsidRPr="00B55BC9" w:rsidRDefault="00B55BC9" w:rsidP="00B55BC9">
            <w:pPr>
              <w:jc w:val="center"/>
            </w:pPr>
            <w:r w:rsidRPr="00B55BC9">
              <w:rPr>
                <w:rFonts w:hint="eastAsia"/>
              </w:rPr>
              <w:t>计划任务管理</w:t>
            </w:r>
          </w:p>
        </w:tc>
        <w:tc>
          <w:tcPr>
            <w:tcW w:w="4143" w:type="dxa"/>
            <w:tcBorders>
              <w:top w:val="nil"/>
              <w:left w:val="nil"/>
              <w:bottom w:val="single" w:sz="4" w:space="0" w:color="auto"/>
              <w:right w:val="single" w:sz="4" w:space="0" w:color="auto"/>
            </w:tcBorders>
            <w:shd w:val="clear" w:color="auto" w:fill="auto"/>
            <w:vAlign w:val="center"/>
            <w:hideMark/>
          </w:tcPr>
          <w:p w14:paraId="5593A973" w14:textId="77777777" w:rsidR="00B55BC9" w:rsidRPr="00B55BC9" w:rsidRDefault="00B55BC9" w:rsidP="00B55BC9">
            <w:pPr>
              <w:jc w:val="center"/>
            </w:pPr>
            <w:r w:rsidRPr="00B55BC9">
              <w:rPr>
                <w:rFonts w:hint="eastAsia"/>
              </w:rPr>
              <w:t>管理员可以为设备创建、维护、删除</w:t>
            </w:r>
            <w:r w:rsidRPr="00B55BC9">
              <w:rPr>
                <w:rFonts w:hint="eastAsia"/>
              </w:rPr>
              <w:t>Command</w:t>
            </w:r>
            <w:r w:rsidRPr="00B55BC9">
              <w:rPr>
                <w:rFonts w:hint="eastAsia"/>
              </w:rPr>
              <w:t>执行的计划任务。</w:t>
            </w:r>
          </w:p>
        </w:tc>
      </w:tr>
      <w:tr w:rsidR="00B55BC9" w:rsidRPr="00B55BC9" w14:paraId="6BABE740" w14:textId="77777777" w:rsidTr="00B55BC9">
        <w:trPr>
          <w:trHeight w:val="720"/>
        </w:trPr>
        <w:tc>
          <w:tcPr>
            <w:tcW w:w="1667" w:type="dxa"/>
            <w:tcBorders>
              <w:top w:val="nil"/>
              <w:left w:val="single" w:sz="4" w:space="0" w:color="auto"/>
              <w:bottom w:val="single" w:sz="4" w:space="0" w:color="auto"/>
              <w:right w:val="single" w:sz="4" w:space="0" w:color="auto"/>
            </w:tcBorders>
            <w:shd w:val="clear" w:color="auto" w:fill="auto"/>
            <w:vAlign w:val="center"/>
            <w:hideMark/>
          </w:tcPr>
          <w:p w14:paraId="378BB515" w14:textId="77777777" w:rsidR="00B55BC9" w:rsidRPr="00B55BC9" w:rsidRDefault="00B55BC9" w:rsidP="00B55BC9">
            <w:pPr>
              <w:jc w:val="center"/>
            </w:pPr>
            <w:r w:rsidRPr="00B55BC9">
              <w:rPr>
                <w:rFonts w:hint="eastAsia"/>
              </w:rPr>
              <w:t xml:space="preserve">　</w:t>
            </w:r>
          </w:p>
        </w:tc>
        <w:tc>
          <w:tcPr>
            <w:tcW w:w="2611" w:type="dxa"/>
            <w:tcBorders>
              <w:top w:val="nil"/>
              <w:left w:val="nil"/>
              <w:bottom w:val="single" w:sz="4" w:space="0" w:color="auto"/>
              <w:right w:val="single" w:sz="4" w:space="0" w:color="auto"/>
            </w:tcBorders>
            <w:shd w:val="clear" w:color="auto" w:fill="auto"/>
            <w:vAlign w:val="center"/>
            <w:hideMark/>
          </w:tcPr>
          <w:p w14:paraId="05AEA652" w14:textId="77777777" w:rsidR="00B55BC9" w:rsidRPr="00B55BC9" w:rsidRDefault="00B55BC9" w:rsidP="00B55BC9">
            <w:pPr>
              <w:jc w:val="center"/>
            </w:pPr>
            <w:r w:rsidRPr="00B55BC9">
              <w:rPr>
                <w:rFonts w:hint="eastAsia"/>
              </w:rPr>
              <w:t>Command</w:t>
            </w:r>
            <w:r w:rsidRPr="00B55BC9">
              <w:rPr>
                <w:rFonts w:hint="eastAsia"/>
              </w:rPr>
              <w:t>执行列表</w:t>
            </w:r>
          </w:p>
        </w:tc>
        <w:tc>
          <w:tcPr>
            <w:tcW w:w="4143" w:type="dxa"/>
            <w:tcBorders>
              <w:top w:val="nil"/>
              <w:left w:val="nil"/>
              <w:bottom w:val="single" w:sz="4" w:space="0" w:color="auto"/>
              <w:right w:val="single" w:sz="4" w:space="0" w:color="auto"/>
            </w:tcBorders>
            <w:shd w:val="clear" w:color="auto" w:fill="auto"/>
            <w:vAlign w:val="center"/>
            <w:hideMark/>
          </w:tcPr>
          <w:p w14:paraId="182F5A67" w14:textId="77777777" w:rsidR="00B55BC9" w:rsidRPr="00B55BC9" w:rsidRDefault="00B55BC9" w:rsidP="00B55BC9">
            <w:pPr>
              <w:jc w:val="center"/>
            </w:pPr>
            <w:r w:rsidRPr="00B55BC9">
              <w:rPr>
                <w:rFonts w:hint="eastAsia"/>
              </w:rPr>
              <w:t>管理员可以查看所有</w:t>
            </w:r>
            <w:r w:rsidRPr="00B55BC9">
              <w:rPr>
                <w:rFonts w:hint="eastAsia"/>
              </w:rPr>
              <w:t>Command</w:t>
            </w:r>
            <w:r w:rsidRPr="00B55BC9">
              <w:rPr>
                <w:rFonts w:hint="eastAsia"/>
              </w:rPr>
              <w:t>的执行情况。</w:t>
            </w:r>
          </w:p>
        </w:tc>
      </w:tr>
      <w:tr w:rsidR="00B55BC9" w:rsidRPr="00B55BC9" w14:paraId="7799C7F2" w14:textId="77777777" w:rsidTr="00B55BC9">
        <w:trPr>
          <w:trHeight w:val="360"/>
        </w:trPr>
        <w:tc>
          <w:tcPr>
            <w:tcW w:w="1667" w:type="dxa"/>
            <w:tcBorders>
              <w:top w:val="nil"/>
              <w:left w:val="single" w:sz="4" w:space="0" w:color="auto"/>
              <w:bottom w:val="single" w:sz="4" w:space="0" w:color="auto"/>
              <w:right w:val="single" w:sz="4" w:space="0" w:color="auto"/>
            </w:tcBorders>
            <w:shd w:val="clear" w:color="auto" w:fill="auto"/>
            <w:vAlign w:val="center"/>
            <w:hideMark/>
          </w:tcPr>
          <w:p w14:paraId="3CD3672E" w14:textId="77777777" w:rsidR="00B55BC9" w:rsidRPr="00B55BC9" w:rsidRDefault="00B55BC9" w:rsidP="00B55BC9">
            <w:pPr>
              <w:jc w:val="center"/>
            </w:pPr>
            <w:r w:rsidRPr="00B55BC9">
              <w:rPr>
                <w:rFonts w:hint="eastAsia"/>
              </w:rPr>
              <w:t xml:space="preserve">　</w:t>
            </w:r>
          </w:p>
        </w:tc>
        <w:tc>
          <w:tcPr>
            <w:tcW w:w="2611" w:type="dxa"/>
            <w:tcBorders>
              <w:top w:val="nil"/>
              <w:left w:val="nil"/>
              <w:bottom w:val="single" w:sz="4" w:space="0" w:color="auto"/>
              <w:right w:val="single" w:sz="4" w:space="0" w:color="auto"/>
            </w:tcBorders>
            <w:shd w:val="clear" w:color="auto" w:fill="auto"/>
            <w:vAlign w:val="center"/>
            <w:hideMark/>
          </w:tcPr>
          <w:p w14:paraId="152A1CF7" w14:textId="77777777" w:rsidR="00B55BC9" w:rsidRPr="00B55BC9" w:rsidRDefault="00B55BC9" w:rsidP="00B55BC9">
            <w:pPr>
              <w:jc w:val="center"/>
            </w:pPr>
            <w:r w:rsidRPr="00B55BC9">
              <w:rPr>
                <w:rFonts w:hint="eastAsia"/>
              </w:rPr>
              <w:t>Command</w:t>
            </w:r>
            <w:r w:rsidRPr="00B55BC9">
              <w:rPr>
                <w:rFonts w:hint="eastAsia"/>
              </w:rPr>
              <w:t>执行详情</w:t>
            </w:r>
          </w:p>
        </w:tc>
        <w:tc>
          <w:tcPr>
            <w:tcW w:w="4143" w:type="dxa"/>
            <w:tcBorders>
              <w:top w:val="nil"/>
              <w:left w:val="nil"/>
              <w:bottom w:val="single" w:sz="4" w:space="0" w:color="auto"/>
              <w:right w:val="single" w:sz="4" w:space="0" w:color="auto"/>
            </w:tcBorders>
            <w:shd w:val="clear" w:color="auto" w:fill="auto"/>
            <w:vAlign w:val="center"/>
            <w:hideMark/>
          </w:tcPr>
          <w:p w14:paraId="0BA5EDA0" w14:textId="77777777" w:rsidR="00B55BC9" w:rsidRPr="00B55BC9" w:rsidRDefault="00B55BC9" w:rsidP="00B55BC9">
            <w:pPr>
              <w:jc w:val="center"/>
            </w:pPr>
            <w:r w:rsidRPr="00B55BC9">
              <w:rPr>
                <w:rFonts w:hint="eastAsia"/>
              </w:rPr>
              <w:t>管理员可以查看</w:t>
            </w:r>
            <w:r w:rsidRPr="00B55BC9">
              <w:rPr>
                <w:rFonts w:hint="eastAsia"/>
              </w:rPr>
              <w:t>Command</w:t>
            </w:r>
            <w:r w:rsidRPr="00B55BC9">
              <w:rPr>
                <w:rFonts w:hint="eastAsia"/>
              </w:rPr>
              <w:t>的执行详情。</w:t>
            </w:r>
          </w:p>
        </w:tc>
      </w:tr>
      <w:tr w:rsidR="00B55BC9" w:rsidRPr="00B55BC9" w14:paraId="2B568D11" w14:textId="77777777" w:rsidTr="00B55BC9">
        <w:trPr>
          <w:trHeight w:val="360"/>
        </w:trPr>
        <w:tc>
          <w:tcPr>
            <w:tcW w:w="1667" w:type="dxa"/>
            <w:tcBorders>
              <w:top w:val="nil"/>
              <w:left w:val="single" w:sz="4" w:space="0" w:color="auto"/>
              <w:bottom w:val="single" w:sz="4" w:space="0" w:color="auto"/>
              <w:right w:val="single" w:sz="4" w:space="0" w:color="auto"/>
            </w:tcBorders>
            <w:shd w:val="clear" w:color="auto" w:fill="auto"/>
            <w:vAlign w:val="center"/>
            <w:hideMark/>
          </w:tcPr>
          <w:p w14:paraId="6198914A" w14:textId="77777777" w:rsidR="00B55BC9" w:rsidRPr="00B55BC9" w:rsidRDefault="00B55BC9" w:rsidP="00B55BC9">
            <w:pPr>
              <w:jc w:val="center"/>
            </w:pPr>
            <w:r w:rsidRPr="00B55BC9">
              <w:rPr>
                <w:rFonts w:hint="eastAsia"/>
              </w:rPr>
              <w:t>用户权限管理模块</w:t>
            </w:r>
          </w:p>
        </w:tc>
        <w:tc>
          <w:tcPr>
            <w:tcW w:w="2611" w:type="dxa"/>
            <w:tcBorders>
              <w:top w:val="nil"/>
              <w:left w:val="nil"/>
              <w:bottom w:val="single" w:sz="4" w:space="0" w:color="auto"/>
              <w:right w:val="single" w:sz="4" w:space="0" w:color="auto"/>
            </w:tcBorders>
            <w:shd w:val="clear" w:color="auto" w:fill="auto"/>
            <w:vAlign w:val="center"/>
            <w:hideMark/>
          </w:tcPr>
          <w:p w14:paraId="350A9FD2" w14:textId="77777777" w:rsidR="00B55BC9" w:rsidRPr="00B55BC9" w:rsidRDefault="00B55BC9" w:rsidP="00B55BC9">
            <w:pPr>
              <w:jc w:val="center"/>
            </w:pPr>
            <w:r w:rsidRPr="00B55BC9">
              <w:rPr>
                <w:rFonts w:hint="eastAsia"/>
              </w:rPr>
              <w:t>用户列表</w:t>
            </w:r>
          </w:p>
        </w:tc>
        <w:tc>
          <w:tcPr>
            <w:tcW w:w="4143" w:type="dxa"/>
            <w:tcBorders>
              <w:top w:val="nil"/>
              <w:left w:val="nil"/>
              <w:bottom w:val="single" w:sz="4" w:space="0" w:color="auto"/>
              <w:right w:val="single" w:sz="4" w:space="0" w:color="auto"/>
            </w:tcBorders>
            <w:shd w:val="clear" w:color="auto" w:fill="auto"/>
            <w:vAlign w:val="center"/>
            <w:hideMark/>
          </w:tcPr>
          <w:p w14:paraId="73A21041" w14:textId="77777777" w:rsidR="00B55BC9" w:rsidRPr="00B55BC9" w:rsidRDefault="00B55BC9" w:rsidP="00B55BC9">
            <w:pPr>
              <w:jc w:val="center"/>
            </w:pPr>
            <w:r w:rsidRPr="00B55BC9">
              <w:rPr>
                <w:rFonts w:hint="eastAsia"/>
              </w:rPr>
              <w:t>为查看所有用户提供入口</w:t>
            </w:r>
          </w:p>
        </w:tc>
      </w:tr>
      <w:tr w:rsidR="00B55BC9" w:rsidRPr="00B55BC9" w14:paraId="50B113D7" w14:textId="77777777" w:rsidTr="00B55BC9">
        <w:trPr>
          <w:trHeight w:val="360"/>
        </w:trPr>
        <w:tc>
          <w:tcPr>
            <w:tcW w:w="1667" w:type="dxa"/>
            <w:tcBorders>
              <w:top w:val="nil"/>
              <w:left w:val="single" w:sz="4" w:space="0" w:color="auto"/>
              <w:bottom w:val="single" w:sz="4" w:space="0" w:color="auto"/>
              <w:right w:val="single" w:sz="4" w:space="0" w:color="auto"/>
            </w:tcBorders>
            <w:shd w:val="clear" w:color="auto" w:fill="auto"/>
            <w:vAlign w:val="center"/>
            <w:hideMark/>
          </w:tcPr>
          <w:p w14:paraId="326E9DF8" w14:textId="77777777" w:rsidR="00B55BC9" w:rsidRPr="00B55BC9" w:rsidRDefault="00B55BC9" w:rsidP="00B55BC9">
            <w:pPr>
              <w:jc w:val="center"/>
            </w:pPr>
            <w:r w:rsidRPr="00B55BC9">
              <w:rPr>
                <w:rFonts w:hint="eastAsia"/>
              </w:rPr>
              <w:t xml:space="preserve">　</w:t>
            </w:r>
          </w:p>
        </w:tc>
        <w:tc>
          <w:tcPr>
            <w:tcW w:w="2611" w:type="dxa"/>
            <w:tcBorders>
              <w:top w:val="nil"/>
              <w:left w:val="nil"/>
              <w:bottom w:val="single" w:sz="4" w:space="0" w:color="auto"/>
              <w:right w:val="single" w:sz="4" w:space="0" w:color="auto"/>
            </w:tcBorders>
            <w:shd w:val="clear" w:color="auto" w:fill="auto"/>
            <w:vAlign w:val="center"/>
            <w:hideMark/>
          </w:tcPr>
          <w:p w14:paraId="58AEEFEF" w14:textId="77777777" w:rsidR="00B55BC9" w:rsidRPr="00B55BC9" w:rsidRDefault="00B55BC9" w:rsidP="00B55BC9">
            <w:pPr>
              <w:jc w:val="center"/>
            </w:pPr>
            <w:r w:rsidRPr="00B55BC9">
              <w:rPr>
                <w:rFonts w:hint="eastAsia"/>
              </w:rPr>
              <w:t>用户管理</w:t>
            </w:r>
          </w:p>
        </w:tc>
        <w:tc>
          <w:tcPr>
            <w:tcW w:w="4143" w:type="dxa"/>
            <w:tcBorders>
              <w:top w:val="nil"/>
              <w:left w:val="nil"/>
              <w:bottom w:val="single" w:sz="4" w:space="0" w:color="auto"/>
              <w:right w:val="single" w:sz="4" w:space="0" w:color="auto"/>
            </w:tcBorders>
            <w:shd w:val="clear" w:color="auto" w:fill="auto"/>
            <w:vAlign w:val="center"/>
            <w:hideMark/>
          </w:tcPr>
          <w:p w14:paraId="4A37908B" w14:textId="77777777" w:rsidR="00B55BC9" w:rsidRPr="00B55BC9" w:rsidRDefault="00B55BC9" w:rsidP="00B55BC9">
            <w:pPr>
              <w:jc w:val="center"/>
            </w:pPr>
            <w:r w:rsidRPr="00B55BC9">
              <w:rPr>
                <w:rFonts w:hint="eastAsia"/>
              </w:rPr>
              <w:t>管理员可以创建、维护、删除用户。</w:t>
            </w:r>
          </w:p>
        </w:tc>
      </w:tr>
      <w:tr w:rsidR="00B55BC9" w:rsidRPr="00B55BC9" w14:paraId="2B39FFE3" w14:textId="77777777" w:rsidTr="00B55BC9">
        <w:trPr>
          <w:trHeight w:val="720"/>
        </w:trPr>
        <w:tc>
          <w:tcPr>
            <w:tcW w:w="1667" w:type="dxa"/>
            <w:tcBorders>
              <w:top w:val="nil"/>
              <w:left w:val="single" w:sz="4" w:space="0" w:color="auto"/>
              <w:bottom w:val="single" w:sz="4" w:space="0" w:color="auto"/>
              <w:right w:val="single" w:sz="4" w:space="0" w:color="auto"/>
            </w:tcBorders>
            <w:shd w:val="clear" w:color="auto" w:fill="auto"/>
            <w:vAlign w:val="center"/>
            <w:hideMark/>
          </w:tcPr>
          <w:p w14:paraId="3452F5CC" w14:textId="77777777" w:rsidR="00B55BC9" w:rsidRPr="00B55BC9" w:rsidRDefault="00B55BC9" w:rsidP="00B55BC9">
            <w:pPr>
              <w:jc w:val="center"/>
            </w:pPr>
            <w:r w:rsidRPr="00B55BC9">
              <w:rPr>
                <w:rFonts w:hint="eastAsia"/>
              </w:rPr>
              <w:t xml:space="preserve">　</w:t>
            </w:r>
          </w:p>
        </w:tc>
        <w:tc>
          <w:tcPr>
            <w:tcW w:w="2611" w:type="dxa"/>
            <w:tcBorders>
              <w:top w:val="nil"/>
              <w:left w:val="nil"/>
              <w:bottom w:val="single" w:sz="4" w:space="0" w:color="auto"/>
              <w:right w:val="single" w:sz="4" w:space="0" w:color="auto"/>
            </w:tcBorders>
            <w:shd w:val="clear" w:color="auto" w:fill="auto"/>
            <w:vAlign w:val="center"/>
            <w:hideMark/>
          </w:tcPr>
          <w:p w14:paraId="6DAC7304" w14:textId="77777777" w:rsidR="00B55BC9" w:rsidRPr="00B55BC9" w:rsidRDefault="00B55BC9" w:rsidP="00B55BC9">
            <w:pPr>
              <w:jc w:val="center"/>
            </w:pPr>
            <w:r w:rsidRPr="00B55BC9">
              <w:rPr>
                <w:rFonts w:hint="eastAsia"/>
              </w:rPr>
              <w:t>用户权限管理</w:t>
            </w:r>
          </w:p>
        </w:tc>
        <w:tc>
          <w:tcPr>
            <w:tcW w:w="4143" w:type="dxa"/>
            <w:tcBorders>
              <w:top w:val="nil"/>
              <w:left w:val="nil"/>
              <w:bottom w:val="single" w:sz="4" w:space="0" w:color="auto"/>
              <w:right w:val="single" w:sz="4" w:space="0" w:color="auto"/>
            </w:tcBorders>
            <w:shd w:val="clear" w:color="auto" w:fill="auto"/>
            <w:vAlign w:val="center"/>
            <w:hideMark/>
          </w:tcPr>
          <w:p w14:paraId="0BC54D7A" w14:textId="77777777" w:rsidR="00B55BC9" w:rsidRPr="00B55BC9" w:rsidRDefault="00B55BC9" w:rsidP="00B55BC9">
            <w:pPr>
              <w:jc w:val="center"/>
            </w:pPr>
            <w:r w:rsidRPr="00B55BC9">
              <w:rPr>
                <w:rFonts w:hint="eastAsia"/>
              </w:rPr>
              <w:t>管理员可以为用户分配权限（系统管理、任务管理、用户管理等）</w:t>
            </w:r>
          </w:p>
        </w:tc>
      </w:tr>
      <w:tr w:rsidR="00B55BC9" w:rsidRPr="00B55BC9" w14:paraId="30A29FCE" w14:textId="77777777" w:rsidTr="00B55BC9">
        <w:trPr>
          <w:trHeight w:val="360"/>
        </w:trPr>
        <w:tc>
          <w:tcPr>
            <w:tcW w:w="1667" w:type="dxa"/>
            <w:tcBorders>
              <w:top w:val="nil"/>
              <w:left w:val="single" w:sz="4" w:space="0" w:color="auto"/>
              <w:bottom w:val="single" w:sz="4" w:space="0" w:color="auto"/>
              <w:right w:val="single" w:sz="4" w:space="0" w:color="auto"/>
            </w:tcBorders>
            <w:shd w:val="clear" w:color="auto" w:fill="auto"/>
            <w:vAlign w:val="center"/>
            <w:hideMark/>
          </w:tcPr>
          <w:p w14:paraId="6B1A74A4" w14:textId="77777777" w:rsidR="00B55BC9" w:rsidRPr="00B55BC9" w:rsidRDefault="00B55BC9" w:rsidP="00B55BC9">
            <w:pPr>
              <w:jc w:val="center"/>
            </w:pPr>
            <w:r w:rsidRPr="00B55BC9">
              <w:rPr>
                <w:rFonts w:hint="eastAsia"/>
              </w:rPr>
              <w:t>数据分析建模</w:t>
            </w:r>
          </w:p>
        </w:tc>
        <w:tc>
          <w:tcPr>
            <w:tcW w:w="2611" w:type="dxa"/>
            <w:tcBorders>
              <w:top w:val="nil"/>
              <w:left w:val="nil"/>
              <w:bottom w:val="single" w:sz="4" w:space="0" w:color="auto"/>
              <w:right w:val="single" w:sz="4" w:space="0" w:color="auto"/>
            </w:tcBorders>
            <w:shd w:val="clear" w:color="auto" w:fill="auto"/>
            <w:vAlign w:val="center"/>
            <w:hideMark/>
          </w:tcPr>
          <w:p w14:paraId="70F994DC" w14:textId="77777777" w:rsidR="00B55BC9" w:rsidRPr="00B55BC9" w:rsidRDefault="00B55BC9" w:rsidP="00B55BC9">
            <w:pPr>
              <w:jc w:val="left"/>
            </w:pPr>
            <w:r w:rsidRPr="00B55BC9">
              <w:rPr>
                <w:rFonts w:hint="eastAsia"/>
              </w:rPr>
              <w:t>汇聚规则配置</w:t>
            </w:r>
          </w:p>
        </w:tc>
        <w:tc>
          <w:tcPr>
            <w:tcW w:w="4143" w:type="dxa"/>
            <w:tcBorders>
              <w:top w:val="nil"/>
              <w:left w:val="nil"/>
              <w:bottom w:val="single" w:sz="4" w:space="0" w:color="auto"/>
              <w:right w:val="single" w:sz="4" w:space="0" w:color="auto"/>
            </w:tcBorders>
            <w:shd w:val="clear" w:color="auto" w:fill="auto"/>
            <w:vAlign w:val="center"/>
            <w:hideMark/>
          </w:tcPr>
          <w:p w14:paraId="31D0C1AC" w14:textId="77777777" w:rsidR="00B55BC9" w:rsidRPr="00B55BC9" w:rsidRDefault="00B55BC9" w:rsidP="00B55BC9">
            <w:pPr>
              <w:jc w:val="left"/>
            </w:pPr>
            <w:r w:rsidRPr="00B55BC9">
              <w:rPr>
                <w:rFonts w:hint="eastAsia"/>
              </w:rPr>
              <w:t>可对不同指标的数据配置不同的汇聚规则</w:t>
            </w:r>
          </w:p>
        </w:tc>
      </w:tr>
      <w:tr w:rsidR="00B55BC9" w:rsidRPr="00B55BC9" w14:paraId="37B1CD13" w14:textId="77777777" w:rsidTr="00B55BC9">
        <w:trPr>
          <w:trHeight w:val="2880"/>
        </w:trPr>
        <w:tc>
          <w:tcPr>
            <w:tcW w:w="1667" w:type="dxa"/>
            <w:tcBorders>
              <w:top w:val="nil"/>
              <w:left w:val="single" w:sz="4" w:space="0" w:color="auto"/>
              <w:bottom w:val="single" w:sz="4" w:space="0" w:color="auto"/>
              <w:right w:val="single" w:sz="4" w:space="0" w:color="auto"/>
            </w:tcBorders>
            <w:shd w:val="clear" w:color="auto" w:fill="auto"/>
            <w:vAlign w:val="center"/>
            <w:hideMark/>
          </w:tcPr>
          <w:p w14:paraId="69D95DC7" w14:textId="77777777" w:rsidR="00B55BC9" w:rsidRPr="00B55BC9" w:rsidRDefault="00B55BC9" w:rsidP="00B55BC9">
            <w:pPr>
              <w:jc w:val="center"/>
            </w:pPr>
            <w:r w:rsidRPr="00B55BC9">
              <w:rPr>
                <w:rFonts w:hint="eastAsia"/>
              </w:rPr>
              <w:t xml:space="preserve">　</w:t>
            </w:r>
          </w:p>
        </w:tc>
        <w:tc>
          <w:tcPr>
            <w:tcW w:w="2611" w:type="dxa"/>
            <w:tcBorders>
              <w:top w:val="nil"/>
              <w:left w:val="nil"/>
              <w:bottom w:val="single" w:sz="4" w:space="0" w:color="auto"/>
              <w:right w:val="single" w:sz="4" w:space="0" w:color="auto"/>
            </w:tcBorders>
            <w:shd w:val="clear" w:color="auto" w:fill="auto"/>
            <w:vAlign w:val="center"/>
            <w:hideMark/>
          </w:tcPr>
          <w:p w14:paraId="52EF811F" w14:textId="77777777" w:rsidR="00B55BC9" w:rsidRPr="00B55BC9" w:rsidRDefault="00B55BC9" w:rsidP="00B55BC9">
            <w:pPr>
              <w:jc w:val="left"/>
            </w:pPr>
            <w:r w:rsidRPr="00B55BC9">
              <w:rPr>
                <w:rFonts w:hint="eastAsia"/>
              </w:rPr>
              <w:t>年径流总量控制率建模分析</w:t>
            </w:r>
          </w:p>
        </w:tc>
        <w:tc>
          <w:tcPr>
            <w:tcW w:w="4143" w:type="dxa"/>
            <w:tcBorders>
              <w:top w:val="nil"/>
              <w:left w:val="nil"/>
              <w:bottom w:val="single" w:sz="4" w:space="0" w:color="auto"/>
              <w:right w:val="single" w:sz="4" w:space="0" w:color="auto"/>
            </w:tcBorders>
            <w:shd w:val="clear" w:color="auto" w:fill="auto"/>
            <w:vAlign w:val="bottom"/>
            <w:hideMark/>
          </w:tcPr>
          <w:p w14:paraId="49395655" w14:textId="77777777" w:rsidR="00B55BC9" w:rsidRPr="00B55BC9" w:rsidRDefault="00B55BC9" w:rsidP="00B55BC9">
            <w:pPr>
              <w:jc w:val="left"/>
            </w:pPr>
            <w:r w:rsidRPr="00B55BC9">
              <w:rPr>
                <w:rFonts w:hint="eastAsia"/>
              </w:rPr>
              <w:t>根据实际情况，在地块雨水排放口、关键管网节点安装观测计量装置及雨量监测装置，连续（不少于一年、监测频率不低于</w:t>
            </w:r>
            <w:r w:rsidRPr="00B55BC9">
              <w:rPr>
                <w:rFonts w:hint="eastAsia"/>
              </w:rPr>
              <w:t>15</w:t>
            </w:r>
            <w:r w:rsidRPr="00B55BC9">
              <w:rPr>
                <w:rFonts w:hint="eastAsia"/>
              </w:rPr>
              <w:t>分钟</w:t>
            </w:r>
            <w:r w:rsidRPr="00B55BC9">
              <w:rPr>
                <w:rFonts w:hint="eastAsia"/>
              </w:rPr>
              <w:t>/</w:t>
            </w:r>
            <w:r w:rsidRPr="00B55BC9">
              <w:rPr>
                <w:rFonts w:hint="eastAsia"/>
              </w:rPr>
              <w:t>次）进行监测；结合气象部门提供的降雨数据、相关设计图纸、现场勘测情况、设施规模及衔接关系等等进行分析，必要时通过模型模拟分析计算。</w:t>
            </w:r>
          </w:p>
        </w:tc>
      </w:tr>
      <w:tr w:rsidR="00B55BC9" w:rsidRPr="00B55BC9" w14:paraId="34033148" w14:textId="77777777" w:rsidTr="00B55BC9">
        <w:trPr>
          <w:trHeight w:val="1800"/>
        </w:trPr>
        <w:tc>
          <w:tcPr>
            <w:tcW w:w="1667" w:type="dxa"/>
            <w:tcBorders>
              <w:top w:val="nil"/>
              <w:left w:val="single" w:sz="4" w:space="0" w:color="auto"/>
              <w:bottom w:val="single" w:sz="4" w:space="0" w:color="auto"/>
              <w:right w:val="single" w:sz="4" w:space="0" w:color="auto"/>
            </w:tcBorders>
            <w:shd w:val="clear" w:color="auto" w:fill="auto"/>
            <w:vAlign w:val="center"/>
            <w:hideMark/>
          </w:tcPr>
          <w:p w14:paraId="3B1535B5" w14:textId="77777777" w:rsidR="00B55BC9" w:rsidRPr="00B55BC9" w:rsidRDefault="00B55BC9" w:rsidP="00B55BC9">
            <w:pPr>
              <w:jc w:val="center"/>
            </w:pPr>
            <w:r w:rsidRPr="00B55BC9">
              <w:rPr>
                <w:rFonts w:hint="eastAsia"/>
              </w:rPr>
              <w:t xml:space="preserve">　</w:t>
            </w:r>
          </w:p>
        </w:tc>
        <w:tc>
          <w:tcPr>
            <w:tcW w:w="2611" w:type="dxa"/>
            <w:tcBorders>
              <w:top w:val="nil"/>
              <w:left w:val="nil"/>
              <w:bottom w:val="single" w:sz="4" w:space="0" w:color="auto"/>
              <w:right w:val="single" w:sz="4" w:space="0" w:color="auto"/>
            </w:tcBorders>
            <w:shd w:val="clear" w:color="auto" w:fill="auto"/>
            <w:vAlign w:val="center"/>
            <w:hideMark/>
          </w:tcPr>
          <w:p w14:paraId="37BA387F" w14:textId="77777777" w:rsidR="00B55BC9" w:rsidRPr="00B55BC9" w:rsidRDefault="00B55BC9" w:rsidP="00B55BC9">
            <w:pPr>
              <w:jc w:val="left"/>
            </w:pPr>
            <w:r w:rsidRPr="00B55BC9">
              <w:rPr>
                <w:rFonts w:hint="eastAsia"/>
              </w:rPr>
              <w:t>地下水位建模分析</w:t>
            </w:r>
          </w:p>
        </w:tc>
        <w:tc>
          <w:tcPr>
            <w:tcW w:w="4143" w:type="dxa"/>
            <w:tcBorders>
              <w:top w:val="nil"/>
              <w:left w:val="nil"/>
              <w:bottom w:val="single" w:sz="4" w:space="0" w:color="auto"/>
              <w:right w:val="single" w:sz="4" w:space="0" w:color="auto"/>
            </w:tcBorders>
            <w:shd w:val="clear" w:color="auto" w:fill="auto"/>
            <w:vAlign w:val="center"/>
            <w:hideMark/>
          </w:tcPr>
          <w:p w14:paraId="7E162E82" w14:textId="77777777" w:rsidR="00B55BC9" w:rsidRPr="00B55BC9" w:rsidRDefault="00B55BC9" w:rsidP="00B55BC9">
            <w:pPr>
              <w:jc w:val="left"/>
            </w:pPr>
            <w:r w:rsidRPr="00B55BC9">
              <w:rPr>
                <w:rFonts w:hint="eastAsia"/>
              </w:rPr>
              <w:t>液面传感器，实时监测地下水潜水水位测量井页面高度，折算地下水潜水水位</w:t>
            </w:r>
            <w:r w:rsidRPr="00B55BC9">
              <w:rPr>
                <w:rFonts w:hint="eastAsia"/>
              </w:rPr>
              <w:br/>
            </w:r>
            <w:r w:rsidRPr="00B55BC9">
              <w:rPr>
                <w:rFonts w:hint="eastAsia"/>
              </w:rPr>
              <w:t>数据采集频率：</w:t>
            </w:r>
            <w:r w:rsidRPr="00B55BC9">
              <w:rPr>
                <w:rFonts w:hint="eastAsia"/>
              </w:rPr>
              <w:t xml:space="preserve"> </w:t>
            </w:r>
            <w:r w:rsidRPr="00B55BC9">
              <w:rPr>
                <w:rFonts w:hint="eastAsia"/>
              </w:rPr>
              <w:t>建议</w:t>
            </w:r>
            <w:r w:rsidRPr="00B55BC9">
              <w:rPr>
                <w:rFonts w:hint="eastAsia"/>
              </w:rPr>
              <w:t>10min</w:t>
            </w:r>
            <w:r w:rsidRPr="00B55BC9">
              <w:rPr>
                <w:rFonts w:hint="eastAsia"/>
              </w:rPr>
              <w:t>一次，保留至少三年观测数据</w:t>
            </w:r>
          </w:p>
        </w:tc>
      </w:tr>
      <w:tr w:rsidR="00B55BC9" w:rsidRPr="00B55BC9" w14:paraId="0A9D8CF9" w14:textId="77777777" w:rsidTr="00B55BC9">
        <w:trPr>
          <w:trHeight w:val="1800"/>
        </w:trPr>
        <w:tc>
          <w:tcPr>
            <w:tcW w:w="1667" w:type="dxa"/>
            <w:tcBorders>
              <w:top w:val="nil"/>
              <w:left w:val="single" w:sz="4" w:space="0" w:color="auto"/>
              <w:bottom w:val="single" w:sz="4" w:space="0" w:color="auto"/>
              <w:right w:val="single" w:sz="4" w:space="0" w:color="auto"/>
            </w:tcBorders>
            <w:shd w:val="clear" w:color="auto" w:fill="auto"/>
            <w:vAlign w:val="center"/>
            <w:hideMark/>
          </w:tcPr>
          <w:p w14:paraId="79865AF7" w14:textId="77777777" w:rsidR="00B55BC9" w:rsidRPr="00B55BC9" w:rsidRDefault="00B55BC9" w:rsidP="00B55BC9">
            <w:pPr>
              <w:jc w:val="center"/>
            </w:pPr>
            <w:r w:rsidRPr="00B55BC9">
              <w:rPr>
                <w:rFonts w:hint="eastAsia"/>
              </w:rPr>
              <w:lastRenderedPageBreak/>
              <w:t xml:space="preserve">　</w:t>
            </w:r>
          </w:p>
        </w:tc>
        <w:tc>
          <w:tcPr>
            <w:tcW w:w="2611" w:type="dxa"/>
            <w:tcBorders>
              <w:top w:val="nil"/>
              <w:left w:val="nil"/>
              <w:bottom w:val="single" w:sz="4" w:space="0" w:color="auto"/>
              <w:right w:val="single" w:sz="4" w:space="0" w:color="auto"/>
            </w:tcBorders>
            <w:shd w:val="clear" w:color="auto" w:fill="auto"/>
            <w:vAlign w:val="center"/>
            <w:hideMark/>
          </w:tcPr>
          <w:p w14:paraId="325C9E55" w14:textId="77777777" w:rsidR="00B55BC9" w:rsidRPr="00B55BC9" w:rsidRDefault="00B55BC9" w:rsidP="00B55BC9">
            <w:pPr>
              <w:jc w:val="left"/>
            </w:pPr>
            <w:r w:rsidRPr="00B55BC9">
              <w:rPr>
                <w:rFonts w:hint="eastAsia"/>
              </w:rPr>
              <w:t>城市热岛效应建模分析</w:t>
            </w:r>
          </w:p>
        </w:tc>
        <w:tc>
          <w:tcPr>
            <w:tcW w:w="4143" w:type="dxa"/>
            <w:tcBorders>
              <w:top w:val="nil"/>
              <w:left w:val="nil"/>
              <w:bottom w:val="single" w:sz="4" w:space="0" w:color="auto"/>
              <w:right w:val="single" w:sz="4" w:space="0" w:color="auto"/>
            </w:tcBorders>
            <w:shd w:val="clear" w:color="auto" w:fill="auto"/>
            <w:vAlign w:val="center"/>
            <w:hideMark/>
          </w:tcPr>
          <w:p w14:paraId="2632EC3C" w14:textId="77777777" w:rsidR="00B55BC9" w:rsidRPr="00B55BC9" w:rsidRDefault="00B55BC9" w:rsidP="00B55BC9">
            <w:pPr>
              <w:jc w:val="left"/>
            </w:pPr>
            <w:r w:rsidRPr="00B55BC9">
              <w:rPr>
                <w:rFonts w:hint="eastAsia"/>
              </w:rPr>
              <w:t>热岛强度得到缓解。海绵城市建设区域夏季（按</w:t>
            </w:r>
            <w:r w:rsidRPr="00B55BC9">
              <w:rPr>
                <w:rFonts w:hint="eastAsia"/>
              </w:rPr>
              <w:t>6-9</w:t>
            </w:r>
            <w:r w:rsidRPr="00B55BC9">
              <w:rPr>
                <w:rFonts w:hint="eastAsia"/>
              </w:rPr>
              <w:t>月）日平均气温不高于同期其他区域的日均气温，或与同区域历史同期（扣除自然气温变化影响）相比呈现下降趋势。</w:t>
            </w:r>
          </w:p>
        </w:tc>
      </w:tr>
      <w:tr w:rsidR="00B55BC9" w:rsidRPr="00B55BC9" w14:paraId="71558BEE" w14:textId="77777777" w:rsidTr="00B55BC9">
        <w:trPr>
          <w:trHeight w:val="1440"/>
        </w:trPr>
        <w:tc>
          <w:tcPr>
            <w:tcW w:w="1667" w:type="dxa"/>
            <w:tcBorders>
              <w:top w:val="nil"/>
              <w:left w:val="single" w:sz="4" w:space="0" w:color="auto"/>
              <w:bottom w:val="single" w:sz="4" w:space="0" w:color="auto"/>
              <w:right w:val="single" w:sz="4" w:space="0" w:color="auto"/>
            </w:tcBorders>
            <w:shd w:val="clear" w:color="auto" w:fill="auto"/>
            <w:vAlign w:val="center"/>
            <w:hideMark/>
          </w:tcPr>
          <w:p w14:paraId="5935D165" w14:textId="77777777" w:rsidR="00B55BC9" w:rsidRPr="00B55BC9" w:rsidRDefault="00B55BC9" w:rsidP="00B55BC9">
            <w:pPr>
              <w:jc w:val="center"/>
            </w:pPr>
            <w:r w:rsidRPr="00B55BC9">
              <w:rPr>
                <w:rFonts w:hint="eastAsia"/>
              </w:rPr>
              <w:t xml:space="preserve">　</w:t>
            </w:r>
          </w:p>
        </w:tc>
        <w:tc>
          <w:tcPr>
            <w:tcW w:w="2611" w:type="dxa"/>
            <w:tcBorders>
              <w:top w:val="nil"/>
              <w:left w:val="nil"/>
              <w:bottom w:val="single" w:sz="4" w:space="0" w:color="auto"/>
              <w:right w:val="single" w:sz="4" w:space="0" w:color="auto"/>
            </w:tcBorders>
            <w:shd w:val="clear" w:color="auto" w:fill="auto"/>
            <w:vAlign w:val="center"/>
            <w:hideMark/>
          </w:tcPr>
          <w:p w14:paraId="00AEFE97" w14:textId="77777777" w:rsidR="00B55BC9" w:rsidRPr="00B55BC9" w:rsidRDefault="00B55BC9" w:rsidP="00B55BC9">
            <w:pPr>
              <w:jc w:val="left"/>
            </w:pPr>
            <w:r w:rsidRPr="00B55BC9">
              <w:rPr>
                <w:rFonts w:hint="eastAsia"/>
              </w:rPr>
              <w:t>城市暴雨内涝灾害防止建模分析</w:t>
            </w:r>
          </w:p>
        </w:tc>
        <w:tc>
          <w:tcPr>
            <w:tcW w:w="4143" w:type="dxa"/>
            <w:tcBorders>
              <w:top w:val="nil"/>
              <w:left w:val="nil"/>
              <w:bottom w:val="single" w:sz="4" w:space="0" w:color="auto"/>
              <w:right w:val="single" w:sz="4" w:space="0" w:color="auto"/>
            </w:tcBorders>
            <w:shd w:val="clear" w:color="auto" w:fill="auto"/>
            <w:vAlign w:val="center"/>
            <w:hideMark/>
          </w:tcPr>
          <w:p w14:paraId="546993BD" w14:textId="77777777" w:rsidR="00B55BC9" w:rsidRPr="00B55BC9" w:rsidRDefault="00B55BC9" w:rsidP="00B55BC9">
            <w:pPr>
              <w:jc w:val="left"/>
            </w:pPr>
            <w:r w:rsidRPr="00B55BC9">
              <w:rPr>
                <w:rFonts w:hint="eastAsia"/>
              </w:rPr>
              <w:t>历史积水点彻底消除或明显减少，或者在同等降雨条件下积水程度显著减轻。城市内涝得到有效防范，达到《室外排水设计规范》规定的标准</w:t>
            </w:r>
          </w:p>
        </w:tc>
      </w:tr>
      <w:tr w:rsidR="00B55BC9" w:rsidRPr="00B55BC9" w14:paraId="7D40E49A" w14:textId="77777777" w:rsidTr="00B55BC9">
        <w:trPr>
          <w:trHeight w:val="2520"/>
        </w:trPr>
        <w:tc>
          <w:tcPr>
            <w:tcW w:w="16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E61FB2" w14:textId="77777777" w:rsidR="00B55BC9" w:rsidRPr="00B55BC9" w:rsidRDefault="00B55BC9" w:rsidP="00B55BC9">
            <w:pPr>
              <w:jc w:val="center"/>
            </w:pPr>
            <w:r w:rsidRPr="00B55BC9">
              <w:rPr>
                <w:rFonts w:hint="eastAsia"/>
              </w:rPr>
              <w:t xml:space="preserve">　</w:t>
            </w:r>
          </w:p>
        </w:tc>
        <w:tc>
          <w:tcPr>
            <w:tcW w:w="26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5AE1C9" w14:textId="77777777" w:rsidR="00B55BC9" w:rsidRPr="00B55BC9" w:rsidRDefault="00B55BC9" w:rsidP="00B55BC9">
            <w:pPr>
              <w:jc w:val="left"/>
            </w:pPr>
            <w:r w:rsidRPr="00B55BC9">
              <w:rPr>
                <w:rFonts w:hint="eastAsia"/>
              </w:rPr>
              <w:t>城市面源污染控制建模分析</w:t>
            </w:r>
          </w:p>
        </w:tc>
        <w:tc>
          <w:tcPr>
            <w:tcW w:w="41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9481B6" w14:textId="77777777" w:rsidR="00B55BC9" w:rsidRPr="00B55BC9" w:rsidRDefault="00B55BC9" w:rsidP="00B55BC9">
            <w:pPr>
              <w:jc w:val="left"/>
            </w:pPr>
            <w:r w:rsidRPr="00B55BC9">
              <w:rPr>
                <w:rFonts w:hint="eastAsia"/>
              </w:rPr>
              <w:t>雨水径流污染、合流制管渠溢流污染得到有效控制。</w:t>
            </w:r>
            <w:r w:rsidRPr="00B55BC9">
              <w:rPr>
                <w:rFonts w:hint="eastAsia"/>
              </w:rPr>
              <w:t>1.</w:t>
            </w:r>
            <w:r w:rsidRPr="00B55BC9">
              <w:rPr>
                <w:rFonts w:hint="eastAsia"/>
              </w:rPr>
              <w:t>雨水管网不得有污水直接排入水体；</w:t>
            </w:r>
            <w:r w:rsidRPr="00B55BC9">
              <w:rPr>
                <w:rFonts w:hint="eastAsia"/>
              </w:rPr>
              <w:t>2.</w:t>
            </w:r>
            <w:r w:rsidRPr="00B55BC9">
              <w:rPr>
                <w:rFonts w:hint="eastAsia"/>
              </w:rPr>
              <w:t>非降雨时段，合流制管渠不得有污水直排水体；</w:t>
            </w:r>
            <w:r w:rsidRPr="00B55BC9">
              <w:rPr>
                <w:rFonts w:hint="eastAsia"/>
              </w:rPr>
              <w:t>3.</w:t>
            </w:r>
            <w:r w:rsidRPr="00B55BC9">
              <w:rPr>
                <w:rFonts w:hint="eastAsia"/>
              </w:rPr>
              <w:t>雨水直排或合流制管渠溢流进入城市内河水系的，应采取生态治理后入河，确保海绵城市建设区域内的河湖水系水质不低于地表</w:t>
            </w:r>
            <w:r w:rsidRPr="00B55BC9">
              <w:rPr>
                <w:rFonts w:hint="eastAsia"/>
              </w:rPr>
              <w:t>IV</w:t>
            </w:r>
            <w:r w:rsidRPr="00B55BC9">
              <w:rPr>
                <w:rFonts w:hint="eastAsia"/>
              </w:rPr>
              <w:t>类。</w:t>
            </w:r>
          </w:p>
        </w:tc>
      </w:tr>
    </w:tbl>
    <w:p w14:paraId="1F4D2D77" w14:textId="77777777" w:rsidR="001D1D2F" w:rsidRPr="001D1D2F" w:rsidRDefault="001D1D2F" w:rsidP="001D1D2F"/>
    <w:p w14:paraId="04C98DDC" w14:textId="77777777" w:rsidR="00523C41" w:rsidRDefault="00523C41" w:rsidP="00523C41">
      <w:pPr>
        <w:pStyle w:val="Heading2"/>
      </w:pPr>
      <w:bookmarkStart w:id="16" w:name="_Toc444797929"/>
      <w:r>
        <w:rPr>
          <w:rFonts w:hint="eastAsia"/>
        </w:rPr>
        <w:t>性能</w:t>
      </w:r>
      <w:r>
        <w:t>需求</w:t>
      </w:r>
      <w:bookmarkEnd w:id="16"/>
    </w:p>
    <w:p w14:paraId="49F19B5A" w14:textId="31272867" w:rsidR="009505AE" w:rsidRPr="009505AE" w:rsidRDefault="009505AE" w:rsidP="009505AE">
      <w:pPr>
        <w:ind w:firstLine="420"/>
      </w:pPr>
      <w:r w:rsidRPr="009505AE">
        <w:rPr>
          <w:rFonts w:hint="eastAsia"/>
        </w:rPr>
        <w:t>数据</w:t>
      </w:r>
      <w:r w:rsidRPr="009505AE">
        <w:t>采集平台需要支持大量</w:t>
      </w:r>
      <w:r w:rsidRPr="009505AE">
        <w:rPr>
          <w:rFonts w:hint="eastAsia"/>
        </w:rPr>
        <w:t>设备</w:t>
      </w:r>
      <w:r w:rsidRPr="009505AE">
        <w:t>接入及</w:t>
      </w:r>
      <w:r w:rsidRPr="009505AE">
        <w:rPr>
          <w:rFonts w:hint="eastAsia"/>
        </w:rPr>
        <w:t>海量</w:t>
      </w:r>
      <w:r w:rsidRPr="009505AE">
        <w:t>数据传输的需求，</w:t>
      </w:r>
      <w:r w:rsidRPr="009505AE">
        <w:rPr>
          <w:rFonts w:hint="eastAsia"/>
        </w:rPr>
        <w:t>所以</w:t>
      </w:r>
      <w:r w:rsidRPr="009505AE">
        <w:t>平台的对性能的要求</w:t>
      </w:r>
      <w:r w:rsidRPr="009505AE">
        <w:rPr>
          <w:rFonts w:hint="eastAsia"/>
        </w:rPr>
        <w:t>非常</w:t>
      </w:r>
      <w:r w:rsidRPr="009505AE">
        <w:t>高。</w:t>
      </w:r>
    </w:p>
    <w:p w14:paraId="6D244A74" w14:textId="651F72EF" w:rsidR="00B55BC9" w:rsidRDefault="00030693" w:rsidP="00030693">
      <w:pPr>
        <w:pStyle w:val="Heading3"/>
      </w:pPr>
      <w:bookmarkStart w:id="17" w:name="_Toc444797930"/>
      <w:r>
        <w:rPr>
          <w:rFonts w:hint="eastAsia"/>
        </w:rPr>
        <w:t>大量</w:t>
      </w:r>
      <w:r>
        <w:t>设备接入</w:t>
      </w:r>
      <w:bookmarkEnd w:id="17"/>
    </w:p>
    <w:p w14:paraId="65A93FA4" w14:textId="11575DBF" w:rsidR="00030693" w:rsidRDefault="00030693" w:rsidP="00030693">
      <w:pPr>
        <w:ind w:firstLine="420"/>
      </w:pPr>
      <w:r>
        <w:rPr>
          <w:rFonts w:hint="eastAsia"/>
        </w:rPr>
        <w:t>海绵</w:t>
      </w:r>
      <w:r>
        <w:t>城市</w:t>
      </w:r>
      <w:r w:rsidR="009505AE">
        <w:t>现场</w:t>
      </w:r>
      <w:r>
        <w:t>存在大量</w:t>
      </w:r>
      <w:r w:rsidR="009505AE">
        <w:rPr>
          <w:rFonts w:hint="eastAsia"/>
        </w:rPr>
        <w:t>传感器</w:t>
      </w:r>
      <w:r>
        <w:t>设备，</w:t>
      </w:r>
      <w:r>
        <w:rPr>
          <w:rFonts w:hint="eastAsia"/>
        </w:rPr>
        <w:t>而且</w:t>
      </w:r>
      <w:r>
        <w:t>这些设备需要采用长链接方式介入平台。</w:t>
      </w:r>
      <w:r>
        <w:rPr>
          <w:rFonts w:hint="eastAsia"/>
        </w:rPr>
        <w:t>所以</w:t>
      </w:r>
      <w:r>
        <w:t>平台需要支持海量设备的接入，</w:t>
      </w:r>
      <w:r>
        <w:rPr>
          <w:rFonts w:hint="eastAsia"/>
        </w:rPr>
        <w:t>并同时</w:t>
      </w:r>
      <w:r>
        <w:t>支持</w:t>
      </w:r>
      <w:r w:rsidR="009505AE">
        <w:t>所有</w:t>
      </w:r>
      <w:r>
        <w:t>设备</w:t>
      </w:r>
      <w:r w:rsidR="009505AE">
        <w:rPr>
          <w:rFonts w:hint="eastAsia"/>
        </w:rPr>
        <w:t>实时</w:t>
      </w:r>
      <w:r>
        <w:t>在线。</w:t>
      </w:r>
    </w:p>
    <w:p w14:paraId="3779CDC2" w14:textId="20BA62F2" w:rsidR="009505AE" w:rsidRDefault="009505AE" w:rsidP="00030693">
      <w:pPr>
        <w:ind w:firstLine="420"/>
      </w:pPr>
      <w:r>
        <w:t>支持设备</w:t>
      </w:r>
      <w:r>
        <w:rPr>
          <w:rFonts w:hint="eastAsia"/>
        </w:rPr>
        <w:t>接入平台</w:t>
      </w:r>
      <w:r>
        <w:t>需要支持</w:t>
      </w:r>
      <w:r>
        <w:rPr>
          <w:rFonts w:hint="eastAsia"/>
        </w:rPr>
        <w:t>负载</w:t>
      </w:r>
      <w:r>
        <w:t>均衡及故障转移功能，</w:t>
      </w:r>
      <w:r>
        <w:rPr>
          <w:rFonts w:hint="eastAsia"/>
        </w:rPr>
        <w:t>保证</w:t>
      </w:r>
      <w:r>
        <w:t>设备的接入的稳定性及连续性。</w:t>
      </w:r>
    </w:p>
    <w:p w14:paraId="2DC9EC5F" w14:textId="2972B4D5" w:rsidR="00030693" w:rsidRPr="00030693" w:rsidRDefault="00030693" w:rsidP="00030693">
      <w:pPr>
        <w:ind w:firstLine="420"/>
      </w:pPr>
      <w:r>
        <w:rPr>
          <w:rFonts w:hint="eastAsia"/>
        </w:rPr>
        <w:t>一期</w:t>
      </w:r>
      <w:r>
        <w:t>设计至少要支持</w:t>
      </w:r>
      <w:r>
        <w:t>10000</w:t>
      </w:r>
      <w:r>
        <w:rPr>
          <w:rFonts w:hint="eastAsia"/>
        </w:rPr>
        <w:t>设备</w:t>
      </w:r>
      <w:r>
        <w:t>量的</w:t>
      </w:r>
      <w:r w:rsidR="009505AE">
        <w:t>接入及</w:t>
      </w:r>
      <w:r>
        <w:t>实时在线，</w:t>
      </w:r>
      <w:r>
        <w:rPr>
          <w:rFonts w:hint="eastAsia"/>
        </w:rPr>
        <w:t>并</w:t>
      </w:r>
      <w:r>
        <w:t>保持</w:t>
      </w:r>
      <w:r>
        <w:rPr>
          <w:rFonts w:hint="eastAsia"/>
        </w:rPr>
        <w:t>数据</w:t>
      </w:r>
      <w:r>
        <w:t>通道的畅通。</w:t>
      </w:r>
    </w:p>
    <w:p w14:paraId="529BF728" w14:textId="3D87E3FA" w:rsidR="00030693" w:rsidRDefault="00030693" w:rsidP="00030693">
      <w:pPr>
        <w:pStyle w:val="Heading3"/>
      </w:pPr>
      <w:bookmarkStart w:id="18" w:name="_Toc444797931"/>
      <w:r>
        <w:rPr>
          <w:rFonts w:hint="eastAsia"/>
        </w:rPr>
        <w:t>海量数据</w:t>
      </w:r>
      <w:r>
        <w:t>传输</w:t>
      </w:r>
      <w:bookmarkEnd w:id="18"/>
    </w:p>
    <w:p w14:paraId="220A0B29" w14:textId="53CEBF14" w:rsidR="00030693" w:rsidRPr="00030693" w:rsidRDefault="009505AE" w:rsidP="009505AE">
      <w:pPr>
        <w:ind w:firstLine="420"/>
      </w:pPr>
      <w:r>
        <w:t>每个传感器设备采集</w:t>
      </w:r>
      <w:r>
        <w:rPr>
          <w:rFonts w:hint="eastAsia"/>
        </w:rPr>
        <w:t>数据</w:t>
      </w:r>
      <w:r>
        <w:t>的频率大概在</w:t>
      </w:r>
      <w:r>
        <w:t>10</w:t>
      </w:r>
      <w:r>
        <w:t>－</w:t>
      </w:r>
      <w:r>
        <w:t>300</w:t>
      </w:r>
      <w:r>
        <w:rPr>
          <w:rFonts w:hint="eastAsia"/>
        </w:rPr>
        <w:t>s</w:t>
      </w:r>
      <w:r>
        <w:t>，</w:t>
      </w:r>
      <w:r>
        <w:rPr>
          <w:rFonts w:hint="eastAsia"/>
        </w:rPr>
        <w:t>每</w:t>
      </w:r>
      <w:r>
        <w:t>秒钟都将生产海量数据，</w:t>
      </w:r>
      <w:r>
        <w:rPr>
          <w:rFonts w:hint="eastAsia"/>
        </w:rPr>
        <w:t>设备</w:t>
      </w:r>
      <w:r>
        <w:t>接入平台需要支持海量数据的</w:t>
      </w:r>
      <w:r>
        <w:rPr>
          <w:rFonts w:hint="eastAsia"/>
        </w:rPr>
        <w:t>上传</w:t>
      </w:r>
      <w:r>
        <w:t>，</w:t>
      </w:r>
      <w:r>
        <w:rPr>
          <w:rFonts w:hint="eastAsia"/>
        </w:rPr>
        <w:t>并保证</w:t>
      </w:r>
      <w:r>
        <w:t>数据传输的可靠性要求。</w:t>
      </w:r>
    </w:p>
    <w:p w14:paraId="66D2BC1F" w14:textId="62396F45" w:rsidR="00030693" w:rsidRDefault="00030693" w:rsidP="00030693">
      <w:pPr>
        <w:pStyle w:val="Heading3"/>
      </w:pPr>
      <w:bookmarkStart w:id="19" w:name="_Toc444797932"/>
      <w:r>
        <w:lastRenderedPageBreak/>
        <w:t>高速数据</w:t>
      </w:r>
      <w:r w:rsidR="009505AE">
        <w:t>持</w:t>
      </w:r>
      <w:r w:rsidR="009505AE">
        <w:rPr>
          <w:rFonts w:hint="eastAsia"/>
        </w:rPr>
        <w:t>处理</w:t>
      </w:r>
      <w:bookmarkEnd w:id="19"/>
    </w:p>
    <w:p w14:paraId="095BBFB3" w14:textId="4B31A0C6" w:rsidR="009505AE" w:rsidRPr="009505AE" w:rsidRDefault="009505AE" w:rsidP="009505AE">
      <w:pPr>
        <w:ind w:firstLine="420"/>
      </w:pPr>
      <w:r w:rsidRPr="009505AE">
        <w:rPr>
          <w:rFonts w:hint="eastAsia"/>
        </w:rPr>
        <w:t>数据</w:t>
      </w:r>
      <w:r>
        <w:t>传输到</w:t>
      </w:r>
      <w:r>
        <w:rPr>
          <w:rFonts w:hint="eastAsia"/>
        </w:rPr>
        <w:t>接入</w:t>
      </w:r>
      <w:r>
        <w:t>平台后，</w:t>
      </w:r>
      <w:r>
        <w:rPr>
          <w:rFonts w:hint="eastAsia"/>
        </w:rPr>
        <w:t>需要</w:t>
      </w:r>
      <w:r>
        <w:t>高速的处理及</w:t>
      </w:r>
      <w:r>
        <w:rPr>
          <w:rFonts w:hint="eastAsia"/>
        </w:rPr>
        <w:t>持久化</w:t>
      </w:r>
      <w:r>
        <w:t>，</w:t>
      </w:r>
      <w:r>
        <w:rPr>
          <w:rFonts w:hint="eastAsia"/>
        </w:rPr>
        <w:t>才能</w:t>
      </w:r>
      <w:r>
        <w:t>保证消息被及时处理，</w:t>
      </w:r>
      <w:r>
        <w:rPr>
          <w:rFonts w:hint="eastAsia"/>
        </w:rPr>
        <w:t>否则</w:t>
      </w:r>
      <w:r>
        <w:t>将造成消息堆积，</w:t>
      </w:r>
      <w:r>
        <w:rPr>
          <w:rFonts w:hint="eastAsia"/>
        </w:rPr>
        <w:t>并</w:t>
      </w:r>
      <w:r>
        <w:t>最终导致服务器瘫痪。</w:t>
      </w:r>
    </w:p>
    <w:p w14:paraId="4B84BF45" w14:textId="6D84CFCB" w:rsidR="00523C41" w:rsidRDefault="00B55BC9" w:rsidP="00B55BC9">
      <w:pPr>
        <w:pStyle w:val="Heading2"/>
      </w:pPr>
      <w:bookmarkStart w:id="20" w:name="_Toc444797933"/>
      <w:r>
        <w:rPr>
          <w:rFonts w:hint="eastAsia"/>
        </w:rPr>
        <w:t>扩展</w:t>
      </w:r>
      <w:r>
        <w:t>需求</w:t>
      </w:r>
      <w:bookmarkEnd w:id="20"/>
    </w:p>
    <w:p w14:paraId="1E573583" w14:textId="6844519E" w:rsidR="009505AE" w:rsidRPr="009505AE" w:rsidRDefault="009505AE" w:rsidP="00E5194B">
      <w:r>
        <w:rPr>
          <w:rFonts w:hint="eastAsia"/>
        </w:rPr>
        <w:t>海绵</w:t>
      </w:r>
      <w:r>
        <w:t>城市建设是一个逐步展开的扩展，</w:t>
      </w:r>
      <w:r>
        <w:rPr>
          <w:rFonts w:hint="eastAsia"/>
        </w:rPr>
        <w:t>随着</w:t>
      </w:r>
      <w:r>
        <w:t>海绵城市</w:t>
      </w:r>
      <w:r>
        <w:rPr>
          <w:rFonts w:hint="eastAsia"/>
        </w:rPr>
        <w:t>建设</w:t>
      </w:r>
      <w:r>
        <w:t>的</w:t>
      </w:r>
      <w:r>
        <w:rPr>
          <w:rFonts w:hint="eastAsia"/>
        </w:rPr>
        <w:t>进展</w:t>
      </w:r>
      <w:r>
        <w:t>，</w:t>
      </w:r>
      <w:r>
        <w:rPr>
          <w:rFonts w:hint="eastAsia"/>
        </w:rPr>
        <w:t>设备</w:t>
      </w:r>
      <w:r>
        <w:t>的数量、</w:t>
      </w:r>
      <w:r>
        <w:rPr>
          <w:rFonts w:hint="eastAsia"/>
        </w:rPr>
        <w:t>设备</w:t>
      </w:r>
      <w:r>
        <w:t>的类型、</w:t>
      </w:r>
      <w:r>
        <w:rPr>
          <w:rFonts w:hint="eastAsia"/>
        </w:rPr>
        <w:t>数据</w:t>
      </w:r>
      <w:r w:rsidR="00C96528">
        <w:t>类型、所使用的通信协议都可能发生</w:t>
      </w:r>
      <w:r w:rsidR="00C96528">
        <w:rPr>
          <w:rFonts w:hint="eastAsia"/>
        </w:rPr>
        <w:t>变化</w:t>
      </w:r>
      <w:r w:rsidR="00C96528">
        <w:t>。</w:t>
      </w:r>
    </w:p>
    <w:p w14:paraId="60232511" w14:textId="6E1B8E24" w:rsidR="00030693" w:rsidRDefault="00030693" w:rsidP="00C96528">
      <w:pPr>
        <w:pStyle w:val="ListParagraph"/>
        <w:numPr>
          <w:ilvl w:val="0"/>
          <w:numId w:val="9"/>
        </w:numPr>
        <w:ind w:firstLineChars="0"/>
      </w:pPr>
      <w:bookmarkStart w:id="21" w:name="_Toc444797934"/>
      <w:r>
        <w:t>设备规模</w:t>
      </w:r>
      <w:r>
        <w:rPr>
          <w:rFonts w:hint="eastAsia"/>
        </w:rPr>
        <w:t>可</w:t>
      </w:r>
      <w:r>
        <w:t>扩展</w:t>
      </w:r>
      <w:bookmarkEnd w:id="21"/>
    </w:p>
    <w:p w14:paraId="77BFE36E" w14:textId="59374AAC" w:rsidR="00030693" w:rsidRDefault="00030693" w:rsidP="00C96528">
      <w:pPr>
        <w:pStyle w:val="ListParagraph"/>
        <w:numPr>
          <w:ilvl w:val="0"/>
          <w:numId w:val="9"/>
        </w:numPr>
        <w:ind w:firstLineChars="0"/>
      </w:pPr>
      <w:bookmarkStart w:id="22" w:name="_Toc444797935"/>
      <w:r>
        <w:rPr>
          <w:rFonts w:hint="eastAsia"/>
        </w:rPr>
        <w:t>设备</w:t>
      </w:r>
      <w:r>
        <w:t>类型可扩展</w:t>
      </w:r>
      <w:bookmarkEnd w:id="22"/>
    </w:p>
    <w:p w14:paraId="4AC322F6" w14:textId="6017C02F" w:rsidR="00030693" w:rsidRDefault="00030693" w:rsidP="00C96528">
      <w:pPr>
        <w:pStyle w:val="ListParagraph"/>
        <w:numPr>
          <w:ilvl w:val="0"/>
          <w:numId w:val="9"/>
        </w:numPr>
        <w:ind w:firstLineChars="0"/>
      </w:pPr>
      <w:bookmarkStart w:id="23" w:name="_Toc444797936"/>
      <w:r>
        <w:rPr>
          <w:rFonts w:hint="eastAsia"/>
        </w:rPr>
        <w:t>数据</w:t>
      </w:r>
      <w:r>
        <w:t>类型可扩展</w:t>
      </w:r>
      <w:bookmarkEnd w:id="23"/>
    </w:p>
    <w:p w14:paraId="49628B8D" w14:textId="506D7B2A" w:rsidR="00C96528" w:rsidRDefault="00C96528" w:rsidP="00C96528">
      <w:pPr>
        <w:pStyle w:val="ListParagraph"/>
        <w:numPr>
          <w:ilvl w:val="0"/>
          <w:numId w:val="9"/>
        </w:numPr>
        <w:ind w:firstLineChars="0"/>
      </w:pPr>
      <w:r>
        <w:rPr>
          <w:rFonts w:hint="eastAsia"/>
        </w:rPr>
        <w:t>通信</w:t>
      </w:r>
      <w:r>
        <w:t>协议可</w:t>
      </w:r>
      <w:r>
        <w:rPr>
          <w:rFonts w:hint="eastAsia"/>
        </w:rPr>
        <w:t>扩展</w:t>
      </w:r>
    </w:p>
    <w:p w14:paraId="214C1F98" w14:textId="77777777" w:rsidR="00030693" w:rsidRDefault="00030693" w:rsidP="00030693">
      <w:pPr>
        <w:pStyle w:val="Heading2"/>
      </w:pPr>
      <w:bookmarkStart w:id="24" w:name="_Toc444797937"/>
      <w:r>
        <w:t>支持第三方</w:t>
      </w:r>
      <w:r>
        <w:rPr>
          <w:rFonts w:hint="eastAsia"/>
        </w:rPr>
        <w:t>接入</w:t>
      </w:r>
      <w:bookmarkEnd w:id="24"/>
    </w:p>
    <w:p w14:paraId="3FB8F18B" w14:textId="3ED8DEA1" w:rsidR="00030693" w:rsidRPr="00030693" w:rsidRDefault="00C96528" w:rsidP="00C96528">
      <w:r w:rsidRPr="00C96528">
        <w:rPr>
          <w:rFonts w:hint="eastAsia"/>
        </w:rPr>
        <w:t>平台应</w:t>
      </w:r>
      <w:r w:rsidRPr="00C96528">
        <w:t>为第三方应用的接入提供接口，</w:t>
      </w:r>
      <w:r w:rsidRPr="00C96528">
        <w:rPr>
          <w:rFonts w:hint="eastAsia"/>
        </w:rPr>
        <w:t>支持</w:t>
      </w:r>
      <w:r w:rsidRPr="00C96528">
        <w:t>第三方协议管理设备和获取数据。</w:t>
      </w:r>
    </w:p>
    <w:sectPr w:rsidR="00030693" w:rsidRPr="00030693" w:rsidSect="00095A79">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DEE56B" w14:textId="77777777" w:rsidR="005309C8" w:rsidRDefault="005309C8" w:rsidP="009B46D9">
      <w:r>
        <w:separator/>
      </w:r>
    </w:p>
  </w:endnote>
  <w:endnote w:type="continuationSeparator" w:id="0">
    <w:p w14:paraId="01BA8279" w14:textId="77777777" w:rsidR="005309C8" w:rsidRDefault="005309C8" w:rsidP="009B4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auto"/>
    <w:pitch w:val="variable"/>
    <w:sig w:usb0="E00002FF" w:usb1="5000785B" w:usb2="00000000" w:usb3="00000000" w:csb0="0000019F" w:csb1="00000000"/>
  </w:font>
  <w:font w:name="Times">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4F6D83" w14:textId="77777777" w:rsidR="005309C8" w:rsidRDefault="005309C8" w:rsidP="009B46D9">
      <w:r>
        <w:separator/>
      </w:r>
    </w:p>
  </w:footnote>
  <w:footnote w:type="continuationSeparator" w:id="0">
    <w:p w14:paraId="6FBEC691" w14:textId="77777777" w:rsidR="005309C8" w:rsidRDefault="005309C8" w:rsidP="009B46D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0193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8205F5F"/>
    <w:multiLevelType w:val="hybridMultilevel"/>
    <w:tmpl w:val="1564E9EC"/>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7A522CF"/>
    <w:multiLevelType w:val="hybridMultilevel"/>
    <w:tmpl w:val="4BBCD956"/>
    <w:lvl w:ilvl="0" w:tplc="04090003">
      <w:start w:val="1"/>
      <w:numFmt w:val="bullet"/>
      <w:lvlText w:val=""/>
      <w:lvlJc w:val="left"/>
      <w:pPr>
        <w:ind w:left="2940" w:hanging="420"/>
      </w:pPr>
      <w:rPr>
        <w:rFonts w:ascii="Wingdings" w:hAnsi="Wingdings" w:hint="default"/>
      </w:rPr>
    </w:lvl>
    <w:lvl w:ilvl="1" w:tplc="04090003" w:tentative="1">
      <w:start w:val="1"/>
      <w:numFmt w:val="bullet"/>
      <w:lvlText w:val=""/>
      <w:lvlJc w:val="left"/>
      <w:pPr>
        <w:ind w:left="3360" w:hanging="420"/>
      </w:pPr>
      <w:rPr>
        <w:rFonts w:ascii="Wingdings" w:hAnsi="Wingdings" w:hint="default"/>
      </w:rPr>
    </w:lvl>
    <w:lvl w:ilvl="2" w:tplc="04090005" w:tentative="1">
      <w:start w:val="1"/>
      <w:numFmt w:val="bullet"/>
      <w:lvlText w:val=""/>
      <w:lvlJc w:val="left"/>
      <w:pPr>
        <w:ind w:left="3780" w:hanging="420"/>
      </w:pPr>
      <w:rPr>
        <w:rFonts w:ascii="Wingdings" w:hAnsi="Wingdings" w:hint="default"/>
      </w:rPr>
    </w:lvl>
    <w:lvl w:ilvl="3" w:tplc="04090001" w:tentative="1">
      <w:start w:val="1"/>
      <w:numFmt w:val="bullet"/>
      <w:lvlText w:val=""/>
      <w:lvlJc w:val="left"/>
      <w:pPr>
        <w:ind w:left="4200" w:hanging="420"/>
      </w:pPr>
      <w:rPr>
        <w:rFonts w:ascii="Wingdings" w:hAnsi="Wingdings" w:hint="default"/>
      </w:rPr>
    </w:lvl>
    <w:lvl w:ilvl="4" w:tplc="04090003" w:tentative="1">
      <w:start w:val="1"/>
      <w:numFmt w:val="bullet"/>
      <w:lvlText w:val=""/>
      <w:lvlJc w:val="left"/>
      <w:pPr>
        <w:ind w:left="4620" w:hanging="420"/>
      </w:pPr>
      <w:rPr>
        <w:rFonts w:ascii="Wingdings" w:hAnsi="Wingdings" w:hint="default"/>
      </w:rPr>
    </w:lvl>
    <w:lvl w:ilvl="5" w:tplc="04090005" w:tentative="1">
      <w:start w:val="1"/>
      <w:numFmt w:val="bullet"/>
      <w:lvlText w:val=""/>
      <w:lvlJc w:val="left"/>
      <w:pPr>
        <w:ind w:left="5040" w:hanging="420"/>
      </w:pPr>
      <w:rPr>
        <w:rFonts w:ascii="Wingdings" w:hAnsi="Wingdings" w:hint="default"/>
      </w:rPr>
    </w:lvl>
    <w:lvl w:ilvl="6" w:tplc="04090001" w:tentative="1">
      <w:start w:val="1"/>
      <w:numFmt w:val="bullet"/>
      <w:lvlText w:val=""/>
      <w:lvlJc w:val="left"/>
      <w:pPr>
        <w:ind w:left="5460" w:hanging="420"/>
      </w:pPr>
      <w:rPr>
        <w:rFonts w:ascii="Wingdings" w:hAnsi="Wingdings" w:hint="default"/>
      </w:rPr>
    </w:lvl>
    <w:lvl w:ilvl="7" w:tplc="04090003" w:tentative="1">
      <w:start w:val="1"/>
      <w:numFmt w:val="bullet"/>
      <w:lvlText w:val=""/>
      <w:lvlJc w:val="left"/>
      <w:pPr>
        <w:ind w:left="5880" w:hanging="420"/>
      </w:pPr>
      <w:rPr>
        <w:rFonts w:ascii="Wingdings" w:hAnsi="Wingdings" w:hint="default"/>
      </w:rPr>
    </w:lvl>
    <w:lvl w:ilvl="8" w:tplc="04090005" w:tentative="1">
      <w:start w:val="1"/>
      <w:numFmt w:val="bullet"/>
      <w:lvlText w:val=""/>
      <w:lvlJc w:val="left"/>
      <w:pPr>
        <w:ind w:left="6300" w:hanging="420"/>
      </w:pPr>
      <w:rPr>
        <w:rFonts w:ascii="Wingdings" w:hAnsi="Wingdings" w:hint="default"/>
      </w:rPr>
    </w:lvl>
  </w:abstractNum>
  <w:abstractNum w:abstractNumId="3" w15:restartNumberingAfterBreak="0">
    <w:nsid w:val="2F6912AE"/>
    <w:multiLevelType w:val="multilevel"/>
    <w:tmpl w:val="7ED08A3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FFE53BF"/>
    <w:multiLevelType w:val="hybridMultilevel"/>
    <w:tmpl w:val="1238521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5635209"/>
    <w:multiLevelType w:val="hybridMultilevel"/>
    <w:tmpl w:val="E99473F6"/>
    <w:lvl w:ilvl="0" w:tplc="04090001">
      <w:start w:val="1"/>
      <w:numFmt w:val="bullet"/>
      <w:lvlText w:val=""/>
      <w:lvlJc w:val="left"/>
      <w:pPr>
        <w:ind w:left="2520" w:hanging="420"/>
      </w:pPr>
      <w:rPr>
        <w:rFonts w:ascii="Wingdings" w:hAnsi="Wingdings" w:hint="default"/>
      </w:rPr>
    </w:lvl>
    <w:lvl w:ilvl="1" w:tplc="04090003">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6" w15:restartNumberingAfterBreak="0">
    <w:nsid w:val="3A3710BA"/>
    <w:multiLevelType w:val="hybridMultilevel"/>
    <w:tmpl w:val="C2A00922"/>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5486679F"/>
    <w:multiLevelType w:val="hybridMultilevel"/>
    <w:tmpl w:val="C9CC2996"/>
    <w:lvl w:ilvl="0" w:tplc="1F6A7F58">
      <w:start w:val="1"/>
      <w:numFmt w:val="decimal"/>
      <w:lvlText w:val="%1."/>
      <w:lvlJc w:val="left"/>
      <w:pPr>
        <w:ind w:left="360" w:hanging="360"/>
      </w:pPr>
      <w:rPr>
        <w:rFonts w:asciiTheme="majorHAnsi" w:eastAsiaTheme="majorEastAsia" w:hAnsiTheme="majorHAnsi" w:cstheme="majorBidi" w:hint="eastAsia"/>
        <w:b/>
        <w:sz w:val="32"/>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D1A6ADF"/>
    <w:multiLevelType w:val="hybridMultilevel"/>
    <w:tmpl w:val="C9CC2996"/>
    <w:lvl w:ilvl="0" w:tplc="1F6A7F58">
      <w:start w:val="1"/>
      <w:numFmt w:val="decimal"/>
      <w:lvlText w:val="%1."/>
      <w:lvlJc w:val="left"/>
      <w:pPr>
        <w:ind w:left="360" w:hanging="360"/>
      </w:pPr>
      <w:rPr>
        <w:rFonts w:asciiTheme="majorHAnsi" w:eastAsiaTheme="majorEastAsia" w:hAnsiTheme="majorHAnsi" w:cstheme="majorBidi" w:hint="eastAsia"/>
        <w:b/>
        <w:sz w:val="32"/>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BC35567"/>
    <w:multiLevelType w:val="hybridMultilevel"/>
    <w:tmpl w:val="53F0AB2C"/>
    <w:lvl w:ilvl="0" w:tplc="04090003">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num w:numId="1">
    <w:abstractNumId w:val="0"/>
  </w:num>
  <w:num w:numId="2">
    <w:abstractNumId w:val="5"/>
  </w:num>
  <w:num w:numId="3">
    <w:abstractNumId w:val="2"/>
  </w:num>
  <w:num w:numId="4">
    <w:abstractNumId w:val="9"/>
  </w:num>
  <w:num w:numId="5">
    <w:abstractNumId w:val="8"/>
  </w:num>
  <w:num w:numId="6">
    <w:abstractNumId w:val="4"/>
  </w:num>
  <w:num w:numId="7">
    <w:abstractNumId w:val="7"/>
  </w:num>
  <w:num w:numId="8">
    <w:abstractNumId w:val="1"/>
  </w:num>
  <w:num w:numId="9">
    <w:abstractNumId w:val="6"/>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C41"/>
    <w:rsid w:val="00030693"/>
    <w:rsid w:val="00095A79"/>
    <w:rsid w:val="000B0F17"/>
    <w:rsid w:val="001D1D2F"/>
    <w:rsid w:val="00293D65"/>
    <w:rsid w:val="00523C41"/>
    <w:rsid w:val="005309C8"/>
    <w:rsid w:val="00641F33"/>
    <w:rsid w:val="0081319D"/>
    <w:rsid w:val="008F6773"/>
    <w:rsid w:val="00912BF5"/>
    <w:rsid w:val="009131A3"/>
    <w:rsid w:val="009505AE"/>
    <w:rsid w:val="00994586"/>
    <w:rsid w:val="009A1CB4"/>
    <w:rsid w:val="009B46D9"/>
    <w:rsid w:val="00AE2D7E"/>
    <w:rsid w:val="00B55BC9"/>
    <w:rsid w:val="00B86A27"/>
    <w:rsid w:val="00C34AEB"/>
    <w:rsid w:val="00C96528"/>
    <w:rsid w:val="00CD18C7"/>
    <w:rsid w:val="00CD266F"/>
    <w:rsid w:val="00CE2BE2"/>
    <w:rsid w:val="00D26A7D"/>
    <w:rsid w:val="00D53D7D"/>
    <w:rsid w:val="00E5194B"/>
    <w:rsid w:val="00E87F32"/>
    <w:rsid w:val="00F00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D211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23C41"/>
    <w:pPr>
      <w:keepNext/>
      <w:keepLines/>
      <w:numPr>
        <w:numId w:val="1"/>
      </w:numPr>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523C41"/>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523C41"/>
    <w:pPr>
      <w:keepNext/>
      <w:keepLines/>
      <w:numPr>
        <w:ilvl w:val="2"/>
        <w:numId w:val="1"/>
      </w:numPr>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523C41"/>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523C41"/>
    <w:pPr>
      <w:keepNext/>
      <w:keepLines/>
      <w:numPr>
        <w:ilvl w:val="4"/>
        <w:numId w:val="1"/>
      </w:numPr>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523C41"/>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Heading7">
    <w:name w:val="heading 7"/>
    <w:basedOn w:val="Normal"/>
    <w:next w:val="Normal"/>
    <w:link w:val="Heading7Char"/>
    <w:uiPriority w:val="9"/>
    <w:semiHidden/>
    <w:unhideWhenUsed/>
    <w:qFormat/>
    <w:rsid w:val="00523C41"/>
    <w:pPr>
      <w:keepNext/>
      <w:keepLines/>
      <w:numPr>
        <w:ilvl w:val="6"/>
        <w:numId w:val="1"/>
      </w:numPr>
      <w:spacing w:before="240" w:after="64" w:line="320" w:lineRule="auto"/>
      <w:outlineLvl w:val="6"/>
    </w:pPr>
    <w:rPr>
      <w:b/>
      <w:bCs/>
    </w:rPr>
  </w:style>
  <w:style w:type="paragraph" w:styleId="Heading8">
    <w:name w:val="heading 8"/>
    <w:basedOn w:val="Normal"/>
    <w:next w:val="Normal"/>
    <w:link w:val="Heading8Char"/>
    <w:uiPriority w:val="9"/>
    <w:semiHidden/>
    <w:unhideWhenUsed/>
    <w:qFormat/>
    <w:rsid w:val="00523C41"/>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523C41"/>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C41"/>
    <w:rPr>
      <w:b/>
      <w:bCs/>
      <w:kern w:val="44"/>
      <w:sz w:val="44"/>
      <w:szCs w:val="44"/>
    </w:rPr>
  </w:style>
  <w:style w:type="character" w:customStyle="1" w:styleId="Heading2Char">
    <w:name w:val="Heading 2 Char"/>
    <w:basedOn w:val="DefaultParagraphFont"/>
    <w:link w:val="Heading2"/>
    <w:uiPriority w:val="9"/>
    <w:rsid w:val="00523C41"/>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523C41"/>
    <w:rPr>
      <w:b/>
      <w:bCs/>
      <w:sz w:val="32"/>
      <w:szCs w:val="32"/>
    </w:rPr>
  </w:style>
  <w:style w:type="character" w:customStyle="1" w:styleId="Heading4Char">
    <w:name w:val="Heading 4 Char"/>
    <w:basedOn w:val="DefaultParagraphFont"/>
    <w:link w:val="Heading4"/>
    <w:uiPriority w:val="9"/>
    <w:rsid w:val="00523C41"/>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523C41"/>
    <w:rPr>
      <w:b/>
      <w:bCs/>
      <w:sz w:val="28"/>
      <w:szCs w:val="28"/>
    </w:rPr>
  </w:style>
  <w:style w:type="character" w:customStyle="1" w:styleId="Heading6Char">
    <w:name w:val="Heading 6 Char"/>
    <w:basedOn w:val="DefaultParagraphFont"/>
    <w:link w:val="Heading6"/>
    <w:uiPriority w:val="9"/>
    <w:semiHidden/>
    <w:rsid w:val="00523C41"/>
    <w:rPr>
      <w:rFonts w:asciiTheme="majorHAnsi" w:eastAsiaTheme="majorEastAsia" w:hAnsiTheme="majorHAnsi" w:cstheme="majorBidi"/>
      <w:b/>
      <w:bCs/>
    </w:rPr>
  </w:style>
  <w:style w:type="character" w:customStyle="1" w:styleId="Heading7Char">
    <w:name w:val="Heading 7 Char"/>
    <w:basedOn w:val="DefaultParagraphFont"/>
    <w:link w:val="Heading7"/>
    <w:uiPriority w:val="9"/>
    <w:semiHidden/>
    <w:rsid w:val="00523C41"/>
    <w:rPr>
      <w:b/>
      <w:bCs/>
    </w:rPr>
  </w:style>
  <w:style w:type="character" w:customStyle="1" w:styleId="Heading8Char">
    <w:name w:val="Heading 8 Char"/>
    <w:basedOn w:val="DefaultParagraphFont"/>
    <w:link w:val="Heading8"/>
    <w:uiPriority w:val="9"/>
    <w:semiHidden/>
    <w:rsid w:val="00523C41"/>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sid w:val="00523C41"/>
    <w:rPr>
      <w:rFonts w:asciiTheme="majorHAnsi" w:eastAsiaTheme="majorEastAsia" w:hAnsiTheme="majorHAnsi" w:cstheme="majorBidi"/>
      <w:sz w:val="21"/>
      <w:szCs w:val="21"/>
    </w:rPr>
  </w:style>
  <w:style w:type="paragraph" w:styleId="Header">
    <w:name w:val="header"/>
    <w:basedOn w:val="Normal"/>
    <w:link w:val="HeaderChar"/>
    <w:uiPriority w:val="99"/>
    <w:unhideWhenUsed/>
    <w:rsid w:val="009B46D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B46D9"/>
    <w:rPr>
      <w:sz w:val="18"/>
      <w:szCs w:val="18"/>
    </w:rPr>
  </w:style>
  <w:style w:type="paragraph" w:styleId="Footer">
    <w:name w:val="footer"/>
    <w:basedOn w:val="Normal"/>
    <w:link w:val="FooterChar"/>
    <w:uiPriority w:val="99"/>
    <w:unhideWhenUsed/>
    <w:rsid w:val="009B46D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B46D9"/>
    <w:rPr>
      <w:sz w:val="18"/>
      <w:szCs w:val="18"/>
    </w:rPr>
  </w:style>
  <w:style w:type="character" w:customStyle="1" w:styleId="-3">
    <w:name w:val="浅色网格 - 强调文字颜色 3字符"/>
    <w:aliases w:val="lp1字符"/>
    <w:link w:val="LightGrid-Accent3"/>
    <w:uiPriority w:val="34"/>
    <w:locked/>
    <w:rsid w:val="00B86A27"/>
    <w:rPr>
      <w:rFonts w:ascii="Arial" w:hAnsi="Arial" w:cs="Arial"/>
      <w:lang w:eastAsia="ja-JP"/>
    </w:rPr>
  </w:style>
  <w:style w:type="table" w:styleId="LightGrid-Accent3">
    <w:name w:val="Light Grid Accent 3"/>
    <w:basedOn w:val="TableNormal"/>
    <w:link w:val="-3"/>
    <w:uiPriority w:val="34"/>
    <w:semiHidden/>
    <w:unhideWhenUsed/>
    <w:rsid w:val="00B86A27"/>
    <w:rPr>
      <w:rFonts w:ascii="Arial" w:hAnsi="Arial" w:cs="Arial"/>
      <w:lang w:eastAsia="ja-JP"/>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lastCol">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paragraph" w:styleId="ListParagraph">
    <w:name w:val="List Paragraph"/>
    <w:basedOn w:val="Normal"/>
    <w:uiPriority w:val="34"/>
    <w:qFormat/>
    <w:rsid w:val="00B86A27"/>
    <w:pPr>
      <w:ind w:firstLineChars="200" w:firstLine="420"/>
    </w:pPr>
  </w:style>
  <w:style w:type="table" w:styleId="TableGrid">
    <w:name w:val="Table Grid"/>
    <w:basedOn w:val="TableNormal"/>
    <w:uiPriority w:val="39"/>
    <w:rsid w:val="000B0F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B55BC9"/>
    <w:rPr>
      <w:rFonts w:ascii="Helvetica" w:hAnsi="Helvetica"/>
    </w:rPr>
  </w:style>
  <w:style w:type="character" w:customStyle="1" w:styleId="DocumentMapChar">
    <w:name w:val="Document Map Char"/>
    <w:basedOn w:val="DefaultParagraphFont"/>
    <w:link w:val="DocumentMap"/>
    <w:uiPriority w:val="99"/>
    <w:semiHidden/>
    <w:rsid w:val="00B55BC9"/>
    <w:rPr>
      <w:rFonts w:ascii="Helvetica" w:hAnsi="Helvetica"/>
    </w:rPr>
  </w:style>
  <w:style w:type="paragraph" w:styleId="Title">
    <w:name w:val="Title"/>
    <w:basedOn w:val="Normal"/>
    <w:next w:val="Normal"/>
    <w:link w:val="TitleChar"/>
    <w:uiPriority w:val="10"/>
    <w:qFormat/>
    <w:rsid w:val="00E87F32"/>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E87F32"/>
    <w:rPr>
      <w:rFonts w:asciiTheme="majorHAnsi" w:eastAsia="宋体" w:hAnsiTheme="majorHAnsi" w:cstheme="majorBidi"/>
      <w:b/>
      <w:bCs/>
      <w:sz w:val="32"/>
      <w:szCs w:val="32"/>
    </w:rPr>
  </w:style>
  <w:style w:type="paragraph" w:styleId="Subtitle">
    <w:name w:val="Subtitle"/>
    <w:basedOn w:val="Normal"/>
    <w:next w:val="Normal"/>
    <w:link w:val="SubtitleChar"/>
    <w:uiPriority w:val="11"/>
    <w:qFormat/>
    <w:rsid w:val="00E87F3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E87F32"/>
    <w:rPr>
      <w:rFonts w:asciiTheme="majorHAnsi" w:eastAsia="宋体" w:hAnsiTheme="majorHAnsi" w:cstheme="majorBidi"/>
      <w:b/>
      <w:bCs/>
      <w:kern w:val="28"/>
      <w:sz w:val="32"/>
      <w:szCs w:val="32"/>
    </w:rPr>
  </w:style>
  <w:style w:type="paragraph" w:styleId="TOCHeading">
    <w:name w:val="TOC Heading"/>
    <w:basedOn w:val="Heading1"/>
    <w:next w:val="Normal"/>
    <w:uiPriority w:val="39"/>
    <w:unhideWhenUsed/>
    <w:qFormat/>
    <w:rsid w:val="00E87F32"/>
    <w:pPr>
      <w:widowControl/>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1">
    <w:name w:val="toc 1"/>
    <w:basedOn w:val="Normal"/>
    <w:next w:val="Normal"/>
    <w:autoRedefine/>
    <w:uiPriority w:val="39"/>
    <w:unhideWhenUsed/>
    <w:rsid w:val="00E87F32"/>
    <w:pPr>
      <w:spacing w:before="240" w:after="120"/>
      <w:jc w:val="left"/>
    </w:pPr>
    <w:rPr>
      <w:b/>
      <w:caps/>
      <w:sz w:val="22"/>
      <w:szCs w:val="22"/>
      <w:u w:val="single"/>
    </w:rPr>
  </w:style>
  <w:style w:type="paragraph" w:styleId="TOC2">
    <w:name w:val="toc 2"/>
    <w:basedOn w:val="Normal"/>
    <w:next w:val="Normal"/>
    <w:autoRedefine/>
    <w:uiPriority w:val="39"/>
    <w:unhideWhenUsed/>
    <w:rsid w:val="00E87F32"/>
    <w:pPr>
      <w:jc w:val="left"/>
    </w:pPr>
    <w:rPr>
      <w:b/>
      <w:smallCaps/>
      <w:sz w:val="22"/>
      <w:szCs w:val="22"/>
    </w:rPr>
  </w:style>
  <w:style w:type="paragraph" w:styleId="TOC3">
    <w:name w:val="toc 3"/>
    <w:basedOn w:val="Normal"/>
    <w:next w:val="Normal"/>
    <w:autoRedefine/>
    <w:uiPriority w:val="39"/>
    <w:unhideWhenUsed/>
    <w:rsid w:val="00E87F32"/>
    <w:pPr>
      <w:jc w:val="left"/>
    </w:pPr>
    <w:rPr>
      <w:smallCaps/>
      <w:sz w:val="22"/>
      <w:szCs w:val="22"/>
    </w:rPr>
  </w:style>
  <w:style w:type="character" w:styleId="Hyperlink">
    <w:name w:val="Hyperlink"/>
    <w:basedOn w:val="DefaultParagraphFont"/>
    <w:uiPriority w:val="99"/>
    <w:unhideWhenUsed/>
    <w:rsid w:val="00E87F32"/>
    <w:rPr>
      <w:color w:val="0563C1" w:themeColor="hyperlink"/>
      <w:u w:val="single"/>
    </w:rPr>
  </w:style>
  <w:style w:type="paragraph" w:styleId="TOC4">
    <w:name w:val="toc 4"/>
    <w:basedOn w:val="Normal"/>
    <w:next w:val="Normal"/>
    <w:autoRedefine/>
    <w:uiPriority w:val="39"/>
    <w:semiHidden/>
    <w:unhideWhenUsed/>
    <w:rsid w:val="00E87F32"/>
    <w:pPr>
      <w:jc w:val="left"/>
    </w:pPr>
    <w:rPr>
      <w:sz w:val="22"/>
      <w:szCs w:val="22"/>
    </w:rPr>
  </w:style>
  <w:style w:type="paragraph" w:styleId="TOC5">
    <w:name w:val="toc 5"/>
    <w:basedOn w:val="Normal"/>
    <w:next w:val="Normal"/>
    <w:autoRedefine/>
    <w:uiPriority w:val="39"/>
    <w:semiHidden/>
    <w:unhideWhenUsed/>
    <w:rsid w:val="00E87F32"/>
    <w:pPr>
      <w:jc w:val="left"/>
    </w:pPr>
    <w:rPr>
      <w:sz w:val="22"/>
      <w:szCs w:val="22"/>
    </w:rPr>
  </w:style>
  <w:style w:type="paragraph" w:styleId="TOC6">
    <w:name w:val="toc 6"/>
    <w:basedOn w:val="Normal"/>
    <w:next w:val="Normal"/>
    <w:autoRedefine/>
    <w:uiPriority w:val="39"/>
    <w:semiHidden/>
    <w:unhideWhenUsed/>
    <w:rsid w:val="00E87F32"/>
    <w:pPr>
      <w:jc w:val="left"/>
    </w:pPr>
    <w:rPr>
      <w:sz w:val="22"/>
      <w:szCs w:val="22"/>
    </w:rPr>
  </w:style>
  <w:style w:type="paragraph" w:styleId="TOC7">
    <w:name w:val="toc 7"/>
    <w:basedOn w:val="Normal"/>
    <w:next w:val="Normal"/>
    <w:autoRedefine/>
    <w:uiPriority w:val="39"/>
    <w:semiHidden/>
    <w:unhideWhenUsed/>
    <w:rsid w:val="00E87F32"/>
    <w:pPr>
      <w:jc w:val="left"/>
    </w:pPr>
    <w:rPr>
      <w:sz w:val="22"/>
      <w:szCs w:val="22"/>
    </w:rPr>
  </w:style>
  <w:style w:type="paragraph" w:styleId="TOC8">
    <w:name w:val="toc 8"/>
    <w:basedOn w:val="Normal"/>
    <w:next w:val="Normal"/>
    <w:autoRedefine/>
    <w:uiPriority w:val="39"/>
    <w:semiHidden/>
    <w:unhideWhenUsed/>
    <w:rsid w:val="00E87F32"/>
    <w:pPr>
      <w:jc w:val="left"/>
    </w:pPr>
    <w:rPr>
      <w:sz w:val="22"/>
      <w:szCs w:val="22"/>
    </w:rPr>
  </w:style>
  <w:style w:type="paragraph" w:styleId="TOC9">
    <w:name w:val="toc 9"/>
    <w:basedOn w:val="Normal"/>
    <w:next w:val="Normal"/>
    <w:autoRedefine/>
    <w:uiPriority w:val="39"/>
    <w:semiHidden/>
    <w:unhideWhenUsed/>
    <w:rsid w:val="00E87F32"/>
    <w:pPr>
      <w:jc w:val="lef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86968">
      <w:bodyDiv w:val="1"/>
      <w:marLeft w:val="0"/>
      <w:marRight w:val="0"/>
      <w:marTop w:val="0"/>
      <w:marBottom w:val="0"/>
      <w:divBdr>
        <w:top w:val="none" w:sz="0" w:space="0" w:color="auto"/>
        <w:left w:val="none" w:sz="0" w:space="0" w:color="auto"/>
        <w:bottom w:val="none" w:sz="0" w:space="0" w:color="auto"/>
        <w:right w:val="none" w:sz="0" w:space="0" w:color="auto"/>
      </w:divBdr>
    </w:div>
    <w:div w:id="9785307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2E3A7-131C-40CF-BE0D-50725BD21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17</Pages>
  <Words>1539</Words>
  <Characters>8778</Characters>
  <Application>Microsoft Office Word</Application>
  <DocSecurity>0</DocSecurity>
  <Lines>73</Lines>
  <Paragraphs>20</Paragraphs>
  <ScaleCrop>false</ScaleCrop>
  <HeadingPairs>
    <vt:vector size="4" baseType="variant">
      <vt:variant>
        <vt:lpstr>标题</vt:lpstr>
      </vt:variant>
      <vt:variant>
        <vt:i4>1</vt:i4>
      </vt:variant>
      <vt:variant>
        <vt:lpstr>Headings</vt:lpstr>
      </vt:variant>
      <vt:variant>
        <vt:i4>24</vt:i4>
      </vt:variant>
    </vt:vector>
  </HeadingPairs>
  <TitlesOfParts>
    <vt:vector size="25" baseType="lpstr">
      <vt:lpstr/>
      <vt:lpstr>引言</vt:lpstr>
      <vt:lpstr>    编写目的</vt:lpstr>
      <vt:lpstr>    范围</vt:lpstr>
      <vt:lpstr>    定义</vt:lpstr>
      <vt:lpstr>    参考资料</vt:lpstr>
      <vt:lpstr>项目概述</vt:lpstr>
      <vt:lpstr>    目标</vt:lpstr>
      <vt:lpstr>    产品功能</vt:lpstr>
      <vt:lpstr>    用户特点</vt:lpstr>
      <vt:lpstr>运行环境</vt:lpstr>
      <vt:lpstr>    Windows Azure公有云</vt:lpstr>
      <vt:lpstr>项目需求</vt:lpstr>
      <vt:lpstr>    功能性需求</vt:lpstr>
      <vt:lpstr>    性能需求</vt:lpstr>
      <vt:lpstr>        大量设备接入</vt:lpstr>
      <vt:lpstr>        海量数据传输</vt:lpstr>
      <vt:lpstr>        高速数据持处理</vt:lpstr>
      <vt:lpstr>    扩展需求</vt:lpstr>
      <vt:lpstr>        设备规模可扩展</vt:lpstr>
      <vt:lpstr>        设备类型可扩展</vt:lpstr>
      <vt:lpstr>        数据类型可扩展</vt:lpstr>
      <vt:lpstr>    支持第三方接入</vt:lpstr>
      <vt:lpstr>        对设备进行管理</vt:lpstr>
      <vt:lpstr>        对数据进行分析</vt:lpstr>
    </vt:vector>
  </TitlesOfParts>
  <Company>Microsoft IT</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李宗文</dc:creator>
  <cp:keywords/>
  <dc:description/>
  <cp:lastModifiedBy>Zongwen Li (Wicresoft)</cp:lastModifiedBy>
  <cp:revision>9</cp:revision>
  <dcterms:created xsi:type="dcterms:W3CDTF">2016-03-03T07:19:00Z</dcterms:created>
  <dcterms:modified xsi:type="dcterms:W3CDTF">2016-03-04T02:18:00Z</dcterms:modified>
</cp:coreProperties>
</file>