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10467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8"/>
        <w:gridCol w:w="3283"/>
        <w:gridCol w:w="3696"/>
        <w:tblGridChange w:id="0">
          <w:tblGrid>
            <w:gridCol w:w="3488"/>
            <w:gridCol w:w="3283"/>
            <w:gridCol w:w="3696"/>
          </w:tblGrid>
        </w:tblGridChange>
      </w:tblGrid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Ligando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Apagado                       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Ligando c/dificuldade                     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Desliga sozinho            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Descarregando rápido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Travando                                                   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Reiniciando                  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Esquentando        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Piscando                                                                                   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tabs>
                <w:tab w:val="left" w:pos="1134"/>
              </w:tabs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Só vibra                        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Travado na logo operadora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Só mostra boneco do Android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Arranhões Quantos: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Fissuras na carcaça                    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Trincado na tampa                                                                                   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Marcas de queda         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Acidente Tipo: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Descarga elétrica                                      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Não faz ligação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Rede móvel indisponível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Só emergência 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Não reconhece chip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Leitor do chip ruim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Caiu liquido Tipo:                        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Afundo na agua Tipo: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Suor do corpo academia, etc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Display apagado                                         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Display com listras quantas: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Display cinza                 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Display cinza                                               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Display quebrado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Display mancha preta 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Display pega  a metade                              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Touch falhando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Touch no funciona      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Touch pega so metade                               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Touch quebrado            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Touch descolando      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Touch grudado no display                           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Touch discando sozinho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Frontal quebrado        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Frontal apagado                                          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Frontal vidro quebrado+pegando Touch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Frontal Touch não pega + Lcd bom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Frontal discando sozinho                            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Não carrega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Entrada do carregador ruim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Mau contato no carregador                        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Entrada do carregador só metade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Sem entrada de carregador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Bateria perfeito esta                                   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Bateria descarregada                                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Bateria inchada         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 Bateria furada                                              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Bateria não pega carga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Bateria flex ruim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                                   </w:t>
            </w:r>
            <w:r w:rsidDel="00000000" w:rsidR="00000000" w:rsidRPr="00000000">
              <w:rPr>
                <w:rFonts w:ascii="Arial Black" w:cs="Arial Black" w:eastAsia="Arial Black" w:hAnsi="Arial Black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Conetor da bateria bom </w:t>
            </w:r>
            <w:r w:rsidDel="00000000" w:rsidR="00000000" w:rsidRPr="00000000">
              <w:rPr>
                <w:rFonts w:ascii="Wingdings 2" w:cs="Wingdings 2" w:eastAsia="Wingdings 2" w:hAnsi="Wingdings 2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sim</w:t>
            </w:r>
            <w:r w:rsidDel="00000000" w:rsidR="00000000" w:rsidRPr="00000000">
              <w:rPr>
                <w:rFonts w:ascii="Arial Black" w:cs="Arial Black" w:eastAsia="Arial Black" w:hAnsi="Arial Black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sz w:val="18"/>
                <w:szCs w:val="18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não</w:t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Sensor funcionando </w:t>
            </w:r>
            <w:r w:rsidDel="00000000" w:rsidR="00000000" w:rsidRPr="00000000">
              <w:rPr>
                <w:rFonts w:ascii="Wingdings 2" w:cs="Wingdings 2" w:eastAsia="Wingdings 2" w:hAnsi="Wingdings 2"/>
                <w:sz w:val="14"/>
                <w:szCs w:val="14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sim </w:t>
            </w:r>
            <w:r w:rsidDel="00000000" w:rsidR="00000000" w:rsidRPr="00000000">
              <w:rPr>
                <w:rFonts w:ascii="Wingdings 2" w:cs="Wingdings 2" w:eastAsia="Wingdings 2" w:hAnsi="Wingdings 2"/>
                <w:sz w:val="14"/>
                <w:szCs w:val="14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Botão Power ruim 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Sem Botão Power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Botão em curto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Botão Power duro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Botão Power solto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Botão de volumem ruim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Botão de volumem quebrado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Botão de volumem duro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Botão de volumem apertando sozinho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Botão home duro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Botão home não funciona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Arial Black" w:cs="Arial Black" w:eastAsia="Arial Black" w:hAnsi="Arial Black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Sem Botão home                                     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Sem som total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Som microfone(falo mais ninguém escuta)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Sem auricular(eu no escuto quem fala)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Fone conectado direto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Câmera frontal funciona </w:t>
            </w:r>
            <w:r w:rsidDel="00000000" w:rsidR="00000000" w:rsidRPr="00000000">
              <w:rPr>
                <w:rFonts w:ascii="Wingdings 2" w:cs="Wingdings 2" w:eastAsia="Wingdings 2" w:hAnsi="Wingdings 2"/>
                <w:sz w:val="16"/>
                <w:szCs w:val="16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sim </w:t>
            </w:r>
            <w:r w:rsidDel="00000000" w:rsidR="00000000" w:rsidRPr="00000000">
              <w:rPr>
                <w:rFonts w:ascii="Wingdings 2" w:cs="Wingdings 2" w:eastAsia="Wingdings 2" w:hAnsi="Wingdings 2"/>
                <w:sz w:val="16"/>
                <w:szCs w:val="16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não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Câmera frontal embasada  </w:t>
            </w:r>
            <w:r w:rsidDel="00000000" w:rsidR="00000000" w:rsidRPr="00000000">
              <w:rPr>
                <w:rFonts w:ascii="Wingdings 2" w:cs="Wingdings 2" w:eastAsia="Wingdings 2" w:hAnsi="Wingdings 2"/>
                <w:sz w:val="16"/>
                <w:szCs w:val="16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sim </w:t>
            </w:r>
            <w:r w:rsidDel="00000000" w:rsidR="00000000" w:rsidRPr="00000000">
              <w:rPr>
                <w:rFonts w:ascii="Wingdings 2" w:cs="Wingdings 2" w:eastAsia="Wingdings 2" w:hAnsi="Wingdings 2"/>
                <w:sz w:val="16"/>
                <w:szCs w:val="16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não                                 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Câmera frontal quebrada </w:t>
            </w:r>
            <w:r w:rsidDel="00000000" w:rsidR="00000000" w:rsidRPr="00000000">
              <w:rPr>
                <w:rFonts w:ascii="Wingdings 2" w:cs="Wingdings 2" w:eastAsia="Wingdings 2" w:hAnsi="Wingdings 2"/>
                <w:sz w:val="16"/>
                <w:szCs w:val="16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sim </w:t>
            </w:r>
            <w:r w:rsidDel="00000000" w:rsidR="00000000" w:rsidRPr="00000000">
              <w:rPr>
                <w:rFonts w:ascii="Wingdings 2" w:cs="Wingdings 2" w:eastAsia="Wingdings 2" w:hAnsi="Wingdings 2"/>
                <w:sz w:val="16"/>
                <w:szCs w:val="16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não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Câmera traseira funciona </w:t>
            </w:r>
            <w:r w:rsidDel="00000000" w:rsidR="00000000" w:rsidRPr="00000000">
              <w:rPr>
                <w:rFonts w:ascii="Wingdings 2" w:cs="Wingdings 2" w:eastAsia="Wingdings 2" w:hAnsi="Wingdings 2"/>
                <w:sz w:val="16"/>
                <w:szCs w:val="16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sim </w:t>
            </w:r>
            <w:r w:rsidDel="00000000" w:rsidR="00000000" w:rsidRPr="00000000">
              <w:rPr>
                <w:rFonts w:ascii="Wingdings 2" w:cs="Wingdings 2" w:eastAsia="Wingdings 2" w:hAnsi="Wingdings 2"/>
                <w:sz w:val="16"/>
                <w:szCs w:val="16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não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Câmera traseira embasada </w:t>
            </w:r>
            <w:r w:rsidDel="00000000" w:rsidR="00000000" w:rsidRPr="00000000">
              <w:rPr>
                <w:rFonts w:ascii="Wingdings 2" w:cs="Wingdings 2" w:eastAsia="Wingdings 2" w:hAnsi="Wingdings 2"/>
                <w:sz w:val="16"/>
                <w:szCs w:val="16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sim </w:t>
            </w:r>
            <w:r w:rsidDel="00000000" w:rsidR="00000000" w:rsidRPr="00000000">
              <w:rPr>
                <w:rFonts w:ascii="Wingdings 2" w:cs="Wingdings 2" w:eastAsia="Wingdings 2" w:hAnsi="Wingdings 2"/>
                <w:sz w:val="16"/>
                <w:szCs w:val="16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não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Câmera traseira funciona </w:t>
            </w:r>
            <w:r w:rsidDel="00000000" w:rsidR="00000000" w:rsidRPr="00000000">
              <w:rPr>
                <w:rFonts w:ascii="Wingdings 2" w:cs="Wingdings 2" w:eastAsia="Wingdings 2" w:hAnsi="Wingdings 2"/>
                <w:sz w:val="16"/>
                <w:szCs w:val="16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sim </w:t>
            </w:r>
            <w:r w:rsidDel="00000000" w:rsidR="00000000" w:rsidRPr="00000000">
              <w:rPr>
                <w:rFonts w:ascii="Wingdings 2" w:cs="Wingdings 2" w:eastAsia="Wingdings 2" w:hAnsi="Wingdings 2"/>
                <w:sz w:val="16"/>
                <w:szCs w:val="16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não 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both"/>
            </w:pPr>
            <w:r w:rsidDel="00000000" w:rsidR="00000000" w:rsidRPr="00000000">
              <w:rPr>
                <w:rFonts w:ascii="Webdings" w:cs="Webdings" w:eastAsia="Webdings" w:hAnsi="Webdings"/>
                <w:sz w:val="18"/>
                <w:szCs w:val="18"/>
                <w:rtl w:val="0"/>
              </w:rPr>
              <w:t xml:space="preserve">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Flash bom </w:t>
            </w:r>
            <w:r w:rsidDel="00000000" w:rsidR="00000000" w:rsidRPr="00000000">
              <w:rPr>
                <w:rFonts w:ascii="Wingdings 2" w:cs="Wingdings 2" w:eastAsia="Wingdings 2" w:hAnsi="Wingdings 2"/>
                <w:sz w:val="16"/>
                <w:szCs w:val="16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sim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sz w:val="16"/>
                <w:szCs w:val="16"/>
                <w:rtl w:val="0"/>
              </w:rPr>
              <w:t xml:space="preserve">•</w:t>
            </w:r>
            <w:r w:rsidDel="00000000" w:rsidR="00000000" w:rsidRPr="00000000">
              <w:rPr>
                <w:rFonts w:ascii="Arial Black" w:cs="Arial Black" w:eastAsia="Arial Black" w:hAnsi="Arial Black"/>
                <w:sz w:val="14"/>
                <w:szCs w:val="14"/>
                <w:rtl w:val="0"/>
              </w:rPr>
              <w:t xml:space="preserve">não</w:t>
            </w:r>
            <w:r w:rsidDel="00000000" w:rsidR="00000000" w:rsidRPr="00000000">
              <w:rPr>
                <w:rFonts w:ascii="Arial Black" w:cs="Arial Black" w:eastAsia="Arial Black" w:hAnsi="Arial Black"/>
                <w:sz w:val="16"/>
                <w:szCs w:val="16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spacing w:line="240" w:lineRule="auto"/>
        <w:contextualSpacing w:val="0"/>
        <w:jc w:val="center"/>
      </w:pPr>
      <w:bookmarkStart w:colFirst="0" w:colLast="0" w:name="_gjdgxs" w:id="0"/>
      <w:bookmarkEnd w:id="0"/>
      <w:r w:rsidDel="00000000" w:rsidR="00000000" w:rsidRPr="00000000">
        <w:rPr>
          <w:rFonts w:ascii="Balthazar" w:cs="Balthazar" w:eastAsia="Balthazar" w:hAnsi="Balthazar"/>
          <w:b w:val="1"/>
          <w:rtl w:val="0"/>
        </w:rPr>
        <w:t xml:space="preserve">Assistência Técnica Especializada </w:t>
      </w:r>
    </w:p>
    <w:p w:rsidR="00000000" w:rsidDel="00000000" w:rsidP="00000000" w:rsidRDefault="00000000" w:rsidRPr="00000000">
      <w:pPr>
        <w:spacing w:line="240" w:lineRule="auto"/>
        <w:contextualSpacing w:val="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jc w:val="both"/>
      </w:pPr>
      <w:r w:rsidDel="00000000" w:rsidR="00000000" w:rsidRPr="00000000">
        <w:rPr>
          <w:rFonts w:ascii="Arial Black" w:cs="Arial Black" w:eastAsia="Arial Black" w:hAnsi="Arial Black"/>
          <w:sz w:val="18"/>
          <w:szCs w:val="18"/>
          <w:rtl w:val="0"/>
        </w:rPr>
        <w:t xml:space="preserve">Cliente:___________________________________________________________________________________________________________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Black" w:cs="Arial Black" w:eastAsia="Arial Black" w:hAnsi="Arial Black"/>
          <w:sz w:val="18"/>
          <w:szCs w:val="18"/>
          <w:rtl w:val="0"/>
        </w:rPr>
        <w:t xml:space="preserve">Modelo do  Aparelho:_____________________________________________________________________________________________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Black" w:cs="Arial Black" w:eastAsia="Arial Black" w:hAnsi="Arial Black"/>
          <w:sz w:val="18"/>
          <w:szCs w:val="18"/>
          <w:rtl w:val="0"/>
        </w:rPr>
        <w:t xml:space="preserve">Serviço:___________________________________________________________________________________________________________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Black" w:cs="Arial Black" w:eastAsia="Arial Black" w:hAnsi="Arial Black"/>
          <w:sz w:val="18"/>
          <w:szCs w:val="18"/>
          <w:rtl w:val="0"/>
        </w:rPr>
        <w:t xml:space="preserve">Valor R$:_________________ Sinal R$:________________Resta R$:_________________ IMEI: ____________________________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Black" w:cs="Arial Black" w:eastAsia="Arial Black" w:hAnsi="Arial Black"/>
          <w:sz w:val="18"/>
          <w:szCs w:val="18"/>
          <w:rtl w:val="0"/>
        </w:rPr>
        <w:t xml:space="preserve">Garantia 30 dias a partir de_____|_____|_____   Tel: 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Black" w:cs="Arial Black" w:eastAsia="Arial Black" w:hAnsi="Arial Black"/>
          <w:sz w:val="16"/>
          <w:szCs w:val="16"/>
          <w:rtl w:val="0"/>
        </w:rPr>
        <w:t xml:space="preserve">Não sendo retirado o aparelho em 6 meses, tal fato será considerado como abandono podendo a loja INFONCELL JK  descarta-lo, vende-lo, ou dar-lhe outra designação conforme seu interesse. O prazo de garantia do serviço e de 30 dias a partir da data do conserto. O consumidor  declara e reconhece que : (I) E o legitimo proprietário do aparelho ou esta autorizado para requisitar seu reparo;(II)Todas as informações fornecidas são verdadeiras ;(III)Não nos responsabilizamos  pela perda dos dados  do cliente ,tais como agenda (contatos), jogos, fotos, musicas, imagens, e demais conteúdo do aparelho;(IV)A IFOCELL JK no se responsabiliza por películas protetoras de tela e outros acessórios do gênero;(V)O cliente esta informado e concorda que no reparo do aparelho poderão ser utilizadas peças recondicionadas em perfeitas condições de funcionamento. Declaro que e minha responsabilidade a procedência deste material, declaro também estar de acordo com as observações citadas acima. Necessário apresentação deste papel para retirada do produto. A data estimada de reparo pode ser alterada.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Black" w:cs="Arial Black" w:eastAsia="Arial Black" w:hAnsi="Arial Black"/>
          <w:sz w:val="12"/>
          <w:szCs w:val="12"/>
          <w:rtl w:val="0"/>
        </w:rPr>
        <w:t xml:space="preserve">                                                                              </w:t>
      </w:r>
      <w:r w:rsidDel="00000000" w:rsidR="00000000" w:rsidRPr="00000000">
        <w:rPr>
          <w:rFonts w:ascii="Arial Black" w:cs="Arial Black" w:eastAsia="Arial Black" w:hAnsi="Arial Black"/>
          <w:sz w:val="18"/>
          <w:szCs w:val="18"/>
          <w:rtl w:val="0"/>
        </w:rPr>
        <w:t xml:space="preserve">Assinatura do Cliente</w:t>
      </w:r>
      <w:r w:rsidDel="00000000" w:rsidR="00000000" w:rsidRPr="00000000">
        <w:rPr>
          <w:rFonts w:ascii="Arial Black" w:cs="Arial Black" w:eastAsia="Arial Black" w:hAnsi="Arial Black"/>
          <w:sz w:val="12"/>
          <w:szCs w:val="12"/>
          <w:rtl w:val="0"/>
        </w:rPr>
        <w:t xml:space="preserve">  ________________________________________________________________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Black" w:cs="Arial Black" w:eastAsia="Arial Black" w:hAnsi="Arial Black"/>
          <w:b w:val="1"/>
          <w:sz w:val="16"/>
          <w:szCs w:val="16"/>
          <w:rtl w:val="0"/>
        </w:rPr>
        <w:t xml:space="preserve">Obs</w:t>
      </w:r>
      <w:r w:rsidDel="00000000" w:rsidR="00000000" w:rsidRPr="00000000">
        <w:rPr>
          <w:rFonts w:ascii="Arial Black" w:cs="Arial Black" w:eastAsia="Arial Black" w:hAnsi="Arial Black"/>
          <w:sz w:val="12"/>
          <w:szCs w:val="12"/>
          <w:rtl w:val="0"/>
        </w:rPr>
        <w:t xml:space="preserve">:_______________________________________________________________________________________________________________________________________________________________________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Black" w:cs="Arial Black" w:eastAsia="Arial Black" w:hAnsi="Arial Black"/>
          <w:sz w:val="12"/>
          <w:szCs w:val="12"/>
          <w:rtl w:val="0"/>
        </w:rPr>
        <w:t xml:space="preserve">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6838" w:w="11906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Webdings"/>
  <w:font w:name="Balthazar">
    <w:embedRegular w:fontKey="{00000000-0000-0000-0000-000000000000}" r:id="rId1" w:subsetted="0"/>
  </w:font>
  <w:font w:name="Arial Black">
    <w:embedRegular w:fontKey="{00000000-0000-0000-0000-000000000000}" r:id="rId2" w:subsetted="0"/>
  </w:font>
  <w:font w:name="Wingdings 2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20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lthazar-regular.ttf"/><Relationship Id="rId2" Type="http://schemas.openxmlformats.org/officeDocument/2006/relationships/font" Target="fonts/ArialBlack-regular.ttf"/></Relationships>
</file>