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39117" w14:textId="77777777" w:rsidR="00ED4580" w:rsidRDefault="009A1A1E">
      <w:pPr>
        <w:spacing w:after="0" w:line="259" w:lineRule="auto"/>
        <w:ind w:left="-1440" w:right="15380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717AD58" wp14:editId="6261F3D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0700" cy="7556500"/>
            <wp:effectExtent l="0" t="0" r="0" b="0"/>
            <wp:wrapTopAndBottom/>
            <wp:docPr id="98330" name="Picture 98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0" name="Picture 983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1F72B" w14:textId="77777777" w:rsidR="00ED4580" w:rsidRDefault="00ED4580">
      <w:pPr>
        <w:sectPr w:rsidR="00ED4580">
          <w:pgSz w:w="16820" w:h="11900" w:orient="landscape"/>
          <w:pgMar w:top="1440" w:right="1440" w:bottom="1440" w:left="1440" w:header="720" w:footer="720" w:gutter="0"/>
          <w:cols w:space="720"/>
        </w:sectPr>
      </w:pPr>
    </w:p>
    <w:p w14:paraId="49942854" w14:textId="77777777" w:rsidR="00ED4580" w:rsidRDefault="009A1A1E">
      <w:pPr>
        <w:spacing w:after="686" w:line="265" w:lineRule="auto"/>
        <w:ind w:left="524" w:hanging="10"/>
        <w:jc w:val="center"/>
      </w:pPr>
      <w:r>
        <w:rPr>
          <w:sz w:val="22"/>
        </w:rPr>
        <w:lastRenderedPageBreak/>
        <w:t>48</w:t>
      </w:r>
    </w:p>
    <w:p w14:paraId="53DBF428" w14:textId="77777777" w:rsidR="00ED4580" w:rsidRDefault="009A1A1E">
      <w:pPr>
        <w:spacing w:after="0" w:line="265" w:lineRule="auto"/>
        <w:ind w:left="484" w:right="2408" w:hanging="10"/>
      </w:pPr>
      <w:r>
        <w:rPr>
          <w:sz w:val="22"/>
        </w:rPr>
        <w:t xml:space="preserve">Uma embriaguez apodera-se daquele que, por um longo tempo, caminha a esmo pelas ruas. </w:t>
      </w:r>
      <w:r>
        <w:rPr>
          <w:sz w:val="22"/>
        </w:rPr>
        <w:t>A cada passo, o andar adquire um poder cres</w:t>
      </w:r>
      <w:r>
        <w:rPr>
          <w:sz w:val="22"/>
        </w:rPr>
        <w:t>cente...</w:t>
      </w:r>
    </w:p>
    <w:p w14:paraId="383293F9" w14:textId="77777777" w:rsidR="00ED4580" w:rsidRDefault="009A1A1E">
      <w:pPr>
        <w:spacing w:after="857" w:line="259" w:lineRule="auto"/>
        <w:ind w:left="509" w:firstLine="0"/>
        <w:jc w:val="left"/>
      </w:pPr>
      <w:r>
        <w:rPr>
          <w:sz w:val="20"/>
        </w:rPr>
        <w:t>(Walter Benjamin)</w:t>
      </w:r>
    </w:p>
    <w:p w14:paraId="07639173" w14:textId="77777777" w:rsidR="00ED4580" w:rsidRDefault="009A1A1E">
      <w:pPr>
        <w:ind w:left="10" w:right="1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2D373AA" wp14:editId="65091952">
            <wp:simplePos x="0" y="0"/>
            <wp:positionH relativeFrom="column">
              <wp:posOffset>-16162</wp:posOffset>
            </wp:positionH>
            <wp:positionV relativeFrom="paragraph">
              <wp:posOffset>-377182</wp:posOffset>
            </wp:positionV>
            <wp:extent cx="116376" cy="2708446"/>
            <wp:effectExtent l="0" t="0" r="0" b="0"/>
            <wp:wrapSquare wrapText="bothSides"/>
            <wp:docPr id="98332" name="Picture 98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2" name="Picture 983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376" cy="270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Há quem associe o bipedismo à razão. Não há </w:t>
      </w:r>
      <w:proofErr w:type="spellStart"/>
      <w:proofErr w:type="gramStart"/>
      <w:r>
        <w:t>porquê</w:t>
      </w:r>
      <w:proofErr w:type="spellEnd"/>
      <w:proofErr w:type="gramEnd"/>
      <w:r>
        <w:t xml:space="preserve"> perseguir essa máxima, mas contemplá-la nos leva a pensar o quão a modernidade extraiu, pouco a pouco, a legitimidade dos acontecimentos ordinários da vida: caminhar pelo simples gesto dos passos; falar pe</w:t>
      </w:r>
      <w:r>
        <w:t xml:space="preserve">la simples composição de sons... a simplicidade e despretensão dos movimentos foram arregimentados em nome da produtividade, utilidade e </w:t>
      </w:r>
      <w:proofErr w:type="spellStart"/>
      <w:r>
        <w:t>lucrabilidade</w:t>
      </w:r>
      <w:proofErr w:type="spellEnd"/>
      <w:r>
        <w:t>,</w:t>
      </w:r>
    </w:p>
    <w:p w14:paraId="11CFA207" w14:textId="77777777" w:rsidR="00ED4580" w:rsidRDefault="009A1A1E">
      <w:pPr>
        <w:spacing w:after="85" w:line="259" w:lineRule="auto"/>
        <w:ind w:left="5" w:firstLine="906"/>
        <w:jc w:val="left"/>
      </w:pPr>
      <w:r>
        <w:t>Qualquer insolente ato torna-se transgressor da norma. A experiência nua e crua fora empobrecida, mas, m</w:t>
      </w:r>
      <w:r>
        <w:t xml:space="preserve">esmo assim, seguiremos pela via indolente do caminhar sem rumo; pela vadiagem. Para tanto, daremos as mãos para Flavio de Carvalho, ora fantasma performático, ora engenheiro-arquiteto-artista, </w:t>
      </w:r>
      <w:r>
        <w:t>z</w:t>
      </w:r>
      <w:r>
        <w:tab/>
      </w:r>
      <w:r>
        <w:t xml:space="preserve">a fim de que ele mostre suas formas, sua arquitetura, em </w:t>
      </w:r>
      <w:proofErr w:type="spellStart"/>
      <w:r>
        <w:t>nos</w:t>
      </w:r>
      <w:r>
        <w:t>O</w:t>
      </w:r>
      <w:proofErr w:type="spellEnd"/>
      <w:r>
        <w:tab/>
      </w:r>
      <w:proofErr w:type="spellStart"/>
      <w:r>
        <w:t>so</w:t>
      </w:r>
      <w:proofErr w:type="spellEnd"/>
      <w:r>
        <w:t xml:space="preserve"> trajeto.</w:t>
      </w:r>
    </w:p>
    <w:p w14:paraId="65879153" w14:textId="77777777" w:rsidR="00ED4580" w:rsidRDefault="009A1A1E">
      <w:pPr>
        <w:ind w:left="10" w:right="10" w:firstLine="901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91D5374" wp14:editId="65175BDC">
            <wp:simplePos x="0" y="0"/>
            <wp:positionH relativeFrom="column">
              <wp:posOffset>3233</wp:posOffset>
            </wp:positionH>
            <wp:positionV relativeFrom="paragraph">
              <wp:posOffset>-138472</wp:posOffset>
            </wp:positionV>
            <wp:extent cx="90514" cy="811241"/>
            <wp:effectExtent l="0" t="0" r="0" b="0"/>
            <wp:wrapSquare wrapText="bothSides"/>
            <wp:docPr id="3962" name="Picture 39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" name="Picture 39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14" cy="81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partir de suas experiências é possível perscrutar rotas de fuga: seus passeios produziram atos fugidios que manifestaram confrontos com o normativo, </w:t>
      </w:r>
      <w:proofErr w:type="gramStart"/>
      <w:r>
        <w:t>Ao</w:t>
      </w:r>
      <w:proofErr w:type="gramEnd"/>
      <w:r>
        <w:t xml:space="preserve"> passo que seus gestos engendraram legitimações de existências anômalas. Ou seja, </w:t>
      </w:r>
      <w:r>
        <w:t xml:space="preserve">o </w:t>
      </w:r>
      <w:r>
        <w:t>a com</w:t>
      </w:r>
      <w:r>
        <w:t xml:space="preserve">posição dos traços em seus trabalhos irrompe outros </w:t>
      </w:r>
      <w:proofErr w:type="spellStart"/>
      <w:r>
        <w:t>es</w:t>
      </w:r>
      <w:r>
        <w:t>o</w:t>
      </w:r>
      <w:proofErr w:type="spellEnd"/>
      <w:r>
        <w:t xml:space="preserve"> </w:t>
      </w:r>
      <w:r>
        <w:t>paços de experimentação; outros territórios que comportam distintos modos de vida.</w:t>
      </w:r>
    </w:p>
    <w:p w14:paraId="1CDF127E" w14:textId="77777777" w:rsidR="00ED4580" w:rsidRDefault="009A1A1E">
      <w:pPr>
        <w:ind w:left="10" w:right="10" w:firstLine="1054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4C2BF524" wp14:editId="4D684756">
            <wp:simplePos x="0" y="0"/>
            <wp:positionH relativeFrom="page">
              <wp:posOffset>278009</wp:posOffset>
            </wp:positionH>
            <wp:positionV relativeFrom="page">
              <wp:posOffset>5849985</wp:posOffset>
            </wp:positionV>
            <wp:extent cx="6465" cy="462181"/>
            <wp:effectExtent l="0" t="0" r="0" b="0"/>
            <wp:wrapSquare wrapText="bothSides"/>
            <wp:docPr id="3963" name="Picture 39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" name="Picture 39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462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34857F3E" wp14:editId="006F2E91">
            <wp:simplePos x="0" y="0"/>
            <wp:positionH relativeFrom="page">
              <wp:posOffset>229519</wp:posOffset>
            </wp:positionH>
            <wp:positionV relativeFrom="page">
              <wp:posOffset>6561033</wp:posOffset>
            </wp:positionV>
            <wp:extent cx="54955" cy="872650"/>
            <wp:effectExtent l="0" t="0" r="0" b="0"/>
            <wp:wrapSquare wrapText="bothSides"/>
            <wp:docPr id="3964" name="Picture 3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" name="Picture 39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5" cy="87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445A1744" wp14:editId="4F3B5416">
            <wp:simplePos x="0" y="0"/>
            <wp:positionH relativeFrom="page">
              <wp:posOffset>219821</wp:posOffset>
            </wp:positionH>
            <wp:positionV relativeFrom="page">
              <wp:posOffset>245635</wp:posOffset>
            </wp:positionV>
            <wp:extent cx="12931" cy="371684"/>
            <wp:effectExtent l="0" t="0" r="0" b="0"/>
            <wp:wrapSquare wrapText="bothSides"/>
            <wp:docPr id="3957" name="Picture 3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7" name="Picture 39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931" cy="37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3215A0C4" wp14:editId="02C551B4">
            <wp:simplePos x="0" y="0"/>
            <wp:positionH relativeFrom="page">
              <wp:posOffset>219821</wp:posOffset>
            </wp:positionH>
            <wp:positionV relativeFrom="page">
              <wp:posOffset>2317370</wp:posOffset>
            </wp:positionV>
            <wp:extent cx="35559" cy="1874581"/>
            <wp:effectExtent l="0" t="0" r="0" b="0"/>
            <wp:wrapSquare wrapText="bothSides"/>
            <wp:docPr id="3959" name="Picture 3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" name="Picture 39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1874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66DC1957" wp14:editId="24C50C3B">
            <wp:simplePos x="0" y="0"/>
            <wp:positionH relativeFrom="page">
              <wp:posOffset>5191648</wp:posOffset>
            </wp:positionH>
            <wp:positionV relativeFrom="page">
              <wp:posOffset>0</wp:posOffset>
            </wp:positionV>
            <wp:extent cx="355592" cy="7556500"/>
            <wp:effectExtent l="0" t="0" r="0" b="0"/>
            <wp:wrapSquare wrapText="bothSides"/>
            <wp:docPr id="98334" name="Picture 98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4" name="Picture 9833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592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Certa feita, era 1931, "dia de Corpus Christi; um sol agradável </w:t>
      </w:r>
      <w:r>
        <w:t xml:space="preserve">o </w:t>
      </w:r>
      <w:r>
        <w:t>banhava a cidade, havia um ar festivo por toda</w:t>
      </w:r>
      <w:r>
        <w:t xml:space="preserve"> parte; mulheres, homens e crianças moviam cores berrantes de tecido </w:t>
      </w:r>
      <w:r>
        <w:t>ordinário..." (CARVALHO, 2001, p. 15). A cidade era São Paulo e Flavio praticava a vadiagem até o momento que avista a pro-</w:t>
      </w:r>
    </w:p>
    <w:p w14:paraId="34D5307C" w14:textId="77777777" w:rsidR="00ED4580" w:rsidRDefault="009A1A1E">
      <w:pPr>
        <w:spacing w:after="717" w:line="265" w:lineRule="auto"/>
        <w:ind w:left="10" w:right="677" w:hanging="10"/>
        <w:jc w:val="center"/>
      </w:pPr>
      <w:r>
        <w:rPr>
          <w:sz w:val="22"/>
        </w:rPr>
        <w:t>49</w:t>
      </w:r>
    </w:p>
    <w:p w14:paraId="71B1CE2D" w14:textId="77777777" w:rsidR="00ED4580" w:rsidRDefault="009A1A1E">
      <w:pPr>
        <w:ind w:left="10" w:right="10"/>
      </w:pPr>
      <w:proofErr w:type="spellStart"/>
      <w:r>
        <w:t>cissão</w:t>
      </w:r>
      <w:proofErr w:type="spellEnd"/>
      <w:r>
        <w:t xml:space="preserve"> de Corpus Christi e, num ímpeto intempestivo, volta à</w:t>
      </w:r>
      <w:r>
        <w:t xml:space="preserve"> casa, põe um boné verde e atravessa a procissã0</w:t>
      </w:r>
      <w:r>
        <w:rPr>
          <w:vertAlign w:val="superscript"/>
        </w:rPr>
        <w:t>10</w:t>
      </w:r>
      <w:r>
        <w:t>.</w:t>
      </w:r>
    </w:p>
    <w:p w14:paraId="4D3F78FA" w14:textId="77777777" w:rsidR="00ED4580" w:rsidRDefault="009A1A1E">
      <w:pPr>
        <w:ind w:left="10" w:right="112"/>
      </w:pPr>
      <w:r>
        <w:t xml:space="preserve">Seu ato de vandalismo lhe gerou um movimento aberrante. O corpo homogêneo de fiéis buscou o seu linchamento, seu expurgo: além de persegui-lo, ressoava um grito de ódio que anunciava sua morte. Flavio escapou. Produziu uma fuga </w:t>
      </w:r>
      <w:proofErr w:type="spellStart"/>
      <w:r>
        <w:t>exortante</w:t>
      </w:r>
      <w:proofErr w:type="spellEnd"/>
      <w:r>
        <w:t>, abrigou-se e asse</w:t>
      </w:r>
      <w:r>
        <w:t>gurou-se fora do corpo homogêneo. Sua experiência fora um aparecimento, um acontecimento desestabilizador a fim de gerar fissuras.</w:t>
      </w:r>
    </w:p>
    <w:p w14:paraId="1710E690" w14:textId="77777777" w:rsidR="00ED4580" w:rsidRDefault="009A1A1E">
      <w:pPr>
        <w:ind w:left="10" w:right="97"/>
      </w:pPr>
      <w:r>
        <w:t xml:space="preserve">Tamanha fora sua </w:t>
      </w:r>
      <w:proofErr w:type="spellStart"/>
      <w:r>
        <w:t>disrupção</w:t>
      </w:r>
      <w:proofErr w:type="spellEnd"/>
      <w:r>
        <w:t xml:space="preserve"> e seu compromisso em legitimar sua insurgência que uma versão escrita dos fatos fora (</w:t>
      </w:r>
      <w:proofErr w:type="spellStart"/>
      <w:r>
        <w:t>re</w:t>
      </w:r>
      <w:proofErr w:type="spellEnd"/>
      <w:r>
        <w:t>)produzida</w:t>
      </w:r>
      <w:r>
        <w:t xml:space="preserve"> por ele. Flavio de Carvalho (2001) descreve, analisa e lega sua experiência para o por vir. Este é o efeito que se aposta enquanto gesto do corpo anômalo, mesmo atravessado por limites territoriais, geracionais e biológicos. Ele está em alinhamento com a </w:t>
      </w:r>
      <w:r>
        <w:t xml:space="preserve">proposição de autenticação de novas </w:t>
      </w:r>
      <w:proofErr w:type="spellStart"/>
      <w:r>
        <w:t>exis</w:t>
      </w:r>
      <w:proofErr w:type="spellEnd"/>
      <w:r>
        <w:rPr>
          <w:noProof/>
        </w:rPr>
        <w:drawing>
          <wp:inline distT="0" distB="0" distL="0" distR="0" wp14:anchorId="3672F3F3" wp14:editId="730573D0">
            <wp:extent cx="3232" cy="9696"/>
            <wp:effectExtent l="0" t="0" r="0" b="0"/>
            <wp:docPr id="3834" name="Picture 3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" name="Picture 38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tências</w:t>
      </w:r>
      <w:proofErr w:type="spellEnd"/>
      <w:r>
        <w:t>, ou seja, na promoção de outros espaços de existência; outros modos de vida via a experiência.</w:t>
      </w:r>
    </w:p>
    <w:p w14:paraId="7E69F0AF" w14:textId="77777777" w:rsidR="00ED4580" w:rsidRDefault="009A1A1E">
      <w:pPr>
        <w:spacing w:after="283"/>
        <w:ind w:left="10" w:right="97"/>
      </w:pPr>
      <w:r>
        <w:t>Virgínia Woolf (2014), a exemplo disso e em outro espaço e tempo, contempla uma mariposa em sua aparição derrade</w:t>
      </w:r>
      <w:r>
        <w:t xml:space="preserve">ira. Seu </w:t>
      </w:r>
      <w:proofErr w:type="spellStart"/>
      <w:r>
        <w:t>vôo</w:t>
      </w:r>
      <w:proofErr w:type="spellEnd"/>
      <w:r>
        <w:t xml:space="preserve"> irregular, sua fuga de padrão corporal registra um plano diferente da rotina das outras mariposas obedientes, </w:t>
      </w:r>
      <w:proofErr w:type="gramStart"/>
      <w:r>
        <w:t>Sua</w:t>
      </w:r>
      <w:proofErr w:type="gramEnd"/>
      <w:r>
        <w:t xml:space="preserve"> presença diurna é desobediente ao normativo, gerando certa quebra nos corpos presentes: uma abertura, uma fenda, resplandece e as</w:t>
      </w:r>
      <w:r>
        <w:t xml:space="preserve"> possibilidades por vir se eternizam, ambas tornam-se "criaturas híbridas" (p, 472); anômalas; quimeras que não sustentam mais os nomes que antes lhes identificavam. Um outro espaço se põe em vista, o invisível acomete o ambiente e perturba a </w:t>
      </w:r>
      <w:r>
        <w:lastRenderedPageBreak/>
        <w:t>condição regu</w:t>
      </w:r>
      <w:r>
        <w:t xml:space="preserve">lar, uma vez que algo ali apresenta a manifestação da experiência nua, crua e </w:t>
      </w:r>
      <w:proofErr w:type="spellStart"/>
      <w:r>
        <w:t>despa</w:t>
      </w:r>
      <w:proofErr w:type="spellEnd"/>
      <w:r>
        <w:t>-</w:t>
      </w:r>
    </w:p>
    <w:p w14:paraId="414369A0" w14:textId="77777777" w:rsidR="00ED4580" w:rsidRDefault="009A1A1E">
      <w:pPr>
        <w:spacing w:after="3" w:line="250" w:lineRule="auto"/>
        <w:ind w:left="21" w:firstLine="0"/>
      </w:pPr>
      <w:r>
        <w:rPr>
          <w:sz w:val="18"/>
        </w:rPr>
        <w:t xml:space="preserve">10 Usar qualquer adereço que cubra a cabeça em meio </w:t>
      </w:r>
      <w:proofErr w:type="gramStart"/>
      <w:r>
        <w:rPr>
          <w:sz w:val="18"/>
        </w:rPr>
        <w:t>à</w:t>
      </w:r>
      <w:proofErr w:type="gramEnd"/>
      <w:r>
        <w:rPr>
          <w:sz w:val="18"/>
        </w:rPr>
        <w:t xml:space="preserve"> liturgias e locais sagrados para o catolicismo é considerado, por seus fiéis, uma heresia.</w:t>
      </w:r>
      <w:r>
        <w:rPr>
          <w:noProof/>
        </w:rPr>
        <w:drawing>
          <wp:inline distT="0" distB="0" distL="0" distR="0" wp14:anchorId="3338D7CB" wp14:editId="26BB4982">
            <wp:extent cx="3232" cy="6464"/>
            <wp:effectExtent l="0" t="0" r="0" b="0"/>
            <wp:docPr id="3836" name="Picture 38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" name="Picture 383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094C" w14:textId="77777777" w:rsidR="00ED4580" w:rsidRDefault="009A1A1E">
      <w:pPr>
        <w:spacing w:after="686" w:line="265" w:lineRule="auto"/>
        <w:ind w:left="779" w:hanging="10"/>
        <w:jc w:val="center"/>
      </w:pPr>
      <w:r>
        <w:rPr>
          <w:sz w:val="22"/>
        </w:rPr>
        <w:t>50</w:t>
      </w:r>
    </w:p>
    <w:p w14:paraId="4AC99135" w14:textId="77777777" w:rsidR="00ED4580" w:rsidRDefault="009A1A1E">
      <w:pPr>
        <w:ind w:left="1329" w:right="10"/>
      </w:pPr>
      <w:proofErr w:type="spellStart"/>
      <w:r>
        <w:t>dronizada</w:t>
      </w:r>
      <w:proofErr w:type="spellEnd"/>
      <w:r>
        <w:t xml:space="preserve">, </w:t>
      </w:r>
      <w:proofErr w:type="gramStart"/>
      <w:r>
        <w:t>Essa</w:t>
      </w:r>
      <w:proofErr w:type="gramEnd"/>
      <w:r>
        <w:t xml:space="preserve"> aventu</w:t>
      </w:r>
      <w:r>
        <w:t>ra - que enuncia a volubilidade entre a vida e a morte desponta a manifestação da criação: a mariposo-Virginia simula sua condição animal para denunciar o efeito devastador do acontecimento, a saber, a criação; a liberdade da existência que se lança rumo à</w:t>
      </w:r>
      <w:r>
        <w:t xml:space="preserve"> finitude - sua morte.</w:t>
      </w:r>
    </w:p>
    <w:p w14:paraId="31D48DF9" w14:textId="77777777" w:rsidR="00ED4580" w:rsidRDefault="009A1A1E">
      <w:pPr>
        <w:spacing w:after="129"/>
        <w:ind w:left="1308" w:right="10"/>
      </w:pPr>
      <w:r>
        <w:t xml:space="preserve">Mais uma vez o dilaceramento nos cerca como um alerta, </w:t>
      </w:r>
      <w:proofErr w:type="gramStart"/>
      <w:r>
        <w:t>Afinal</w:t>
      </w:r>
      <w:proofErr w:type="gramEnd"/>
      <w:r>
        <w:t xml:space="preserve">, sabemos que erigir e criar a diferença prevê a destruição de estados anteriores - esta é a condição sinistra do movimento, seu lado obscuro e </w:t>
      </w:r>
      <w:proofErr w:type="spellStart"/>
      <w:r>
        <w:t>endemonizado</w:t>
      </w:r>
      <w:proofErr w:type="spellEnd"/>
      <w:r>
        <w:t>, que por sua ve</w:t>
      </w:r>
      <w:r>
        <w:t>z - diante as condições de cerceamento - produz sofrimento para quem infringe. Também nos atravessa a condição escapista da criação, essa sorrateira manifestação do intempestivo que aproveita uma brecha, um beco, uma irrupção inesperada, para fazer germina</w:t>
      </w:r>
      <w:r>
        <w:t>r da fenda vossa vontade.</w:t>
      </w:r>
    </w:p>
    <w:p w14:paraId="42575CA1" w14:textId="77777777" w:rsidR="00ED4580" w:rsidRDefault="009A1A1E">
      <w:pPr>
        <w:ind w:left="1303" w:right="10"/>
      </w:pPr>
      <w:r>
        <w:rPr>
          <w:noProof/>
        </w:rPr>
        <w:drawing>
          <wp:anchor distT="0" distB="0" distL="114300" distR="114300" simplePos="0" relativeHeight="251666432" behindDoc="0" locked="0" layoutInCell="1" allowOverlap="0" wp14:anchorId="79FFD3FE" wp14:editId="6674BA52">
            <wp:simplePos x="0" y="0"/>
            <wp:positionH relativeFrom="page">
              <wp:posOffset>5611893</wp:posOffset>
            </wp:positionH>
            <wp:positionV relativeFrom="page">
              <wp:posOffset>0</wp:posOffset>
            </wp:positionV>
            <wp:extent cx="58188" cy="7556500"/>
            <wp:effectExtent l="0" t="0" r="0" b="0"/>
            <wp:wrapSquare wrapText="bothSides"/>
            <wp:docPr id="6693" name="Picture 6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" name="Picture 66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88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0" wp14:anchorId="271CD028" wp14:editId="176A4562">
            <wp:simplePos x="0" y="0"/>
            <wp:positionH relativeFrom="page">
              <wp:posOffset>349127</wp:posOffset>
            </wp:positionH>
            <wp:positionV relativeFrom="page">
              <wp:posOffset>1266958</wp:posOffset>
            </wp:positionV>
            <wp:extent cx="38792" cy="656103"/>
            <wp:effectExtent l="0" t="0" r="0" b="0"/>
            <wp:wrapSquare wrapText="bothSides"/>
            <wp:docPr id="6690" name="Picture 6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0" name="Picture 66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92" cy="656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0" wp14:anchorId="62F47294" wp14:editId="56DC7786">
            <wp:simplePos x="0" y="0"/>
            <wp:positionH relativeFrom="page">
              <wp:posOffset>332964</wp:posOffset>
            </wp:positionH>
            <wp:positionV relativeFrom="page">
              <wp:posOffset>2727838</wp:posOffset>
            </wp:positionV>
            <wp:extent cx="32327" cy="1244334"/>
            <wp:effectExtent l="0" t="0" r="0" b="0"/>
            <wp:wrapSquare wrapText="bothSides"/>
            <wp:docPr id="6691" name="Picture 6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" name="Picture 66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327" cy="1244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0" wp14:anchorId="62E22EC3" wp14:editId="1A28DBF0">
            <wp:simplePos x="0" y="0"/>
            <wp:positionH relativeFrom="page">
              <wp:posOffset>271543</wp:posOffset>
            </wp:positionH>
            <wp:positionV relativeFrom="page">
              <wp:posOffset>5155098</wp:posOffset>
            </wp:positionV>
            <wp:extent cx="106678" cy="2265658"/>
            <wp:effectExtent l="0" t="0" r="0" b="0"/>
            <wp:wrapSquare wrapText="bothSides"/>
            <wp:docPr id="6692" name="Picture 6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" name="Picture 66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6678" cy="226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Essa zona fronteiriça, estreita, é por onde Flavio e mariposa-Virginia anunciam seus movimentos. A estes nos associamos não por imitação, mas mais por simulação, quiçá, por dissimulação. Esses corpos hibridizados e marginaliza</w:t>
      </w:r>
      <w:r>
        <w:t>dos querem se anunciar, querem existir. Estão aqui, aí, em todos os cantos nos rodeando, perturbando, zombando, tentando furar a malha homogênea que os abafa, posto a repressão empenhada sobre eles.</w:t>
      </w:r>
    </w:p>
    <w:p w14:paraId="2C8957CB" w14:textId="77777777" w:rsidR="00ED4580" w:rsidRDefault="009A1A1E">
      <w:pPr>
        <w:spacing w:after="3" w:line="250" w:lineRule="auto"/>
        <w:ind w:left="21" w:right="967" w:firstLine="0"/>
      </w:pPr>
      <w:r>
        <w:rPr>
          <w:sz w:val="18"/>
        </w:rPr>
        <w:t xml:space="preserve">I. Flavio de Carvalho, </w:t>
      </w:r>
      <w:proofErr w:type="gramStart"/>
      <w:r>
        <w:rPr>
          <w:sz w:val="18"/>
        </w:rPr>
        <w:t>Pensando</w:t>
      </w:r>
      <w:proofErr w:type="gramEnd"/>
      <w:r>
        <w:rPr>
          <w:sz w:val="18"/>
        </w:rPr>
        <w:t>, 1931 óleo sobre tela</w:t>
      </w:r>
    </w:p>
    <w:p w14:paraId="2BF9CF47" w14:textId="77777777" w:rsidR="00ED4580" w:rsidRDefault="009A1A1E">
      <w:pPr>
        <w:spacing w:after="190" w:line="250" w:lineRule="auto"/>
        <w:ind w:left="21" w:firstLine="0"/>
      </w:pPr>
      <w:r>
        <w:rPr>
          <w:sz w:val="18"/>
        </w:rPr>
        <w:t>São</w:t>
      </w:r>
      <w:r>
        <w:rPr>
          <w:sz w:val="18"/>
        </w:rPr>
        <w:t xml:space="preserve"> Paulo, Brasil, col. Rubens </w:t>
      </w:r>
      <w:proofErr w:type="spellStart"/>
      <w:r>
        <w:rPr>
          <w:sz w:val="18"/>
        </w:rPr>
        <w:t>Schahin</w:t>
      </w:r>
      <w:proofErr w:type="spellEnd"/>
      <w:r>
        <w:rPr>
          <w:sz w:val="18"/>
        </w:rPr>
        <w:t>.</w:t>
      </w:r>
      <w:r>
        <w:rPr>
          <w:noProof/>
        </w:rPr>
        <w:drawing>
          <wp:inline distT="0" distB="0" distL="0" distR="0" wp14:anchorId="2C8A4BA6" wp14:editId="5084E164">
            <wp:extent cx="3232" cy="3232"/>
            <wp:effectExtent l="0" t="0" r="0" b="0"/>
            <wp:docPr id="6606" name="Picture 66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" name="Picture 66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AA0A" w14:textId="77777777" w:rsidR="00ED4580" w:rsidRDefault="009A1A1E">
      <w:pPr>
        <w:numPr>
          <w:ilvl w:val="0"/>
          <w:numId w:val="1"/>
        </w:numPr>
        <w:spacing w:after="3" w:line="250" w:lineRule="auto"/>
        <w:ind w:right="356" w:firstLine="0"/>
      </w:pPr>
      <w:r>
        <w:rPr>
          <w:sz w:val="18"/>
        </w:rPr>
        <w:t>Flavio de Carvalho, Ascensão definitiva de Cristo, 1932 óleo sobre tela</w:t>
      </w:r>
    </w:p>
    <w:p w14:paraId="543513E7" w14:textId="77777777" w:rsidR="00ED4580" w:rsidRDefault="009A1A1E">
      <w:pPr>
        <w:spacing w:after="206" w:line="250" w:lineRule="auto"/>
        <w:ind w:left="21" w:firstLine="0"/>
      </w:pPr>
      <w:r>
        <w:rPr>
          <w:sz w:val="18"/>
        </w:rPr>
        <w:t>São Paulo, Brasil, Pinacoteca de São Paulo.</w:t>
      </w:r>
    </w:p>
    <w:p w14:paraId="13496FB2" w14:textId="77777777" w:rsidR="00ED4580" w:rsidRDefault="009A1A1E">
      <w:pPr>
        <w:numPr>
          <w:ilvl w:val="0"/>
          <w:numId w:val="1"/>
        </w:numPr>
        <w:spacing w:after="3" w:line="250" w:lineRule="auto"/>
        <w:ind w:right="356" w:firstLine="0"/>
      </w:pPr>
      <w:r>
        <w:rPr>
          <w:sz w:val="18"/>
        </w:rPr>
        <w:t>Flavio de Carvalho, Figura de mulher, 1964 óleo sobre tela</w:t>
      </w:r>
    </w:p>
    <w:p w14:paraId="034EACED" w14:textId="77777777" w:rsidR="00ED4580" w:rsidRDefault="009A1A1E">
      <w:pPr>
        <w:spacing w:after="177" w:line="250" w:lineRule="auto"/>
        <w:ind w:left="21" w:firstLine="0"/>
      </w:pPr>
      <w:r>
        <w:rPr>
          <w:sz w:val="18"/>
        </w:rPr>
        <w:t>São Paulo, Brasil, col. particular.</w:t>
      </w:r>
      <w:r>
        <w:rPr>
          <w:noProof/>
        </w:rPr>
        <w:drawing>
          <wp:inline distT="0" distB="0" distL="0" distR="0" wp14:anchorId="14C79B1D" wp14:editId="48965C96">
            <wp:extent cx="3233" cy="3232"/>
            <wp:effectExtent l="0" t="0" r="0" b="0"/>
            <wp:docPr id="6607" name="Picture 6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" name="Picture 66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A87B" w14:textId="77777777" w:rsidR="00ED4580" w:rsidRDefault="009A1A1E">
      <w:pPr>
        <w:numPr>
          <w:ilvl w:val="0"/>
          <w:numId w:val="1"/>
        </w:numPr>
        <w:spacing w:after="205" w:line="250" w:lineRule="auto"/>
        <w:ind w:right="356" w:firstLine="0"/>
      </w:pPr>
      <w:r>
        <w:rPr>
          <w:sz w:val="18"/>
        </w:rPr>
        <w:t>Flavio de Carvalho, Retrato da pintora Tarsila, 1971 acrílica sobre o papel São Paulo, Brasil, Museu de Arte de São Paulo.</w:t>
      </w:r>
    </w:p>
    <w:p w14:paraId="23E87338" w14:textId="77777777" w:rsidR="00ED4580" w:rsidRDefault="009A1A1E">
      <w:pPr>
        <w:numPr>
          <w:ilvl w:val="0"/>
          <w:numId w:val="1"/>
        </w:numPr>
        <w:spacing w:after="3" w:line="250" w:lineRule="auto"/>
        <w:ind w:right="356" w:firstLine="0"/>
      </w:pPr>
      <w:r>
        <w:rPr>
          <w:sz w:val="18"/>
        </w:rPr>
        <w:t>Flavio de Carvalho, Autorretrato, 196</w:t>
      </w:r>
      <w:r>
        <w:rPr>
          <w:sz w:val="18"/>
        </w:rPr>
        <w:t>5 óleo sobre tela</w:t>
      </w:r>
    </w:p>
    <w:p w14:paraId="2798F18E" w14:textId="77777777" w:rsidR="00ED4580" w:rsidRDefault="009A1A1E">
      <w:pPr>
        <w:spacing w:after="193" w:line="250" w:lineRule="auto"/>
        <w:ind w:left="21" w:firstLine="0"/>
      </w:pPr>
      <w:r>
        <w:rPr>
          <w:sz w:val="18"/>
        </w:rPr>
        <w:t>São Paulo, Brasil, Museu de Arte Moderna de São Paulo [MAM-SPI.</w:t>
      </w:r>
    </w:p>
    <w:p w14:paraId="31778FA1" w14:textId="77777777" w:rsidR="00ED4580" w:rsidRDefault="009A1A1E">
      <w:pPr>
        <w:spacing w:after="3" w:line="250" w:lineRule="auto"/>
        <w:ind w:left="21" w:right="356" w:firstLine="0"/>
      </w:pPr>
      <w:r>
        <w:rPr>
          <w:sz w:val="18"/>
        </w:rPr>
        <w:t>6, Flavio de Carvalho, Nu feminino deitado (Mulher depreciada recolhe-se em posição uterina), 1932 óleo sobre tela</w:t>
      </w:r>
    </w:p>
    <w:p w14:paraId="52CDF26C" w14:textId="77777777" w:rsidR="00ED4580" w:rsidRDefault="009A1A1E">
      <w:pPr>
        <w:spacing w:after="196" w:line="250" w:lineRule="auto"/>
        <w:ind w:left="21" w:firstLine="0"/>
      </w:pPr>
      <w:r>
        <w:rPr>
          <w:sz w:val="18"/>
        </w:rPr>
        <w:t>São Paulo, Brasil, Museu de Arte de São Paulo Assis Chateau</w:t>
      </w:r>
      <w:r>
        <w:rPr>
          <w:sz w:val="18"/>
        </w:rPr>
        <w:t>briand [MASP].</w:t>
      </w:r>
    </w:p>
    <w:p w14:paraId="41D9F865" w14:textId="77777777" w:rsidR="00ED4580" w:rsidRDefault="009A1A1E">
      <w:pPr>
        <w:spacing w:after="3" w:line="250" w:lineRule="auto"/>
        <w:ind w:left="21" w:right="2337" w:firstLine="0"/>
      </w:pPr>
      <w:r>
        <w:rPr>
          <w:sz w:val="18"/>
        </w:rPr>
        <w:t>7. Flavio de Carvalho fotografia São Paulo, Brasil.</w:t>
      </w:r>
    </w:p>
    <w:p w14:paraId="621B0864" w14:textId="77777777" w:rsidR="00ED4580" w:rsidRDefault="00ED4580">
      <w:pPr>
        <w:sectPr w:rsidR="00ED4580">
          <w:pgSz w:w="16820" w:h="11900" w:orient="landscape"/>
          <w:pgMar w:top="280" w:right="1263" w:bottom="969" w:left="1436" w:header="720" w:footer="720" w:gutter="0"/>
          <w:cols w:num="2" w:space="720" w:equalWidth="0">
            <w:col w:w="6787" w:space="1615"/>
            <w:col w:w="5721"/>
          </w:cols>
        </w:sectPr>
      </w:pPr>
    </w:p>
    <w:p w14:paraId="421DCC07" w14:textId="77777777" w:rsidR="00ED4580" w:rsidRDefault="009A1A1E">
      <w:pPr>
        <w:spacing w:after="0" w:line="259" w:lineRule="auto"/>
        <w:ind w:left="-1440" w:right="1538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4B6AB10C" wp14:editId="5716E8E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0700" cy="7556500"/>
            <wp:effectExtent l="0" t="0" r="0" b="0"/>
            <wp:wrapTopAndBottom/>
            <wp:docPr id="98336" name="Picture 98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" name="Picture 983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680700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9115F" w14:textId="77777777" w:rsidR="00ED4580" w:rsidRDefault="00ED4580">
      <w:pPr>
        <w:sectPr w:rsidR="00ED4580">
          <w:pgSz w:w="16820" w:h="11900" w:orient="landscape"/>
          <w:pgMar w:top="1440" w:right="1440" w:bottom="1440" w:left="1440" w:header="720" w:footer="720" w:gutter="0"/>
          <w:cols w:space="720"/>
        </w:sectPr>
      </w:pPr>
    </w:p>
    <w:p w14:paraId="1E8C2169" w14:textId="77777777" w:rsidR="00ED4580" w:rsidRDefault="009A1A1E">
      <w:pPr>
        <w:spacing w:after="686" w:line="265" w:lineRule="auto"/>
        <w:ind w:left="2031" w:hanging="10"/>
        <w:jc w:val="center"/>
      </w:pPr>
      <w:r>
        <w:rPr>
          <w:sz w:val="22"/>
        </w:rPr>
        <w:lastRenderedPageBreak/>
        <w:t>54</w:t>
      </w:r>
    </w:p>
    <w:p w14:paraId="00EA7FF5" w14:textId="77777777" w:rsidR="00ED4580" w:rsidRDefault="009A1A1E">
      <w:pPr>
        <w:spacing w:after="161"/>
        <w:ind w:left="265" w:right="10" w:firstLine="51"/>
      </w:pPr>
      <w:r>
        <w:t xml:space="preserve">Enquanto a </w:t>
      </w:r>
      <w:proofErr w:type="spellStart"/>
      <w:r>
        <w:t>aletugia</w:t>
      </w:r>
      <w:r>
        <w:rPr>
          <w:vertAlign w:val="superscript"/>
        </w:rPr>
        <w:t>n</w:t>
      </w:r>
      <w:proofErr w:type="spellEnd"/>
      <w:r>
        <w:rPr>
          <w:vertAlign w:val="superscript"/>
        </w:rPr>
        <w:t xml:space="preserve"> </w:t>
      </w:r>
      <w:r>
        <w:t xml:space="preserve">conduz à obediência em nome da verdade, a experiência conduz à diferença em nome da criação, simulacro. Um certo cansaço acomete os corpos que falar suas próprias línguas; pleiteiam legitimar e ter melhor, autoridade sobre suas próprias experiências. Eles </w:t>
      </w:r>
      <w:r>
        <w:t>vontade de conduzir seus passos e gestos sem a obediência alienada, nem que para isso sua manifestação ressoe violenta - conduta digna, dada às circunstâncias (</w:t>
      </w:r>
      <w:proofErr w:type="spellStart"/>
      <w:r>
        <w:t>im</w:t>
      </w:r>
      <w:proofErr w:type="spellEnd"/>
      <w:r>
        <w:t>)postas e reflexo cansaço acumulado.</w:t>
      </w:r>
    </w:p>
    <w:p w14:paraId="3F3B8011" w14:textId="77777777" w:rsidR="00ED4580" w:rsidRDefault="009A1A1E">
      <w:pPr>
        <w:spacing w:after="164"/>
        <w:ind w:left="229" w:right="10"/>
      </w:pPr>
      <w:r>
        <w:t>Se "hoje ninguém mais parece dispor de autoridade suficie</w:t>
      </w:r>
      <w:r>
        <w:t xml:space="preserve">nte para garantir uma experiência, e se dela dispõe, nem ao menos o aflora a ideia de fundamentar em uma experiência a própria autoridade" (AGAMBEN, 2005, p.23) é graças à </w:t>
      </w:r>
      <w:proofErr w:type="spellStart"/>
      <w:r>
        <w:t>aletugia</w:t>
      </w:r>
      <w:proofErr w:type="spellEnd"/>
      <w:r>
        <w:t xml:space="preserve">, ao modus civilizado que renega a diferença. A experiência é o laboratório </w:t>
      </w:r>
      <w:r>
        <w:t>vivo de manifestação/experimentação da motricidade; é a fenda por onde surge a criação da diferença; é, portanto, a insurgência.</w:t>
      </w:r>
    </w:p>
    <w:p w14:paraId="68ACF081" w14:textId="77777777" w:rsidR="00ED4580" w:rsidRDefault="009A1A1E">
      <w:pPr>
        <w:spacing w:after="763"/>
        <w:ind w:left="209" w:right="87"/>
      </w:pPr>
      <w:r>
        <w:t xml:space="preserve">É por isso que devemos seguir vadiando. A motricidade diferença precisa de aliados para sua manifestação. lavras de </w:t>
      </w:r>
      <w:proofErr w:type="spellStart"/>
      <w:r>
        <w:t>Lapoujade</w:t>
      </w:r>
      <w:proofErr w:type="spellEnd"/>
      <w:r>
        <w:t xml:space="preserve"> (</w:t>
      </w:r>
      <w:r>
        <w:t xml:space="preserve">2017), devemos advogar e convocar </w:t>
      </w:r>
      <w:proofErr w:type="spellStart"/>
      <w:r>
        <w:t>temunhas</w:t>
      </w:r>
      <w:proofErr w:type="spellEnd"/>
      <w:r>
        <w:t xml:space="preserve"> que permitam "tornar mais reais certas existências" (p. 23, grifo nosso). Por isso nossa vinculação à Flavio e à </w:t>
      </w:r>
      <w:proofErr w:type="spellStart"/>
      <w:r>
        <w:t>Virginja</w:t>
      </w:r>
      <w:proofErr w:type="spellEnd"/>
      <w:r>
        <w:t>. Dois artistas que testemunham e criam as condições de insurgência.</w:t>
      </w:r>
    </w:p>
    <w:p w14:paraId="4D93727C" w14:textId="77777777" w:rsidR="00ED4580" w:rsidRDefault="009A1A1E">
      <w:pPr>
        <w:numPr>
          <w:ilvl w:val="0"/>
          <w:numId w:val="2"/>
        </w:numPr>
        <w:spacing w:after="3" w:line="250" w:lineRule="auto"/>
        <w:ind w:right="51" w:firstLine="0"/>
      </w:pPr>
      <w:r>
        <w:rPr>
          <w:sz w:val="18"/>
        </w:rPr>
        <w:t xml:space="preserve">Sobre </w:t>
      </w:r>
      <w:proofErr w:type="spellStart"/>
      <w:r>
        <w:rPr>
          <w:sz w:val="18"/>
        </w:rPr>
        <w:t>aletugia</w:t>
      </w:r>
      <w:proofErr w:type="spellEnd"/>
      <w:r>
        <w:rPr>
          <w:sz w:val="18"/>
        </w:rPr>
        <w:t>, Foucaul</w:t>
      </w:r>
      <w:r>
        <w:rPr>
          <w:sz w:val="18"/>
        </w:rPr>
        <w:t xml:space="preserve">t (2014) descreve: poderíamos chamar de </w:t>
      </w:r>
      <w:proofErr w:type="spellStart"/>
      <w:r>
        <w:rPr>
          <w:sz w:val="18"/>
        </w:rPr>
        <w:t>oletugia</w:t>
      </w:r>
      <w:proofErr w:type="spellEnd"/>
      <w:r>
        <w:rPr>
          <w:sz w:val="18"/>
        </w:rPr>
        <w:t xml:space="preserve"> o </w:t>
      </w:r>
      <w:proofErr w:type="spellStart"/>
      <w:r>
        <w:rPr>
          <w:sz w:val="18"/>
        </w:rPr>
        <w:t>conj</w:t>
      </w:r>
      <w:proofErr w:type="spellEnd"/>
      <w:r>
        <w:rPr>
          <w:sz w:val="18"/>
        </w:rPr>
        <w:t xml:space="preserve"> unto de procedimentos possíveis, verbais ou não, pelos quais se revela o que é como verdadeiro em oposição ao falso, ao oculto, ao indizível, ao imprevisível, ao esquecimento, e dizer que não há exerc</w:t>
      </w:r>
      <w:r>
        <w:rPr>
          <w:sz w:val="18"/>
        </w:rPr>
        <w:t xml:space="preserve">ício do poder sem algo como uma </w:t>
      </w:r>
      <w:proofErr w:type="spellStart"/>
      <w:r>
        <w:rPr>
          <w:sz w:val="18"/>
        </w:rPr>
        <w:t>aleturgia</w:t>
      </w:r>
      <w:proofErr w:type="spellEnd"/>
      <w:r>
        <w:rPr>
          <w:sz w:val="18"/>
        </w:rPr>
        <w:t xml:space="preserve">. a hegemonia é o fato de se encontrar à frente dos outros, de conduzi-los, e de conduzir de certo modo a conduta deles —, direi: é verossímil que não haja nenhuma hegemonia que possa se exercer sobre algo como uma </w:t>
      </w:r>
      <w:proofErr w:type="spellStart"/>
      <w:r>
        <w:rPr>
          <w:sz w:val="18"/>
        </w:rPr>
        <w:t>aleturgia</w:t>
      </w:r>
      <w:proofErr w:type="spellEnd"/>
      <w:r>
        <w:rPr>
          <w:sz w:val="18"/>
        </w:rPr>
        <w:t xml:space="preserve">. Isso para dizer, de uma maneira bárbara e áspera, que o que se chama de conhecimento, isto é, a </w:t>
      </w:r>
      <w:proofErr w:type="gramStart"/>
      <w:r>
        <w:rPr>
          <w:sz w:val="18"/>
        </w:rPr>
        <w:t>produção dadeiro</w:t>
      </w:r>
      <w:proofErr w:type="gramEnd"/>
      <w:r>
        <w:rPr>
          <w:sz w:val="18"/>
        </w:rPr>
        <w:t xml:space="preserve"> na consciência dos indivíduos por procedimentos lógico-experimentais, não é mais que, no fim das contas, uma das formas possíveis de</w:t>
      </w:r>
      <w:r>
        <w:rPr>
          <w:sz w:val="18"/>
        </w:rPr>
        <w:t xml:space="preserve"> </w:t>
      </w:r>
      <w:proofErr w:type="spellStart"/>
      <w:r>
        <w:rPr>
          <w:sz w:val="18"/>
        </w:rPr>
        <w:t>aleturgia</w:t>
      </w:r>
      <w:proofErr w:type="spellEnd"/>
      <w:r>
        <w:rPr>
          <w:sz w:val="18"/>
        </w:rPr>
        <w:t>. A conhecimento objetivo, não é mais que um dos casos possíveis de todas essas formas pelas quais podemos manifestar o verdadeiro. (p. 8).</w:t>
      </w:r>
    </w:p>
    <w:p w14:paraId="2C9BCEEC" w14:textId="77777777" w:rsidR="00ED4580" w:rsidRDefault="009A1A1E">
      <w:pPr>
        <w:spacing w:after="656" w:line="265" w:lineRule="auto"/>
        <w:ind w:left="10" w:right="300" w:hanging="1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4F2EEEB" wp14:editId="16C47BE6">
                <wp:simplePos x="0" y="0"/>
                <wp:positionH relativeFrom="page">
                  <wp:posOffset>4183059</wp:posOffset>
                </wp:positionH>
                <wp:positionV relativeFrom="page">
                  <wp:posOffset>0</wp:posOffset>
                </wp:positionV>
                <wp:extent cx="2337212" cy="7556500"/>
                <wp:effectExtent l="0" t="0" r="0" b="0"/>
                <wp:wrapSquare wrapText="bothSides"/>
                <wp:docPr id="96781" name="Group 967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7212" cy="7556500"/>
                          <a:chOff x="0" y="0"/>
                          <a:chExt cx="2337212" cy="7556500"/>
                        </a:xfrm>
                      </wpg:grpSpPr>
                      <pic:pic xmlns:pic="http://schemas.openxmlformats.org/drawingml/2006/picture">
                        <pic:nvPicPr>
                          <pic:cNvPr id="98338" name="Picture 9833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87706" y="0"/>
                            <a:ext cx="2033342" cy="755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3" name="Rectangle 7593"/>
                        <wps:cNvSpPr/>
                        <wps:spPr>
                          <a:xfrm>
                            <a:off x="2204673" y="798313"/>
                            <a:ext cx="176277" cy="189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E5FC0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0" name="Rectangle 7240"/>
                        <wps:cNvSpPr/>
                        <wps:spPr>
                          <a:xfrm>
                            <a:off x="87282" y="1124749"/>
                            <a:ext cx="713706" cy="176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99D02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pleiteiam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9" name="Rectangle 7249"/>
                        <wps:cNvSpPr/>
                        <wps:spPr>
                          <a:xfrm>
                            <a:off x="0" y="1302511"/>
                            <a:ext cx="640616" cy="1633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E9535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autoria,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0" name="Rectangle 7380"/>
                        <wps:cNvSpPr/>
                        <wps:spPr>
                          <a:xfrm>
                            <a:off x="148702" y="3985100"/>
                            <a:ext cx="339656" cy="176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EB784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Nas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0" name="Rectangle 7540"/>
                        <wps:cNvSpPr/>
                        <wps:spPr>
                          <a:xfrm>
                            <a:off x="261845" y="6334791"/>
                            <a:ext cx="176277" cy="111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A9F62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5" name="Rectangle 7565"/>
                        <wps:cNvSpPr/>
                        <wps:spPr>
                          <a:xfrm>
                            <a:off x="142237" y="6573961"/>
                            <a:ext cx="477237" cy="133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E359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ciência,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6781" style="width:184.032pt;height:595pt;position:absolute;mso-position-horizontal-relative:page;mso-position-horizontal:absolute;margin-left:329.375pt;mso-position-vertical-relative:page;margin-top:0pt;" coordsize="23372,75565">
                <v:shape id="Picture 98338" style="position:absolute;width:20333;height:75565;left:2877;top:0;" filled="f">
                  <v:imagedata r:id="rId22"/>
                </v:shape>
                <v:rect id="Rectangle 7593" style="position:absolute;width:1762;height:1891;left:22046;top:79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 </w:t>
                        </w:r>
                      </w:p>
                    </w:txbxContent>
                  </v:textbox>
                </v:rect>
                <v:rect id="Rectangle 7240" style="position:absolute;width:7137;height:1762;left:872;top:11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pleiteiam</w:t>
                        </w:r>
                      </w:p>
                    </w:txbxContent>
                  </v:textbox>
                </v:rect>
                <v:rect id="Rectangle 7249" style="position:absolute;width:6406;height:1633;left:0;top:130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autoria, </w:t>
                        </w:r>
                      </w:p>
                    </w:txbxContent>
                  </v:textbox>
                </v:rect>
                <v:rect id="Rectangle 7380" style="position:absolute;width:3396;height:1762;left:1487;top:39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Nas </w:t>
                        </w:r>
                      </w:p>
                    </w:txbxContent>
                  </v:textbox>
                </v:rect>
                <v:rect id="Rectangle 7540" style="position:absolute;width:1762;height:1117;left:2618;top:63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de </w:t>
                        </w:r>
                      </w:p>
                    </w:txbxContent>
                  </v:textbox>
                </v:rect>
                <v:rect id="Rectangle 7565" style="position:absolute;width:4772;height:1332;left:1422;top:65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ciência,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2576" behindDoc="0" locked="0" layoutInCell="1" allowOverlap="0" wp14:anchorId="0AD1E7D2" wp14:editId="31B71EC9">
            <wp:simplePos x="0" y="0"/>
            <wp:positionH relativeFrom="page">
              <wp:posOffset>329731</wp:posOffset>
            </wp:positionH>
            <wp:positionV relativeFrom="page">
              <wp:posOffset>132513</wp:posOffset>
            </wp:positionV>
            <wp:extent cx="287707" cy="7301169"/>
            <wp:effectExtent l="0" t="0" r="0" b="0"/>
            <wp:wrapSquare wrapText="bothSides"/>
            <wp:docPr id="98339" name="Picture 98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9" name="Picture 9833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707" cy="73011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55</w:t>
      </w:r>
    </w:p>
    <w:p w14:paraId="705DFF56" w14:textId="77777777" w:rsidR="00ED4580" w:rsidRDefault="009A1A1E">
      <w:pPr>
        <w:ind w:left="10" w:right="10"/>
      </w:pPr>
      <w:r>
        <w:t xml:space="preserve">insurgência vem sendo, mais e mais, aflorada, </w:t>
      </w:r>
      <w:proofErr w:type="gramStart"/>
      <w:r>
        <w:t>Essa</w:t>
      </w:r>
      <w:proofErr w:type="gramEnd"/>
      <w:r>
        <w:t xml:space="preserve"> bruta </w:t>
      </w:r>
      <w:r>
        <w:rPr>
          <w:vertAlign w:val="superscript"/>
        </w:rPr>
        <w:t xml:space="preserve">t </w:t>
      </w:r>
      <w:r>
        <w:t xml:space="preserve">flor </w:t>
      </w:r>
      <w:proofErr w:type="spellStart"/>
      <w:r>
        <w:t>rizomática</w:t>
      </w:r>
      <w:r>
        <w:rPr>
          <w:vertAlign w:val="superscript"/>
        </w:rPr>
        <w:t>n</w:t>
      </w:r>
      <w:proofErr w:type="spellEnd"/>
      <w:r>
        <w:rPr>
          <w:vertAlign w:val="superscript"/>
        </w:rPr>
        <w:t xml:space="preserve"> </w:t>
      </w:r>
      <w:r>
        <w:t>de caules grossos, chega devastando solos e destruindo as fronteiras. Essas servem de esteio em seu brotar, para, assim, "fazer o mapa, não o decalque (imitação). A orquídea não re</w:t>
      </w:r>
      <w:r>
        <w:t>produz o decalque da vespa, ela compõe um mapa com a vespa no seio de um rizoma. Se o mapa se opõe ao decalque é por estar inteiramente voltado para uma experimentação ancorada no real" (DELEUZE; GUATTARI, 1995, p. 22, enxerto (imitação) e grifo nosso).</w:t>
      </w:r>
    </w:p>
    <w:p w14:paraId="61196AA5" w14:textId="77777777" w:rsidR="00ED4580" w:rsidRDefault="009A1A1E">
      <w:pPr>
        <w:spacing w:after="125"/>
        <w:ind w:left="270" w:right="10"/>
      </w:pPr>
      <w:r>
        <w:t xml:space="preserve">A </w:t>
      </w:r>
      <w:r>
        <w:t>experimentação é por onde se levanta uma criação, condução rumo à diferença que se estabelece por dentro da força motriz. Na prática, ela urge pelas fendas, pelas sombras, pelo corpo anômalo que tem vontade de espaços heterogêneos. Sua manifestação acadêmi</w:t>
      </w:r>
      <w:r>
        <w:t>ca tem sido conhecida sobre a alcunha de Queen</w:t>
      </w:r>
    </w:p>
    <w:p w14:paraId="271D2511" w14:textId="77777777" w:rsidR="00ED4580" w:rsidRDefault="009A1A1E">
      <w:pPr>
        <w:ind w:left="275" w:right="10"/>
      </w:pPr>
      <w:r>
        <w:t>Esse termo fora empregado inicialmente enquanto ofensa e serviu, por um certo período, como código para expatriar os corpos anômalos. Sua anunciação prestou enquanto rótulo para o que escapava, para o excedent</w:t>
      </w:r>
      <w:r>
        <w:t xml:space="preserve">e em suas mais diversas formas. Ao ser levantado em forma de conceito, intenta revelar os mecanismos </w:t>
      </w:r>
      <w:r>
        <w:lastRenderedPageBreak/>
        <w:t>opressores que o afligem. Serve como um conceito-denúncia e, de viés, passa a legitimar e formalizar tais existências. Logo, oferece provas da materialidad</w:t>
      </w:r>
      <w:r>
        <w:t xml:space="preserve">e e capacidade de expressão do anômalo, ou seja, circunscreve um campo de afirmação e </w:t>
      </w:r>
      <w:proofErr w:type="spellStart"/>
      <w:r>
        <w:t>reinteração</w:t>
      </w:r>
      <w:proofErr w:type="spellEnd"/>
      <w:r>
        <w:t xml:space="preserve"> de insurgências.</w:t>
      </w:r>
    </w:p>
    <w:p w14:paraId="2423D0F3" w14:textId="77777777" w:rsidR="00ED4580" w:rsidRDefault="009A1A1E">
      <w:pPr>
        <w:spacing w:after="316"/>
        <w:ind w:left="270" w:right="10"/>
      </w:pPr>
      <w:r>
        <w:t>Merece atenção ao estabelecer-se enquanto conceito, mas não fixação e apego. Ele deve nos conduzir rumo às mudanças territoriais e revisão de</w:t>
      </w:r>
      <w:r>
        <w:t xml:space="preserve"> fronteiras, A partir dele, devemos criar</w:t>
      </w:r>
    </w:p>
    <w:p w14:paraId="0D13B09B" w14:textId="77777777" w:rsidR="00ED4580" w:rsidRDefault="009A1A1E">
      <w:pPr>
        <w:numPr>
          <w:ilvl w:val="0"/>
          <w:numId w:val="2"/>
        </w:numPr>
        <w:spacing w:after="3" w:line="250" w:lineRule="auto"/>
        <w:ind w:right="51" w:firstLine="0"/>
      </w:pPr>
      <w:r>
        <w:rPr>
          <w:sz w:val="18"/>
        </w:rPr>
        <w:t>Usamos livremente o conceito de rizoma (</w:t>
      </w:r>
      <w:proofErr w:type="spellStart"/>
      <w:r>
        <w:rPr>
          <w:sz w:val="18"/>
        </w:rPr>
        <w:t>re</w:t>
      </w:r>
      <w:proofErr w:type="spellEnd"/>
      <w:r>
        <w:rPr>
          <w:sz w:val="18"/>
        </w:rPr>
        <w:t>)tomado da biologia por Deleuze e Guattari (1995) a fim de apresentar a proposição de rede, de interconexões entre sistemas, em justaposição às propostas universalistas e u</w:t>
      </w:r>
      <w:r>
        <w:rPr>
          <w:sz w:val="18"/>
        </w:rPr>
        <w:t xml:space="preserve">nilaterais vigentes nos campos de </w:t>
      </w:r>
      <w:proofErr w:type="spellStart"/>
      <w:r>
        <w:rPr>
          <w:sz w:val="18"/>
        </w:rPr>
        <w:t>conhecirnento</w:t>
      </w:r>
      <w:proofErr w:type="spellEnd"/>
      <w:r>
        <w:rPr>
          <w:sz w:val="18"/>
        </w:rPr>
        <w:t>, principalmente os filosóficos e científicos. Para os autores, "o rizoma é esta produção de inconsciente mesmo" (p. 28).</w:t>
      </w:r>
    </w:p>
    <w:p w14:paraId="476AD1DF" w14:textId="77777777" w:rsidR="00ED4580" w:rsidRDefault="009A1A1E">
      <w:pPr>
        <w:tabs>
          <w:tab w:val="center" w:pos="3676"/>
          <w:tab w:val="center" w:pos="4409"/>
        </w:tabs>
        <w:spacing w:after="0" w:line="265" w:lineRule="auto"/>
        <w:ind w:left="0" w:firstLine="0"/>
        <w:jc w:val="left"/>
      </w:pPr>
      <w:r>
        <w:rPr>
          <w:sz w:val="22"/>
        </w:rPr>
        <w:tab/>
      </w:r>
      <w:r>
        <w:rPr>
          <w:sz w:val="22"/>
        </w:rPr>
        <w:t>56</w:t>
      </w:r>
      <w:r>
        <w:rPr>
          <w:sz w:val="22"/>
        </w:rPr>
        <w:tab/>
      </w:r>
      <w:r>
        <w:rPr>
          <w:noProof/>
        </w:rPr>
        <w:drawing>
          <wp:inline distT="0" distB="0" distL="0" distR="0" wp14:anchorId="5924C109" wp14:editId="720E6310">
            <wp:extent cx="297404" cy="688423"/>
            <wp:effectExtent l="0" t="0" r="0" b="0"/>
            <wp:docPr id="15949" name="Picture 15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" name="Picture 1594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404" cy="68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2E41" w14:textId="77777777" w:rsidR="00ED4580" w:rsidRDefault="009A1A1E">
      <w:pPr>
        <w:spacing w:after="125"/>
        <w:ind w:left="10" w:right="127"/>
      </w:pPr>
      <w:r>
        <w:t xml:space="preserve">um espaço pungente de deslocamentos da terra, </w:t>
      </w:r>
      <w:proofErr w:type="gramStart"/>
      <w:r>
        <w:t>Sua</w:t>
      </w:r>
      <w:proofErr w:type="gramEnd"/>
      <w:r>
        <w:t xml:space="preserve"> tradução deve captar o expurgo de cada localidade, sendo \</w:t>
      </w:r>
      <w:proofErr w:type="spellStart"/>
      <w:r>
        <w:t>ssim</w:t>
      </w:r>
      <w:proofErr w:type="spellEnd"/>
      <w:r>
        <w:t xml:space="preserve"> </w:t>
      </w:r>
      <w:proofErr w:type="spellStart"/>
      <w:r>
        <w:t>am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CFB5320" wp14:editId="40B0C545">
            <wp:extent cx="42025" cy="12928"/>
            <wp:effectExtent l="0" t="0" r="0" b="0"/>
            <wp:docPr id="15796" name="Picture 15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" name="Picture 1579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25" cy="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pliado</w:t>
      </w:r>
      <w:proofErr w:type="spellEnd"/>
      <w:r>
        <w:t xml:space="preserve"> para o espectro - em nosso contexto - do </w:t>
      </w:r>
      <w:proofErr w:type="spellStart"/>
      <w:r>
        <w:t>viado</w:t>
      </w:r>
      <w:proofErr w:type="spellEnd"/>
      <w:r>
        <w:t xml:space="preserve">\da bixa; da aleijada; do porco-imundo; do afeminado, entre os </w:t>
      </w:r>
      <w:proofErr w:type="spellStart"/>
      <w:r>
        <w:t>rÀilhares</w:t>
      </w:r>
      <w:proofErr w:type="spellEnd"/>
      <w:r>
        <w:t xml:space="preserve"> de outros adj</w:t>
      </w:r>
      <w:r>
        <w:t xml:space="preserve">etivos que remetam ao desvio. Isso via </w:t>
      </w:r>
      <w:proofErr w:type="spellStart"/>
      <w:r>
        <w:t>à$omprovação</w:t>
      </w:r>
      <w:proofErr w:type="spellEnd"/>
      <w:r>
        <w:t xml:space="preserve"> da força de ação dessas condições, na afirmação da vida que existe em cada movimento do que é aberrante. </w:t>
      </w:r>
      <w:r>
        <w:rPr>
          <w:noProof/>
        </w:rPr>
        <w:drawing>
          <wp:inline distT="0" distB="0" distL="0" distR="0" wp14:anchorId="588CCF51" wp14:editId="2CFA3BCE">
            <wp:extent cx="35559" cy="61409"/>
            <wp:effectExtent l="0" t="0" r="0" b="0"/>
            <wp:docPr id="15797" name="Picture 15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" name="Picture 1579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55013" w14:textId="77777777" w:rsidR="00ED4580" w:rsidRDefault="009A1A1E">
      <w:pPr>
        <w:spacing w:after="742"/>
        <w:ind w:left="10" w:right="10"/>
      </w:pPr>
      <w:r>
        <w:t xml:space="preserve">Sabemos que o terreno é aglutinado por violências e não se trata de escondê-las, nem as diminuir </w:t>
      </w:r>
      <w:r>
        <w:t xml:space="preserve">- pelo contrário. Uma vez que se pode ser entendido como conceito-denúncia, ele\ deve ser penetrado pelo caráter transgressor, agressivo, que </w:t>
      </w:r>
      <w:r>
        <w:rPr>
          <w:noProof/>
        </w:rPr>
        <w:drawing>
          <wp:inline distT="0" distB="0" distL="0" distR="0" wp14:anchorId="16D51E76" wp14:editId="08FE596E">
            <wp:extent cx="3233" cy="3232"/>
            <wp:effectExtent l="0" t="0" r="0" b="0"/>
            <wp:docPr id="15800" name="Picture 15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" name="Picture 158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acompanha a manutenção e afirmação de tais modos de vida. Não é em nome do comum que se faz escapar tais agenciam</w:t>
      </w:r>
      <w:r>
        <w:t>entos, muito menos é contornado por linhas sublimes. É em nome do escuso; do lascivo; do menor que existe e é expurgado. É afirmação e não salvamento.</w:t>
      </w:r>
    </w:p>
    <w:p w14:paraId="64CDC849" w14:textId="77777777" w:rsidR="00ED4580" w:rsidRDefault="009A1A1E">
      <w:pPr>
        <w:ind w:left="10" w:right="97"/>
      </w:pPr>
      <w:r>
        <w:t xml:space="preserve">Foi em territórios Américo Latinos - </w:t>
      </w:r>
      <w:proofErr w:type="spellStart"/>
      <w:r>
        <w:t>tropicalescos</w:t>
      </w:r>
      <w:proofErr w:type="spellEnd"/>
      <w:r>
        <w:t xml:space="preserve"> ou </w:t>
      </w:r>
      <w:proofErr w:type="spellStart"/>
      <w:r>
        <w:t>tropicalhescos</w:t>
      </w:r>
      <w:proofErr w:type="spellEnd"/>
      <w:r>
        <w:t xml:space="preserve"> - que, mesmo sob influência e delimi</w:t>
      </w:r>
      <w:r>
        <w:t xml:space="preserve">tação da cultura Ocidental, esse conceito se levantou. A busca pela </w:t>
      </w:r>
      <w:proofErr w:type="spellStart"/>
      <w:proofErr w:type="gramStart"/>
      <w:r>
        <w:t>ancestra</w:t>
      </w:r>
      <w:proofErr w:type="spellEnd"/>
      <w:r>
        <w:t>[</w:t>
      </w:r>
      <w:proofErr w:type="gramEnd"/>
      <w:r>
        <w:t xml:space="preserve">idade endemoniada requereu o </w:t>
      </w:r>
      <w:proofErr w:type="spellStart"/>
      <w:r>
        <w:t>extrapolamento</w:t>
      </w:r>
      <w:proofErr w:type="spellEnd"/>
      <w:r>
        <w:t xml:space="preserve"> da dominação. Terra oeste, .com seus índios sem ascendência, seu limite sempre fugidio, suas fronteiras movediças e deslocadas" (DELEUZ</w:t>
      </w:r>
      <w:r>
        <w:t>E; GUATTARI, 1995, p. 30).</w:t>
      </w:r>
    </w:p>
    <w:p w14:paraId="45897B20" w14:textId="77777777" w:rsidR="00ED4580" w:rsidRDefault="009A1A1E">
      <w:pPr>
        <w:ind w:left="10" w:right="87"/>
      </w:pPr>
      <w:r>
        <w:rPr>
          <w:noProof/>
        </w:rPr>
        <w:drawing>
          <wp:anchor distT="0" distB="0" distL="114300" distR="114300" simplePos="0" relativeHeight="251673600" behindDoc="0" locked="0" layoutInCell="1" allowOverlap="0" wp14:anchorId="20B98C28" wp14:editId="0942A10B">
            <wp:simplePos x="0" y="0"/>
            <wp:positionH relativeFrom="page">
              <wp:posOffset>168098</wp:posOffset>
            </wp:positionH>
            <wp:positionV relativeFrom="page">
              <wp:posOffset>277955</wp:posOffset>
            </wp:positionV>
            <wp:extent cx="232751" cy="7155728"/>
            <wp:effectExtent l="0" t="0" r="0" b="0"/>
            <wp:wrapSquare wrapText="bothSides"/>
            <wp:docPr id="15950" name="Picture 15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" name="Picture 159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751" cy="715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0" wp14:anchorId="5C28D38C" wp14:editId="254896AD">
            <wp:simplePos x="0" y="0"/>
            <wp:positionH relativeFrom="page">
              <wp:posOffset>4761705</wp:posOffset>
            </wp:positionH>
            <wp:positionV relativeFrom="page">
              <wp:posOffset>0</wp:posOffset>
            </wp:positionV>
            <wp:extent cx="888981" cy="7556500"/>
            <wp:effectExtent l="0" t="0" r="0" b="0"/>
            <wp:wrapSquare wrapText="bothSides"/>
            <wp:docPr id="98341" name="Picture 98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1" name="Picture 9834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88981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Enquanto o Ocidente encarrega-se de promover fronteiras e fincar suas raízes por onde quer que passe, temos uma luta insurgente que se expressa contra a opressão, extermínio e liquidações em terras tropicais. Gloria </w:t>
      </w:r>
      <w:proofErr w:type="spellStart"/>
      <w:r>
        <w:t>Anzaldúa</w:t>
      </w:r>
      <w:proofErr w:type="spellEnd"/>
      <w:r>
        <w:t xml:space="preserve"> (1</w:t>
      </w:r>
      <w:r>
        <w:t>999) é uma expoente manifestação desse embate intercultural que compõe a subjetividade que ela chama de La Frontera. Sua proposta é conduzir essa subjetividade ao prelo, apresentar sua forma, mostrar a força do que seria essa enunciação Queer:</w:t>
      </w:r>
    </w:p>
    <w:p w14:paraId="464555F6" w14:textId="77777777" w:rsidR="00ED4580" w:rsidRDefault="009A1A1E">
      <w:pPr>
        <w:spacing w:after="654" w:line="265" w:lineRule="auto"/>
        <w:ind w:left="10" w:right="886" w:hanging="10"/>
        <w:jc w:val="center"/>
      </w:pPr>
      <w:r>
        <w:rPr>
          <w:sz w:val="22"/>
        </w:rPr>
        <w:t>57</w:t>
      </w:r>
    </w:p>
    <w:p w14:paraId="6CFFA850" w14:textId="77777777" w:rsidR="00ED4580" w:rsidRDefault="009A1A1E">
      <w:pPr>
        <w:spacing w:after="327" w:line="247" w:lineRule="auto"/>
        <w:ind w:left="565" w:right="295" w:hanging="10"/>
      </w:pPr>
      <w:r>
        <w:rPr>
          <w:sz w:val="22"/>
        </w:rPr>
        <w:t xml:space="preserve">O que eu </w:t>
      </w:r>
      <w:r>
        <w:rPr>
          <w:sz w:val="22"/>
        </w:rPr>
        <w:t xml:space="preserve">quero é um acerto de contas com as três culturas • a branca, a mexicana, a indígena -. Quero a liberdade de talhar e esculpir minha própria cara, estancar a hemorragia com cinzas, fabricar por mim mesma meus próprios deuses com minhas entranhas. E caso me </w:t>
      </w:r>
      <w:r>
        <w:rPr>
          <w:sz w:val="22"/>
        </w:rPr>
        <w:t xml:space="preserve">neguem a possibilidade de voltar para casa, terei que me colocar em pé e reclamar meu espaço, </w:t>
      </w:r>
      <w:proofErr w:type="gramStart"/>
      <w:r>
        <w:rPr>
          <w:sz w:val="22"/>
        </w:rPr>
        <w:t>criando uma nova</w:t>
      </w:r>
      <w:proofErr w:type="gramEnd"/>
      <w:r>
        <w:rPr>
          <w:sz w:val="22"/>
        </w:rPr>
        <w:t xml:space="preserve"> cultura - uma cultura mestiça - com minha própria madeira, meus próprios ladrilhos e martelo e minha própria arquitetura feminista. (p. 44)</w:t>
      </w:r>
      <w:r>
        <w:rPr>
          <w:sz w:val="22"/>
          <w:vertAlign w:val="superscript"/>
        </w:rPr>
        <w:t>13</w:t>
      </w:r>
      <w:r>
        <w:rPr>
          <w:sz w:val="22"/>
        </w:rPr>
        <w:t>.</w:t>
      </w:r>
    </w:p>
    <w:p w14:paraId="26E8FF1F" w14:textId="77777777" w:rsidR="00ED4580" w:rsidRDefault="009A1A1E">
      <w:pPr>
        <w:spacing w:after="368"/>
        <w:ind w:left="10" w:right="275" w:firstLine="61"/>
      </w:pPr>
      <w:r>
        <w:t>El</w:t>
      </w:r>
      <w:r>
        <w:t>a pretende resgatar a força que lhe fora tirada. Sua expressão estrutura uma nova territorialidade. A subjugação impressa nos corpos subalternizados é a denúncia expressa em sua teoria de fronteira. Ela analisa as condições subjetivas do que lhe cerca e to</w:t>
      </w:r>
      <w:r>
        <w:t xml:space="preserve">ma a expressão Queer como forma para falar, em seu tempo, da condição dos corpos anômalos. Ela não </w:t>
      </w:r>
      <w:proofErr w:type="gramStart"/>
      <w:r>
        <w:t>limita-se</w:t>
      </w:r>
      <w:proofErr w:type="gramEnd"/>
      <w:r>
        <w:t xml:space="preserve"> a falar da sua materialidade de mulher, nem da homossexualidade dos </w:t>
      </w:r>
      <w:r>
        <w:lastRenderedPageBreak/>
        <w:t>corpos. Sua condução visa abordar como o sistema homogêneo, construído pela cul</w:t>
      </w:r>
      <w:r>
        <w:t>tura branca ocidentalizada, força a expressão desviante submeter-se a seus arranjos de opressão, por medo de que este penetre em sua malha, em sua tribo, em seu bando:</w:t>
      </w:r>
    </w:p>
    <w:p w14:paraId="53901E0E" w14:textId="77777777" w:rsidR="00ED4580" w:rsidRDefault="009A1A1E">
      <w:pPr>
        <w:spacing w:after="834" w:line="247" w:lineRule="auto"/>
        <w:ind w:left="565" w:right="260" w:hanging="10"/>
      </w:pPr>
      <w:r>
        <w:rPr>
          <w:sz w:val="22"/>
        </w:rPr>
        <w:t>A maior parte das sociedades tenta livrar-se de seus desviados (</w:t>
      </w:r>
      <w:proofErr w:type="spellStart"/>
      <w:r>
        <w:rPr>
          <w:sz w:val="22"/>
        </w:rPr>
        <w:t>deviants</w:t>
      </w:r>
      <w:proofErr w:type="spellEnd"/>
      <w:r>
        <w:rPr>
          <w:sz w:val="22"/>
        </w:rPr>
        <w:t>). A maior parte</w:t>
      </w:r>
      <w:r>
        <w:rPr>
          <w:sz w:val="22"/>
        </w:rPr>
        <w:t xml:space="preserve"> das culturas tem queimado e espancado (</w:t>
      </w:r>
      <w:proofErr w:type="spellStart"/>
      <w:r>
        <w:rPr>
          <w:sz w:val="22"/>
        </w:rPr>
        <w:t>beaten</w:t>
      </w:r>
      <w:proofErr w:type="spellEnd"/>
      <w:r>
        <w:rPr>
          <w:sz w:val="22"/>
        </w:rPr>
        <w:t>) os seus homossexuais e a tudo que se desvia de uma sexualidade normativa (common). Os queers são o espelho que reflete o medo do bando heterossexual (</w:t>
      </w:r>
      <w:proofErr w:type="spellStart"/>
      <w:r>
        <w:rPr>
          <w:sz w:val="22"/>
        </w:rPr>
        <w:t>heterosexual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tribe's</w:t>
      </w:r>
      <w:proofErr w:type="spellEnd"/>
      <w:r>
        <w:rPr>
          <w:sz w:val="22"/>
        </w:rPr>
        <w:t>): em ser distinto (</w:t>
      </w:r>
      <w:proofErr w:type="spellStart"/>
      <w:r>
        <w:rPr>
          <w:sz w:val="22"/>
        </w:rPr>
        <w:t>different</w:t>
      </w:r>
      <w:proofErr w:type="spellEnd"/>
      <w:r>
        <w:rPr>
          <w:sz w:val="22"/>
        </w:rPr>
        <w:t>); ser ou</w:t>
      </w:r>
      <w:r>
        <w:rPr>
          <w:sz w:val="22"/>
        </w:rPr>
        <w:t xml:space="preserve">tro e, portanto, ser menos, ser sub-humano, </w:t>
      </w:r>
      <w:proofErr w:type="spellStart"/>
      <w:r>
        <w:rPr>
          <w:sz w:val="22"/>
        </w:rPr>
        <w:t>in-humano</w:t>
      </w:r>
      <w:proofErr w:type="spellEnd"/>
      <w:r>
        <w:rPr>
          <w:sz w:val="22"/>
        </w:rPr>
        <w:t>, não-humano. (ANZALDÚA, 1999, p. 40, grifo nosso).</w:t>
      </w:r>
    </w:p>
    <w:p w14:paraId="5ADDD819" w14:textId="77777777" w:rsidR="00ED4580" w:rsidRDefault="009A1A1E">
      <w:pPr>
        <w:spacing w:after="3" w:line="250" w:lineRule="auto"/>
        <w:ind w:left="21" w:firstLine="0"/>
      </w:pPr>
      <w:r>
        <w:rPr>
          <w:sz w:val="18"/>
        </w:rPr>
        <w:t xml:space="preserve">13 Doravante todas as citações diretas do texto de </w:t>
      </w:r>
      <w:proofErr w:type="spellStart"/>
      <w:r>
        <w:rPr>
          <w:sz w:val="18"/>
        </w:rPr>
        <w:t>Anzaldúa</w:t>
      </w:r>
      <w:proofErr w:type="spellEnd"/>
      <w:r>
        <w:rPr>
          <w:sz w:val="18"/>
        </w:rPr>
        <w:t xml:space="preserve"> (1999) sofreram uma livre tradução nossa,</w:t>
      </w:r>
    </w:p>
    <w:p w14:paraId="0BB82F32" w14:textId="77777777" w:rsidR="00ED4580" w:rsidRDefault="009A1A1E">
      <w:pPr>
        <w:spacing w:after="686" w:line="265" w:lineRule="auto"/>
        <w:ind w:left="672" w:hanging="10"/>
        <w:jc w:val="center"/>
      </w:pPr>
      <w:r>
        <w:rPr>
          <w:sz w:val="22"/>
        </w:rPr>
        <w:t>58</w:t>
      </w:r>
    </w:p>
    <w:p w14:paraId="33F74B29" w14:textId="77777777" w:rsidR="00ED4580" w:rsidRDefault="009A1A1E">
      <w:pPr>
        <w:spacing w:after="143"/>
        <w:ind w:left="1181" w:right="10"/>
      </w:pPr>
      <w:r>
        <w:t>Logo, quando ela expressa sua necessidade de reconciliação intercultural - ou em termos mais contemporâneos, sua interseccionalidade</w:t>
      </w:r>
      <w:r>
        <w:rPr>
          <w:vertAlign w:val="superscript"/>
        </w:rPr>
        <w:t xml:space="preserve">14 </w:t>
      </w:r>
      <w:r>
        <w:t>- o que se pretende é colorir de novos tons e gestos às formas e possibilidade de expressão da individuação. Ou seja, amp</w:t>
      </w:r>
      <w:r>
        <w:t xml:space="preserve">liar os territórios estrangulados, via alargamento de suas brechas e interconectando sistemas heterogêneos, </w:t>
      </w:r>
      <w:proofErr w:type="gramStart"/>
      <w:r>
        <w:t>Desfigurando</w:t>
      </w:r>
      <w:proofErr w:type="gramEnd"/>
      <w:r>
        <w:t xml:space="preserve"> a forma homogênea que o sujeito Ocidental tentou impor. Para tanto, recorre às suas ancestralidades, reanimando os fantasmas adormecido</w:t>
      </w:r>
      <w:r>
        <w:t>s; por isso, profana a cultura cristã, apontando nela os arranjos pagãos,</w:t>
      </w:r>
    </w:p>
    <w:p w14:paraId="310B2E00" w14:textId="77777777" w:rsidR="00ED4580" w:rsidRDefault="009A1A1E">
      <w:pPr>
        <w:spacing w:after="543"/>
        <w:ind w:left="1151" w:right="10"/>
      </w:pPr>
      <w:r>
        <w:t xml:space="preserve">Uma expressão exemplar deste arranjo é o surgimento do culto do povo chicano em volta de </w:t>
      </w:r>
      <w:r>
        <w:t>Nossa Senhora de Guadalupe. A matriz pré-colonial dissipava sua fé por uma infinidade de enti</w:t>
      </w:r>
      <w:r>
        <w:t xml:space="preserve">dades, era um eterno fabricar de deusas e deuses. No entanto, sua forma de cultuar sempre esteve associada às cores e a alegria, diferente da sobriedade e ressentimento cristão, </w:t>
      </w:r>
      <w:proofErr w:type="gramStart"/>
      <w:r>
        <w:t>Ao</w:t>
      </w:r>
      <w:proofErr w:type="gramEnd"/>
      <w:r>
        <w:t xml:space="preserve"> implantar a imagem da Virgem Maria nesse contexto, a aceitação da nova enti</w:t>
      </w:r>
      <w:r>
        <w:t>dade foi revestida pelos mesmos adornos e adereços pagãos. Como resultado, se agencia naquele mundo uma liturgia de fronteiras: tal hibridismo faz brotar um povo, que doravante, assimila e incorpora, via simulacro, a virgem.</w:t>
      </w:r>
    </w:p>
    <w:p w14:paraId="14F08221" w14:textId="77777777" w:rsidR="00ED4580" w:rsidRDefault="009A1A1E">
      <w:pPr>
        <w:spacing w:after="805"/>
        <w:ind w:left="1145" w:right="10"/>
      </w:pPr>
      <w:r>
        <w:t>É possível observar, ainda, o m</w:t>
      </w:r>
      <w:r>
        <w:t>esmo efeito em territórios brasileiros. Ao incorporar a mesma virgem em uma pele negra e adorná-la sobre um manto azul celeste e dourado. Temos a conexão de três doutrinas: a cristã, com a presença da virgem; a africana a partir do mito das águas do rio; e</w:t>
      </w:r>
      <w:r>
        <w:t xml:space="preserve"> a conexão com a</w:t>
      </w:r>
    </w:p>
    <w:p w14:paraId="69BCF471" w14:textId="77777777" w:rsidR="00ED4580" w:rsidRDefault="009A1A1E">
      <w:pPr>
        <w:spacing w:after="3" w:line="250" w:lineRule="auto"/>
        <w:ind w:left="1115" w:firstLine="0"/>
      </w:pPr>
      <w:r>
        <w:rPr>
          <w:sz w:val="18"/>
        </w:rPr>
        <w:t xml:space="preserve">140 termo interseccionalidade brota a partir dos estudos do feminismo negro e </w:t>
      </w:r>
      <w:proofErr w:type="spellStart"/>
      <w:r>
        <w:rPr>
          <w:sz w:val="18"/>
        </w:rPr>
        <w:t>am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plia</w:t>
      </w:r>
      <w:proofErr w:type="spellEnd"/>
      <w:r>
        <w:rPr>
          <w:sz w:val="18"/>
        </w:rPr>
        <w:t xml:space="preserve"> as fronteiras do intercultural a fim de demarcar a vastidão de traços e contornos que um corpo carrega. Para mais detalhes sobre o conceito buscar pelo e</w:t>
      </w:r>
      <w:r>
        <w:rPr>
          <w:sz w:val="18"/>
        </w:rPr>
        <w:t xml:space="preserve">scrito de Carta </w:t>
      </w:r>
      <w:proofErr w:type="spellStart"/>
      <w:r>
        <w:rPr>
          <w:sz w:val="18"/>
        </w:rPr>
        <w:t>Akotirene</w:t>
      </w:r>
      <w:proofErr w:type="spellEnd"/>
      <w:r>
        <w:rPr>
          <w:sz w:val="18"/>
        </w:rPr>
        <w:t xml:space="preserve"> (2018). Poderíamos falar, ainda, que </w:t>
      </w:r>
      <w:proofErr w:type="spellStart"/>
      <w:r>
        <w:rPr>
          <w:sz w:val="18"/>
        </w:rPr>
        <w:t>Anzaldúa</w:t>
      </w:r>
      <w:proofErr w:type="spellEnd"/>
      <w:r>
        <w:rPr>
          <w:sz w:val="18"/>
        </w:rPr>
        <w:t xml:space="preserve"> convoca uma expressão </w:t>
      </w:r>
      <w:proofErr w:type="spellStart"/>
      <w:r>
        <w:rPr>
          <w:sz w:val="18"/>
        </w:rPr>
        <w:t>rizomático</w:t>
      </w:r>
      <w:proofErr w:type="spellEnd"/>
      <w:r>
        <w:rPr>
          <w:sz w:val="18"/>
        </w:rPr>
        <w:t xml:space="preserve"> da subjetividade, aplicando essa </w:t>
      </w:r>
      <w:proofErr w:type="spellStart"/>
      <w:r>
        <w:rPr>
          <w:sz w:val="18"/>
        </w:rPr>
        <w:t>multidimensâo</w:t>
      </w:r>
      <w:proofErr w:type="spellEnd"/>
      <w:r>
        <w:rPr>
          <w:sz w:val="18"/>
        </w:rPr>
        <w:t xml:space="preserve"> dos contornos da existência,</w:t>
      </w:r>
    </w:p>
    <w:p w14:paraId="10FA85B2" w14:textId="77777777" w:rsidR="00ED4580" w:rsidRDefault="009A1A1E">
      <w:pPr>
        <w:spacing w:after="686" w:line="265" w:lineRule="auto"/>
        <w:ind w:left="10" w:right="865" w:hanging="10"/>
        <w:jc w:val="center"/>
      </w:pPr>
      <w:r>
        <w:rPr>
          <w:noProof/>
        </w:rPr>
        <w:drawing>
          <wp:anchor distT="0" distB="0" distL="114300" distR="114300" simplePos="0" relativeHeight="251675648" behindDoc="0" locked="0" layoutInCell="1" allowOverlap="0" wp14:anchorId="6CC92524" wp14:editId="7BA2BC0D">
            <wp:simplePos x="0" y="0"/>
            <wp:positionH relativeFrom="page">
              <wp:posOffset>410547</wp:posOffset>
            </wp:positionH>
            <wp:positionV relativeFrom="page">
              <wp:posOffset>180994</wp:posOffset>
            </wp:positionV>
            <wp:extent cx="6465" cy="352292"/>
            <wp:effectExtent l="0" t="0" r="0" b="0"/>
            <wp:wrapSquare wrapText="bothSides"/>
            <wp:docPr id="20234" name="Picture 20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" name="Picture 2023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352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0" wp14:anchorId="2D15472B" wp14:editId="24580D9F">
            <wp:simplePos x="0" y="0"/>
            <wp:positionH relativeFrom="page">
              <wp:posOffset>242449</wp:posOffset>
            </wp:positionH>
            <wp:positionV relativeFrom="page">
              <wp:posOffset>717512</wp:posOffset>
            </wp:positionV>
            <wp:extent cx="168098" cy="6690314"/>
            <wp:effectExtent l="0" t="0" r="0" b="0"/>
            <wp:wrapSquare wrapText="bothSides"/>
            <wp:docPr id="20233" name="Picture 20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" name="Picture 2023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98" cy="6690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0" wp14:anchorId="610F4DCC" wp14:editId="23287E6D">
            <wp:simplePos x="0" y="0"/>
            <wp:positionH relativeFrom="page">
              <wp:posOffset>5366211</wp:posOffset>
            </wp:positionH>
            <wp:positionV relativeFrom="page">
              <wp:posOffset>0</wp:posOffset>
            </wp:positionV>
            <wp:extent cx="659462" cy="7556500"/>
            <wp:effectExtent l="0" t="0" r="0" b="0"/>
            <wp:wrapSquare wrapText="bothSides"/>
            <wp:docPr id="98343" name="Picture 98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3" name="Picture 9834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9462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59</w:t>
      </w:r>
    </w:p>
    <w:p w14:paraId="75E7ADB1" w14:textId="77777777" w:rsidR="00ED4580" w:rsidRDefault="009A1A1E">
      <w:pPr>
        <w:ind w:left="10" w:right="10"/>
      </w:pPr>
      <w:r>
        <w:t>entidade real, talvez indígena, com a manifestação abundante dos peix</w:t>
      </w:r>
      <w:r>
        <w:t>es diante sua aparição.</w:t>
      </w:r>
    </w:p>
    <w:p w14:paraId="53FF49B3" w14:textId="77777777" w:rsidR="00ED4580" w:rsidRDefault="009A1A1E">
      <w:pPr>
        <w:spacing w:after="71"/>
        <w:ind w:left="10" w:right="280"/>
      </w:pPr>
      <w:r>
        <w:t xml:space="preserve">Em ambos os casos, essas novas imagens-santas são impostas enquanto patronas (padroeiras) do povo híbrido, </w:t>
      </w:r>
      <w:r>
        <w:lastRenderedPageBreak/>
        <w:t>demarcando o prevalecimento e dominação dos hábitos Ocidentais, mesmo que, para tanto, tenha sido feita certa concessão a ele</w:t>
      </w:r>
      <w:r>
        <w:t>mentos locais. Como havíamos dito, o corpo homogêneo que se pretende hegemônico, fagocita e destrói a diferença que lhe põem à frente.</w:t>
      </w:r>
    </w:p>
    <w:p w14:paraId="03BB2F2C" w14:textId="77777777" w:rsidR="00ED4580" w:rsidRDefault="009A1A1E">
      <w:pPr>
        <w:ind w:left="10" w:right="275"/>
      </w:pPr>
      <w:r>
        <w:t xml:space="preserve">Por outro lado, tais experiências servem de lastro para a sustentação e o afrouxamento da diferença. Demarca as fissuras </w:t>
      </w:r>
      <w:r>
        <w:t>e os caminhos possíveis para se produzirem a reconciliação interseccional - nos lembra o quanto devemos usar nossa insurgência na negociação clandestina de nossas formas, sem aceitar a submissão e a subalternidade; devemos resistir.</w:t>
      </w:r>
    </w:p>
    <w:p w14:paraId="3F0D67FA" w14:textId="77777777" w:rsidR="00ED4580" w:rsidRDefault="009A1A1E">
      <w:pPr>
        <w:ind w:left="10" w:right="244" w:firstLine="76"/>
      </w:pPr>
      <w:r>
        <w:t>Apesar dos aspectos coe</w:t>
      </w:r>
      <w:r>
        <w:t xml:space="preserve">rcitivos impregnados pelo sistema colonial, as experiências dos fantasmas que fizeram valer alguns dos seus menores hábitos, nos dão pistas da capacidade modular-molar que as territorialidades têm. Foi </w:t>
      </w:r>
      <w:r>
        <w:t xml:space="preserve">graças ao movimento de resistência, insurgência e </w:t>
      </w:r>
      <w:proofErr w:type="spellStart"/>
      <w:r>
        <w:t>insu</w:t>
      </w:r>
      <w:r>
        <w:t>balternidade</w:t>
      </w:r>
      <w:proofErr w:type="spellEnd"/>
      <w:r>
        <w:t xml:space="preserve"> de alguns corpos dizimados, que hoje temos fagulhas para seguir a coisa híbrida, anômala, </w:t>
      </w:r>
      <w:proofErr w:type="gramStart"/>
      <w:r>
        <w:t>Estar</w:t>
      </w:r>
      <w:proofErr w:type="gramEnd"/>
      <w:r>
        <w:t xml:space="preserve"> diante de uma virgem negra, fala de um movimento de incômodo e perturbação similar ao de Virginia diante o corpo da mariposa diurna. Tais santidade</w:t>
      </w:r>
      <w:r>
        <w:t xml:space="preserve">s, mesmo impregnadas de ação catequizantes, despontam um novo símbolo que pode servir </w:t>
      </w:r>
      <w:proofErr w:type="gramStart"/>
      <w:r>
        <w:t>à</w:t>
      </w:r>
      <w:proofErr w:type="gramEnd"/>
      <w:r>
        <w:t xml:space="preserve"> outros corpos, que não apenas aos ocidentais. A cena mexicana é emblemática quando conserva a expressão estuporada diante ao sublime, em contraposição ao silêncio e à s</w:t>
      </w:r>
      <w:r>
        <w:t xml:space="preserve">ubmissão. Não foi possível tirar-lhes a vida, mesmo </w:t>
      </w:r>
      <w:proofErr w:type="spellStart"/>
      <w:r>
        <w:t>cerceando-lhes</w:t>
      </w:r>
      <w:proofErr w:type="spellEnd"/>
      <w:r>
        <w:t xml:space="preserve"> com estreitos limites coloniais de domesticação e doutrinamento.</w:t>
      </w:r>
    </w:p>
    <w:p w14:paraId="005AB61E" w14:textId="77777777" w:rsidR="00ED4580" w:rsidRDefault="009A1A1E">
      <w:pPr>
        <w:ind w:left="10" w:right="10"/>
      </w:pPr>
      <w:r>
        <w:t>Pleitear uma cultura limpa, higienista e pura, resgatando apenas uma única condição genealógica seria contraproducente.</w:t>
      </w:r>
    </w:p>
    <w:p w14:paraId="33095DA3" w14:textId="77777777" w:rsidR="00ED4580" w:rsidRDefault="00ED4580">
      <w:pPr>
        <w:sectPr w:rsidR="00ED4580">
          <w:pgSz w:w="16820" w:h="11900" w:orient="landscape"/>
          <w:pgMar w:top="173" w:right="1064" w:bottom="946" w:left="1614" w:header="720" w:footer="720" w:gutter="0"/>
          <w:cols w:num="2" w:space="2234"/>
        </w:sectPr>
      </w:pPr>
    </w:p>
    <w:p w14:paraId="095A0DA9" w14:textId="77777777" w:rsidR="00ED4580" w:rsidRDefault="009A1A1E">
      <w:pPr>
        <w:spacing w:after="247"/>
        <w:ind w:left="1314" w:right="10411"/>
      </w:pPr>
      <w:r>
        <w:t xml:space="preserve">Afinal, o que seria nos leva a quê? A traição </w:t>
      </w:r>
    </w:p>
    <w:p w14:paraId="5ECACD48" w14:textId="77777777" w:rsidR="00ED4580" w:rsidRDefault="009A1A1E">
      <w:pPr>
        <w:ind w:left="1314" w:right="10070"/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0" wp14:anchorId="6386E3FA" wp14:editId="48E4D97E">
            <wp:simplePos x="0" y="0"/>
            <wp:positionH relativeFrom="page">
              <wp:posOffset>168098</wp:posOffset>
            </wp:positionH>
            <wp:positionV relativeFrom="page">
              <wp:posOffset>2230105</wp:posOffset>
            </wp:positionV>
            <wp:extent cx="210123" cy="4149934"/>
            <wp:effectExtent l="0" t="0" r="0" b="0"/>
            <wp:wrapTopAndBottom/>
            <wp:docPr id="29849" name="Picture 29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9" name="Picture 2984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0123" cy="4149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E78914A" wp14:editId="426A878B">
                <wp:simplePos x="0" y="0"/>
                <wp:positionH relativeFrom="page">
                  <wp:posOffset>1752100</wp:posOffset>
                </wp:positionH>
                <wp:positionV relativeFrom="page">
                  <wp:posOffset>0</wp:posOffset>
                </wp:positionV>
                <wp:extent cx="8728175" cy="7556500"/>
                <wp:effectExtent l="0" t="0" r="0" b="0"/>
                <wp:wrapSquare wrapText="bothSides"/>
                <wp:docPr id="93718" name="Group 93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28175" cy="7556500"/>
                          <a:chOff x="0" y="0"/>
                          <a:chExt cx="8728175" cy="7556500"/>
                        </a:xfrm>
                      </wpg:grpSpPr>
                      <pic:pic xmlns:pic="http://schemas.openxmlformats.org/drawingml/2006/picture">
                        <pic:nvPicPr>
                          <pic:cNvPr id="98345" name="Picture 98345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1231643" y="0"/>
                            <a:ext cx="7370459" cy="755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44" name="Rectangle 21144"/>
                        <wps:cNvSpPr/>
                        <wps:spPr>
                          <a:xfrm>
                            <a:off x="1057079" y="811241"/>
                            <a:ext cx="361152" cy="18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C7551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uma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1" name="Rectangle 21161"/>
                        <wps:cNvSpPr/>
                        <wps:spPr>
                          <a:xfrm>
                            <a:off x="0" y="1157069"/>
                            <a:ext cx="782497" cy="18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C65CE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enquanto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2" name="Rectangle 21162"/>
                        <wps:cNvSpPr/>
                        <wps:spPr>
                          <a:xfrm>
                            <a:off x="588344" y="1157069"/>
                            <a:ext cx="657813" cy="18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9029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escusos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63" name="Rectangle 21163"/>
                        <wps:cNvSpPr/>
                        <wps:spPr>
                          <a:xfrm>
                            <a:off x="1082940" y="1160301"/>
                            <a:ext cx="365452" cy="1891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DA567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1" name="Rectangle 21171"/>
                        <wps:cNvSpPr/>
                        <wps:spPr>
                          <a:xfrm>
                            <a:off x="462270" y="1338063"/>
                            <a:ext cx="679311" cy="18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CAA83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implica?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2" name="Rectangle 21172"/>
                        <wps:cNvSpPr/>
                        <wps:spPr>
                          <a:xfrm>
                            <a:off x="973030" y="1334831"/>
                            <a:ext cx="300960" cy="1934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4F60F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Por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73" name="Rectangle 21173"/>
                        <wps:cNvSpPr/>
                        <wps:spPr>
                          <a:xfrm>
                            <a:off x="1199316" y="1328367"/>
                            <a:ext cx="309559" cy="19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43D7B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quê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84" name="Rectangle 21184"/>
                        <wps:cNvSpPr/>
                        <wps:spPr>
                          <a:xfrm>
                            <a:off x="1031218" y="1506129"/>
                            <a:ext cx="417045" cy="199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21994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elas?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18" name="Rectangle 21218"/>
                        <wps:cNvSpPr/>
                        <wps:spPr>
                          <a:xfrm>
                            <a:off x="8524518" y="4605652"/>
                            <a:ext cx="240769" cy="111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7051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Litta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1" name="Rectangle 21221"/>
                        <wps:cNvSpPr/>
                        <wps:spPr>
                          <a:xfrm>
                            <a:off x="8553612" y="4722005"/>
                            <a:ext cx="202073" cy="124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A8BD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tela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25" name="Rectangle 21225"/>
                        <wps:cNvSpPr/>
                        <wps:spPr>
                          <a:xfrm>
                            <a:off x="8246509" y="4838358"/>
                            <a:ext cx="614819" cy="133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0E28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Hermitage,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0" name="Rectangle 21230"/>
                        <wps:cNvSpPr/>
                        <wps:spPr>
                          <a:xfrm>
                            <a:off x="8252975" y="5071065"/>
                            <a:ext cx="614819" cy="124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39CF6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Guadalupe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3" name="Rectangle 21233"/>
                        <wps:cNvSpPr/>
                        <wps:spPr>
                          <a:xfrm>
                            <a:off x="8560077" y="5187418"/>
                            <a:ext cx="202073" cy="12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27A972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tela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37" name="Rectangle 21237"/>
                        <wps:cNvSpPr/>
                        <wps:spPr>
                          <a:xfrm>
                            <a:off x="8408142" y="5300539"/>
                            <a:ext cx="408447" cy="133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8B2E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México.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48" name="Rectangle 21248"/>
                        <wps:cNvSpPr/>
                        <wps:spPr>
                          <a:xfrm>
                            <a:off x="8301465" y="5539710"/>
                            <a:ext cx="554627" cy="1246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51283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Santa'Ana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2" name="Rectangle 21252"/>
                        <wps:cNvSpPr/>
                        <wps:spPr>
                          <a:xfrm>
                            <a:off x="8401677" y="5656063"/>
                            <a:ext cx="425644" cy="111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3A33C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detalhe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55" name="Rectangle 21255"/>
                        <wps:cNvSpPr/>
                        <wps:spPr>
                          <a:xfrm>
                            <a:off x="8414607" y="5772417"/>
                            <a:ext cx="408447" cy="111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C9D5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Louvre.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2" name="Rectangle 21262"/>
                        <wps:cNvSpPr/>
                        <wps:spPr>
                          <a:xfrm>
                            <a:off x="8301465" y="6008355"/>
                            <a:ext cx="567525" cy="133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C45B1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Aparecida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3" name="Rectangle 21263"/>
                        <wps:cNvSpPr/>
                        <wps:spPr>
                          <a:xfrm>
                            <a:off x="8320861" y="6121476"/>
                            <a:ext cx="541729" cy="133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80055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fotografia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8" name="Rectangle 21268"/>
                        <wps:cNvSpPr/>
                        <wps:spPr>
                          <a:xfrm>
                            <a:off x="8282068" y="6234598"/>
                            <a:ext cx="593322" cy="137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0547D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6"/>
                                </w:rPr>
                                <w:t>Aparecida.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3718" style="width:687.258pt;height:595pt;position:absolute;mso-position-horizontal-relative:page;mso-position-horizontal:absolute;margin-left:137.961pt;mso-position-vertical-relative:page;margin-top:0pt;" coordsize="87281,75565">
                <v:shape id="Picture 98345" style="position:absolute;width:73704;height:75565;left:12316;top:0;" filled="f">
                  <v:imagedata r:id="rId35"/>
                </v:shape>
                <v:rect id="Rectangle 21144" style="position:absolute;width:3611;height:1848;left:10570;top:8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uma </w:t>
                        </w:r>
                      </w:p>
                    </w:txbxContent>
                  </v:textbox>
                </v:rect>
                <v:rect id="Rectangle 21161" style="position:absolute;width:7824;height:1848;left:0;top:11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enquanto </w:t>
                        </w:r>
                      </w:p>
                    </w:txbxContent>
                  </v:textbox>
                </v:rect>
                <v:rect id="Rectangle 21162" style="position:absolute;width:6578;height:1848;left:5883;top:11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escusos </w:t>
                        </w:r>
                      </w:p>
                    </w:txbxContent>
                  </v:textbox>
                </v:rect>
                <v:rect id="Rectangle 21163" style="position:absolute;width:3654;height:1891;left:10829;top:11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para </w:t>
                        </w:r>
                      </w:p>
                    </w:txbxContent>
                  </v:textbox>
                </v:rect>
                <v:rect id="Rectangle 21171" style="position:absolute;width:6793;height:1848;left:4622;top:13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implica? </w:t>
                        </w:r>
                      </w:p>
                    </w:txbxContent>
                  </v:textbox>
                </v:rect>
                <v:rect id="Rectangle 21172" style="position:absolute;width:3009;height:1934;left:9730;top:133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Por </w:t>
                        </w:r>
                      </w:p>
                    </w:txbxContent>
                  </v:textbox>
                </v:rect>
                <v:rect id="Rectangle 21173" style="position:absolute;width:3095;height:1998;left:11993;top:132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quê </w:t>
                        </w:r>
                      </w:p>
                    </w:txbxContent>
                  </v:textbox>
                </v:rect>
                <v:rect id="Rectangle 21184" style="position:absolute;width:4170;height:1998;left:10312;top:15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elas? </w:t>
                        </w:r>
                      </w:p>
                    </w:txbxContent>
                  </v:textbox>
                </v:rect>
                <v:rect id="Rectangle 21218" style="position:absolute;width:2407;height:1117;left:85245;top:460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Litta</w:t>
                        </w:r>
                      </w:p>
                    </w:txbxContent>
                  </v:textbox>
                </v:rect>
                <v:rect id="Rectangle 21221" style="position:absolute;width:2020;height:1246;left:85536;top:47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tela</w:t>
                        </w:r>
                      </w:p>
                    </w:txbxContent>
                  </v:textbox>
                </v:rect>
                <v:rect id="Rectangle 21225" style="position:absolute;width:6148;height:1332;left:82465;top:483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Hermitage,</w:t>
                        </w:r>
                      </w:p>
                    </w:txbxContent>
                  </v:textbox>
                </v:rect>
                <v:rect id="Rectangle 21230" style="position:absolute;width:6148;height:1246;left:82529;top:50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Guadalupe</w:t>
                        </w:r>
                      </w:p>
                    </w:txbxContent>
                  </v:textbox>
                </v:rect>
                <v:rect id="Rectangle 21233" style="position:absolute;width:2020;height:1246;left:85600;top:518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tela</w:t>
                        </w:r>
                      </w:p>
                    </w:txbxContent>
                  </v:textbox>
                </v:rect>
                <v:rect id="Rectangle 21237" style="position:absolute;width:4084;height:1332;left:84081;top:53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México.</w:t>
                        </w:r>
                      </w:p>
                    </w:txbxContent>
                  </v:textbox>
                </v:rect>
                <v:rect id="Rectangle 21248" style="position:absolute;width:5546;height:1246;left:83014;top:55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Santa'Ana</w:t>
                        </w:r>
                      </w:p>
                    </w:txbxContent>
                  </v:textbox>
                </v:rect>
                <v:rect id="Rectangle 21252" style="position:absolute;width:4256;height:1117;left:84016;top:56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detalhe</w:t>
                        </w:r>
                      </w:p>
                    </w:txbxContent>
                  </v:textbox>
                </v:rect>
                <v:rect id="Rectangle 21255" style="position:absolute;width:4084;height:1117;left:84146;top:57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Louvre.</w:t>
                        </w:r>
                      </w:p>
                    </w:txbxContent>
                  </v:textbox>
                </v:rect>
                <v:rect id="Rectangle 21262" style="position:absolute;width:5675;height:1332;left:83014;top:600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Aparecida</w:t>
                        </w:r>
                      </w:p>
                    </w:txbxContent>
                  </v:textbox>
                </v:rect>
                <v:rect id="Rectangle 21263" style="position:absolute;width:5417;height:1332;left:83208;top:61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fotografia</w:t>
                        </w:r>
                      </w:p>
                    </w:txbxContent>
                  </v:textbox>
                </v:rect>
                <v:rect id="Rectangle 21268" style="position:absolute;width:5933;height:1375;left:82820;top:62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6"/>
                          </w:rPr>
                          <w:t xml:space="preserve">Aparecida.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proofErr w:type="spellStart"/>
      <w:r>
        <w:t>f</w:t>
      </w:r>
      <w:r>
        <w:lastRenderedPageBreak/>
        <w:t>erença</w:t>
      </w:r>
      <w:proofErr w:type="spellEnd"/>
      <w:r>
        <w:t xml:space="preserve"> nos limitarmos a </w:t>
      </w:r>
      <w:proofErr w:type="spellStart"/>
      <w:r>
        <w:t>mulacro</w:t>
      </w:r>
      <w:proofErr w:type="spellEnd"/>
      <w:r>
        <w:t xml:space="preserve"> nos levam a tais o caráter múltiplo de nossas </w:t>
      </w:r>
    </w:p>
    <w:p w14:paraId="25322889" w14:textId="77777777" w:rsidR="00ED4580" w:rsidRDefault="00ED4580">
      <w:pPr>
        <w:sectPr w:rsidR="00ED4580">
          <w:type w:val="continuous"/>
          <w:pgSz w:w="16820" w:h="11900" w:orient="landscape"/>
          <w:pgMar w:top="1440" w:right="1440" w:bottom="1440" w:left="1440" w:header="720" w:footer="720" w:gutter="0"/>
          <w:cols w:space="720"/>
        </w:sectPr>
      </w:pPr>
    </w:p>
    <w:p w14:paraId="1049E065" w14:textId="77777777" w:rsidR="00ED4580" w:rsidRDefault="009A1A1E">
      <w:pPr>
        <w:spacing w:after="16" w:line="259" w:lineRule="auto"/>
        <w:ind w:left="2179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BDEBA2A" wp14:editId="7A98887D">
                <wp:extent cx="834025" cy="552678"/>
                <wp:effectExtent l="0" t="0" r="0" b="0"/>
                <wp:docPr id="96628" name="Group 96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4025" cy="552678"/>
                          <a:chOff x="0" y="0"/>
                          <a:chExt cx="834025" cy="552678"/>
                        </a:xfrm>
                      </wpg:grpSpPr>
                      <pic:pic xmlns:pic="http://schemas.openxmlformats.org/drawingml/2006/picture">
                        <pic:nvPicPr>
                          <pic:cNvPr id="98346" name="Picture 98346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249"/>
                            <a:ext cx="834025" cy="507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00" name="Rectangle 30100"/>
                        <wps:cNvSpPr/>
                        <wps:spPr>
                          <a:xfrm>
                            <a:off x="316800" y="0"/>
                            <a:ext cx="171977" cy="120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D6103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628" style="width:65.6713pt;height:43.518pt;mso-position-horizontal-relative:char;mso-position-vertical-relative:line" coordsize="8340,5526">
                <v:shape id="Picture 98346" style="position:absolute;width:8340;height:5074;left:0;top:452;" filled="f">
                  <v:imagedata r:id="rId37"/>
                </v:shape>
                <v:rect id="Rectangle 30100" style="position:absolute;width:1719;height:1203;left:316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2"/>
                          </w:rPr>
                          <w:t xml:space="preserve">62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D32473F" w14:textId="77777777" w:rsidR="00ED4580" w:rsidRDefault="009A1A1E">
      <w:pPr>
        <w:ind w:left="10" w:right="10" w:firstLine="229"/>
      </w:pPr>
      <w:r>
        <w:t xml:space="preserve">Ao </w:t>
      </w:r>
      <w:proofErr w:type="spellStart"/>
      <w:proofErr w:type="gramStart"/>
      <w:r>
        <w:t>identificarmo;nos</w:t>
      </w:r>
      <w:proofErr w:type="spellEnd"/>
      <w:proofErr w:type="gramEnd"/>
      <w:r>
        <w:t xml:space="preserve"> com um único ponto, violamos nossa capacidade </w:t>
      </w:r>
      <w:proofErr w:type="spellStart"/>
      <w:r>
        <w:t>dé</w:t>
      </w:r>
      <w:proofErr w:type="spellEnd"/>
      <w:r>
        <w:t xml:space="preserve"> transformação. Por exemplo, ao associar uma dor </w:t>
      </w:r>
      <w:proofErr w:type="spellStart"/>
      <w:r>
        <w:t>covKúnica</w:t>
      </w:r>
      <w:proofErr w:type="spellEnd"/>
      <w:r>
        <w:t>, um trauma como central, fazemos correr em nós um ciclo de repetição da semelhança, passamos a nos "apegar àquela dor e repetimo</w:t>
      </w:r>
      <w:r>
        <w:t xml:space="preserve">s um ciclo de imitação daquele sentimento por similitude: acreditamos ser aquilo que nos doe, a ponto de </w:t>
      </w:r>
      <w:proofErr w:type="spellStart"/>
      <w:r>
        <w:t>tornar</w:t>
      </w:r>
      <w:proofErr w:type="spellEnd"/>
      <w:r>
        <w:t xml:space="preserve"> isso nossa identidade. Tal engano nos cerca tanto </w:t>
      </w:r>
      <w:proofErr w:type="spellStart"/>
      <w:r>
        <w:t>intra</w:t>
      </w:r>
      <w:proofErr w:type="spellEnd"/>
      <w:r>
        <w:t>, quanto intersubjetivamente, passamos a querer nos reconhecermos em tudo, seja naquilo q</w:t>
      </w:r>
      <w:r>
        <w:t xml:space="preserve">ue achamos sermos nós, seja no outro que, inexoravelmente, de nós se distingue - </w:t>
      </w:r>
      <w:proofErr w:type="spellStart"/>
      <w:proofErr w:type="gramStart"/>
      <w:r>
        <w:t>c'est</w:t>
      </w:r>
      <w:proofErr w:type="spellEnd"/>
      <w:r>
        <w:t xml:space="preserve"> Ia</w:t>
      </w:r>
      <w:proofErr w:type="gramEnd"/>
      <w:r>
        <w:t xml:space="preserve"> </w:t>
      </w:r>
      <w:proofErr w:type="spellStart"/>
      <w:r>
        <w:t>question</w:t>
      </w:r>
      <w:proofErr w:type="spellEnd"/>
      <w:r>
        <w:t>. A crítica feita à psicanálise diante sua condição epistêmica moderna que se pauta em circunscrever sintomas identitários, diz muito a este respeito.</w:t>
      </w:r>
    </w:p>
    <w:p w14:paraId="0CE443CF" w14:textId="77777777" w:rsidR="00ED4580" w:rsidRDefault="009A1A1E">
      <w:pPr>
        <w:ind w:left="249" w:right="10"/>
      </w:pPr>
      <w:r>
        <w:t>Por out</w:t>
      </w:r>
      <w:r>
        <w:t>ro lado, essa mesma teoria, fortalece a insurgência do desejo que nos toma e nos produz fissuras por onde é possível passar um vento sombrio e dali fazer correr uma transgressão - nosso lado odioso e reprimido. Caminho por onde se torna possível a liberaçã</w:t>
      </w:r>
      <w:r>
        <w:t>o do tirano que nos habita e abertura do campo de expressão anômalo presente em tudo.</w:t>
      </w:r>
    </w:p>
    <w:p w14:paraId="2C0A22DC" w14:textId="77777777" w:rsidR="00ED4580" w:rsidRDefault="009A1A1E">
      <w:pPr>
        <w:spacing w:after="314"/>
        <w:ind w:left="265" w:right="10"/>
      </w:pPr>
      <w:r>
        <w:t>Falamos aqui de modos de produção de individuações, em contraposição à construção de indivíduos/identidades. O que distingue um do outro é que o individual (indivíduo) re</w:t>
      </w:r>
      <w:r>
        <w:t>mete à solidão, ao retorno à essência de um certo uno e uma certa universalidade, ora o individualismo identifica-nos em uma única identidade hermética - forja uma tirania própria e o culto à propriedade privada; ao contrário da individuação, que diz respe</w:t>
      </w:r>
      <w:r>
        <w:t>ito da expressão da diferença pela intensidade em diferenciar-se dentro dos territórios de convívio social e a partir do compartilhamento legitimado de experiências; estimulando a necessidade em metamorfosear-se</w:t>
      </w:r>
      <w:r>
        <w:rPr>
          <w:vertAlign w:val="superscript"/>
        </w:rPr>
        <w:t xml:space="preserve">15 </w:t>
      </w:r>
      <w:r>
        <w:t>pelo ciclo constante do</w:t>
      </w:r>
    </w:p>
    <w:p w14:paraId="1BE8106A" w14:textId="77777777" w:rsidR="00ED4580" w:rsidRDefault="009A1A1E">
      <w:pPr>
        <w:spacing w:after="4" w:line="221" w:lineRule="auto"/>
        <w:ind w:left="-51" w:firstLine="321"/>
      </w:pPr>
      <w:r>
        <w:rPr>
          <w:sz w:val="16"/>
        </w:rPr>
        <w:t xml:space="preserve">15 A expressão da </w:t>
      </w:r>
      <w:r>
        <w:rPr>
          <w:sz w:val="16"/>
        </w:rPr>
        <w:t xml:space="preserve">metamorfose tanto conecta-se à referência anterior de Deleuze </w:t>
      </w:r>
      <w:r>
        <w:rPr>
          <w:noProof/>
        </w:rPr>
        <w:drawing>
          <wp:inline distT="0" distB="0" distL="0" distR="0" wp14:anchorId="48B91C32" wp14:editId="007B7C84">
            <wp:extent cx="32327" cy="61409"/>
            <wp:effectExtent l="0" t="0" r="0" b="0"/>
            <wp:docPr id="33470" name="Picture 33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0" name="Picture 334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27" cy="6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(2006 [1967]), quanto ao trabalho de </w:t>
      </w:r>
      <w:proofErr w:type="spellStart"/>
      <w:r>
        <w:rPr>
          <w:sz w:val="16"/>
        </w:rPr>
        <w:t>Ciampa</w:t>
      </w:r>
      <w:proofErr w:type="spellEnd"/>
      <w:r>
        <w:rPr>
          <w:sz w:val="16"/>
        </w:rPr>
        <w:t xml:space="preserve"> (1987) sobre a </w:t>
      </w:r>
      <w:proofErr w:type="spellStart"/>
      <w:r>
        <w:rPr>
          <w:sz w:val="16"/>
        </w:rPr>
        <w:t>identidade-processo-me</w:t>
      </w:r>
      <w:proofErr w:type="spellEnd"/>
      <w:r>
        <w:rPr>
          <w:noProof/>
        </w:rPr>
        <w:drawing>
          <wp:inline distT="0" distB="0" distL="0" distR="0" wp14:anchorId="1C6478F8" wp14:editId="55819198">
            <wp:extent cx="32327" cy="64641"/>
            <wp:effectExtent l="0" t="0" r="0" b="0"/>
            <wp:docPr id="33471" name="Picture 33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" name="Picture 33471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327" cy="6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</w:t>
      </w:r>
      <w:proofErr w:type="spellStart"/>
      <w:r>
        <w:rPr>
          <w:sz w:val="16"/>
        </w:rPr>
        <w:t>tamorfose</w:t>
      </w:r>
      <w:proofErr w:type="spellEnd"/>
      <w:r>
        <w:rPr>
          <w:sz w:val="16"/>
        </w:rPr>
        <w:t>, no qual se desenvolve um lugar dinâmico para os contornos subjetivos.</w:t>
      </w:r>
    </w:p>
    <w:p w14:paraId="30CA78B8" w14:textId="77777777" w:rsidR="00ED4580" w:rsidRDefault="009A1A1E">
      <w:pPr>
        <w:spacing w:after="657" w:line="265" w:lineRule="auto"/>
        <w:ind w:left="10" w:right="1242" w:hanging="10"/>
        <w:jc w:val="center"/>
      </w:pPr>
      <w:r>
        <w:rPr>
          <w:noProof/>
        </w:rPr>
        <w:drawing>
          <wp:anchor distT="0" distB="0" distL="114300" distR="114300" simplePos="0" relativeHeight="251680768" behindDoc="0" locked="0" layoutInCell="1" allowOverlap="0" wp14:anchorId="66BB4ED8" wp14:editId="3ACC95BA">
            <wp:simplePos x="0" y="0"/>
            <wp:positionH relativeFrom="page">
              <wp:posOffset>190727</wp:posOffset>
            </wp:positionH>
            <wp:positionV relativeFrom="page">
              <wp:posOffset>219778</wp:posOffset>
            </wp:positionV>
            <wp:extent cx="1263969" cy="6105316"/>
            <wp:effectExtent l="0" t="0" r="0" b="0"/>
            <wp:wrapSquare wrapText="bothSides"/>
            <wp:docPr id="98347" name="Picture 98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7" name="Picture 983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63969" cy="610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0" wp14:anchorId="5598D191" wp14:editId="62AC8F13">
            <wp:simplePos x="0" y="0"/>
            <wp:positionH relativeFrom="page">
              <wp:posOffset>5527844</wp:posOffset>
            </wp:positionH>
            <wp:positionV relativeFrom="page">
              <wp:posOffset>0</wp:posOffset>
            </wp:positionV>
            <wp:extent cx="151935" cy="7556500"/>
            <wp:effectExtent l="0" t="0" r="0" b="0"/>
            <wp:wrapSquare wrapText="bothSides"/>
            <wp:docPr id="98349" name="Picture 98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9" name="Picture 9834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93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63</w:t>
      </w:r>
    </w:p>
    <w:p w14:paraId="6285E5E3" w14:textId="77777777" w:rsidR="00ED4580" w:rsidRDefault="009A1A1E">
      <w:pPr>
        <w:ind w:left="10" w:right="677"/>
      </w:pPr>
      <w:r>
        <w:t>movimento e comunhão entre as diferenças. Assim, nos mantemos interligados com o real, com os tempos e os espaços pois esses também estão em constante modificação; sempre diferenciando-se. Enquanto o indivíduo mimetiza o privado, a individuação simula a ex</w:t>
      </w:r>
      <w:r>
        <w:t>periência do coletivo a partir da sua própria.</w:t>
      </w:r>
    </w:p>
    <w:p w14:paraId="45D11466" w14:textId="77777777" w:rsidR="00ED4580" w:rsidRDefault="009A1A1E">
      <w:pPr>
        <w:ind w:left="10" w:right="667"/>
      </w:pPr>
      <w:r>
        <w:t xml:space="preserve">Por essas forças impulsionarem sempre atualizações a fim de se diferenciar, a experiência torna-se uma potência de expressão e criação. A partir do que nos traz </w:t>
      </w:r>
      <w:proofErr w:type="spellStart"/>
      <w:r>
        <w:t>Agamben</w:t>
      </w:r>
      <w:proofErr w:type="spellEnd"/>
      <w:r>
        <w:t xml:space="preserve"> (2005) é </w:t>
      </w:r>
      <w:proofErr w:type="spellStart"/>
      <w:r>
        <w:t>possí</w:t>
      </w:r>
      <w:proofErr w:type="spellEnd"/>
      <w:r>
        <w:rPr>
          <w:noProof/>
        </w:rPr>
        <w:drawing>
          <wp:inline distT="0" distB="0" distL="0" distR="0" wp14:anchorId="10F9BF38" wp14:editId="58298FB9">
            <wp:extent cx="3233" cy="6464"/>
            <wp:effectExtent l="0" t="0" r="0" b="0"/>
            <wp:docPr id="33458" name="Picture 33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" name="Picture 3345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vel</w:t>
      </w:r>
      <w:proofErr w:type="spellEnd"/>
      <w:r>
        <w:t xml:space="preserve"> compreender o quanto </w:t>
      </w:r>
      <w:r>
        <w:t xml:space="preserve">precisamos retomar a experiência enquanto agente autoral na composição subjetiva. Sua capacidade de apropriação dos próprios gestos, da própria fala, da própria ação e pensamento, privilegia a promoção do </w:t>
      </w:r>
      <w:proofErr w:type="spellStart"/>
      <w:r>
        <w:t>respei</w:t>
      </w:r>
      <w:proofErr w:type="spellEnd"/>
      <w:r>
        <w:rPr>
          <w:noProof/>
        </w:rPr>
        <w:drawing>
          <wp:inline distT="0" distB="0" distL="0" distR="0" wp14:anchorId="4D7B97E1" wp14:editId="197E6D41">
            <wp:extent cx="3233" cy="3232"/>
            <wp:effectExtent l="0" t="0" r="0" b="0"/>
            <wp:docPr id="33459" name="Picture 33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9" name="Picture 3345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to</w:t>
      </w:r>
      <w:proofErr w:type="spellEnd"/>
      <w:r>
        <w:t>, da legitimidade e a legalidade das exist</w:t>
      </w:r>
      <w:r>
        <w:t>ências postas à es</w:t>
      </w:r>
      <w:r>
        <w:rPr>
          <w:noProof/>
        </w:rPr>
        <w:drawing>
          <wp:inline distT="0" distB="0" distL="0" distR="0" wp14:anchorId="22321A47" wp14:editId="7726CA17">
            <wp:extent cx="3233" cy="6464"/>
            <wp:effectExtent l="0" t="0" r="0" b="0"/>
            <wp:docPr id="33460" name="Picture 33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0" name="Picture 3346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canteio</w:t>
      </w:r>
      <w:proofErr w:type="spellEnd"/>
      <w:r>
        <w:t xml:space="preserve"> - à margem, uma vez que seu acontecimento amplia o nosso olhar para com o mundo. A partir da experiência dos nossos próprios erros, do nosso próprio sinistro, conseguimos dimensionar tais forças em tudo que nos cerca.</w:t>
      </w:r>
    </w:p>
    <w:p w14:paraId="01086C38" w14:textId="77777777" w:rsidR="00ED4580" w:rsidRDefault="009A1A1E">
      <w:pPr>
        <w:spacing w:after="126"/>
        <w:ind w:left="10" w:right="667"/>
      </w:pPr>
      <w:r>
        <w:t>Quando dois</w:t>
      </w:r>
      <w:r>
        <w:t xml:space="preserve"> corpos se encontram no mesmo ponto da vida e cada um vive sua própria experiência, inevitavelmente eles se </w:t>
      </w:r>
      <w:r>
        <w:rPr>
          <w:noProof/>
        </w:rPr>
        <w:drawing>
          <wp:inline distT="0" distB="0" distL="0" distR="0" wp14:anchorId="2623CC51" wp14:editId="466211EC">
            <wp:extent cx="3233" cy="3232"/>
            <wp:effectExtent l="0" t="0" r="0" b="0"/>
            <wp:docPr id="33462" name="Picture 33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2" name="Picture 33462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diferem e comportam suas diferenças, pois haverá satisfação pessoal por ambas as partes. Esta, por sua vez, aplaca a necessidade de que outro viva </w:t>
      </w:r>
      <w:r>
        <w:t>o mesmo que ele. No espelho, se lembrarmos o conto nietzscheano, passa a ser possível enxergar o horrendo que se manifesta; é possível enxergar ali algo diferente.</w:t>
      </w:r>
    </w:p>
    <w:p w14:paraId="3B2C47AF" w14:textId="77777777" w:rsidR="00ED4580" w:rsidRDefault="009A1A1E">
      <w:pPr>
        <w:ind w:left="10" w:right="667"/>
      </w:pPr>
      <w:r>
        <w:t>A falta de contorno das experiências no contemporâneo, impedem o surgimento de práticas polí</w:t>
      </w:r>
      <w:r>
        <w:t xml:space="preserve">ticas, éticas e </w:t>
      </w:r>
      <w:r>
        <w:lastRenderedPageBreak/>
        <w:t>estéticas que abarquem a expressão daquilo que não se espera, ou que está abafado/reprimido - o anômalo.</w:t>
      </w:r>
    </w:p>
    <w:p w14:paraId="2CC6C5EA" w14:textId="77777777" w:rsidR="00ED4580" w:rsidRDefault="009A1A1E">
      <w:pPr>
        <w:ind w:left="10" w:right="667"/>
      </w:pPr>
      <w:r>
        <w:t>Os mecanismos de opressão orquestraram o medo - para não dizer ressentimento - em nossa partícula de individuação a fim de nos impor ba</w:t>
      </w:r>
      <w:r>
        <w:t xml:space="preserve">rreiras; nos tornar indivíduos com </w:t>
      </w:r>
      <w:proofErr w:type="spellStart"/>
      <w:r>
        <w:t>identi</w:t>
      </w:r>
      <w:proofErr w:type="spellEnd"/>
      <w:r>
        <w:t>-</w:t>
      </w:r>
    </w:p>
    <w:p w14:paraId="60A36FEE" w14:textId="77777777" w:rsidR="00ED4580" w:rsidRDefault="009A1A1E">
      <w:pPr>
        <w:spacing w:after="686" w:line="265" w:lineRule="auto"/>
        <w:ind w:left="10" w:right="275" w:hanging="10"/>
        <w:jc w:val="center"/>
      </w:pPr>
      <w:r>
        <w:rPr>
          <w:sz w:val="22"/>
        </w:rPr>
        <w:t>64</w:t>
      </w:r>
    </w:p>
    <w:p w14:paraId="7909FA10" w14:textId="77777777" w:rsidR="00ED4580" w:rsidRDefault="009A1A1E">
      <w:pPr>
        <w:spacing w:after="126"/>
        <w:ind w:left="295" w:right="10"/>
      </w:pPr>
      <w:proofErr w:type="spellStart"/>
      <w:r>
        <w:t>dades</w:t>
      </w:r>
      <w:proofErr w:type="spellEnd"/>
      <w:r>
        <w:t xml:space="preserve"> e, assim, obter e manter maior controle sobre nossos corpos. Com isso, suprimiram nossa capacidade de moldar nossos </w:t>
      </w:r>
      <w:proofErr w:type="gramStart"/>
      <w:r>
        <w:t>próprios barro</w:t>
      </w:r>
      <w:proofErr w:type="gramEnd"/>
      <w:r>
        <w:t>; de experimentarmo-nos.</w:t>
      </w:r>
    </w:p>
    <w:p w14:paraId="0ECB3AA4" w14:textId="77777777" w:rsidR="00ED4580" w:rsidRDefault="009A1A1E">
      <w:pPr>
        <w:ind w:left="280" w:right="10"/>
      </w:pPr>
      <w:r>
        <w:t>Tendo em vista que somos habitantes das fronteira</w:t>
      </w:r>
      <w:r>
        <w:t xml:space="preserve">s e não definidos por elas, podemos contar, sempre, com essa partícula anômala que quer se manifestar pela diferença; ela quer insurgir por entre os poros e nos arrematar por intempérie. Por respeito a ela, podemos seguir rumo à experiência: fazer valer o </w:t>
      </w:r>
      <w:r>
        <w:t xml:space="preserve">resgate das histórias suprimidas, dos hábitos censurados, dos templos destruídos e corpos dizimados no caminhar vadio, </w:t>
      </w:r>
      <w:proofErr w:type="spellStart"/>
      <w:r>
        <w:t>viado</w:t>
      </w:r>
      <w:proofErr w:type="spellEnd"/>
      <w:r>
        <w:t xml:space="preserve">, bixa, insurgente e </w:t>
      </w:r>
      <w:proofErr w:type="spellStart"/>
      <w:r>
        <w:t>insujeitado</w:t>
      </w:r>
      <w:proofErr w:type="spellEnd"/>
      <w:r>
        <w:t xml:space="preserve">. Afinal, a composição de nossos corpos está encarnada de interligações, multitudes e intersecções. </w:t>
      </w:r>
      <w:r>
        <w:t>Estamos, desde sempre, longe da pureza, da obediência e uniformidade.</w:t>
      </w:r>
    </w:p>
    <w:p w14:paraId="25955EC0" w14:textId="77777777" w:rsidR="00ED4580" w:rsidRDefault="009A1A1E">
      <w:pPr>
        <w:spacing w:after="347"/>
        <w:ind w:left="260" w:right="10"/>
      </w:pPr>
      <w:r>
        <w:t xml:space="preserve">Viver à margem e pelas fronteiras serve como meio de promoção de forças - avante! - Identificar-se enquanto homogeneidade a partir de imitação e reprodução, limita </w:t>
      </w:r>
      <w:proofErr w:type="gramStart"/>
      <w:r>
        <w:t>nossa lado</w:t>
      </w:r>
      <w:proofErr w:type="gramEnd"/>
      <w:r>
        <w:t xml:space="preserve"> besta fera,</w:t>
      </w:r>
      <w:r>
        <w:t xml:space="preserve"> enfraquece a transgressão e a possibilidade experimental da vida, Somos por princípio animais anormais, diferentes e múltiplos. Desponta, a partir disso, a possibilidade de traduçã0</w:t>
      </w:r>
      <w:r>
        <w:rPr>
          <w:vertAlign w:val="superscript"/>
        </w:rPr>
        <w:t xml:space="preserve">16 </w:t>
      </w:r>
      <w:r>
        <w:t xml:space="preserve">desse animal - uma vez que dominamos o logos, o </w:t>
      </w:r>
      <w:proofErr w:type="spellStart"/>
      <w:r>
        <w:t>ratio</w:t>
      </w:r>
      <w:proofErr w:type="spellEnd"/>
      <w:r>
        <w:t xml:space="preserve"> — em contornos ab</w:t>
      </w:r>
      <w:r>
        <w:t xml:space="preserve">errantes, lascivos e impertinentes, em contraposição à tentativa de domesticação, controle e privação. Não há necessidade alguma de fazer mímica da natureza, muito menos sermos iguais e definidos por ela, afinal, nem ela </w:t>
      </w:r>
      <w:r>
        <w:t xml:space="preserve">própria se funda pela igualdade. </w:t>
      </w:r>
      <w:proofErr w:type="gramStart"/>
      <w:r>
        <w:t xml:space="preserve">O </w:t>
      </w:r>
      <w:r>
        <w:t>mesmo</w:t>
      </w:r>
      <w:proofErr w:type="gramEnd"/>
      <w:r>
        <w:t xml:space="preserve"> vale para os fantasmas: seus assombros intempestivos ou indolentes nos servem como inspirações, nos apresentando linhas de possibilidades e conexões que assumam contornos em nossas experiências, sem nenhum caráter determinante, O que se pode repetir </w:t>
      </w:r>
      <w:r>
        <w:t>é a</w:t>
      </w:r>
    </w:p>
    <w:p w14:paraId="6E60B5ED" w14:textId="77777777" w:rsidR="00ED4580" w:rsidRDefault="009A1A1E">
      <w:pPr>
        <w:spacing w:after="0" w:line="216" w:lineRule="auto"/>
        <w:ind w:left="249" w:firstLine="10"/>
        <w:jc w:val="left"/>
      </w:pPr>
      <w:r>
        <w:rPr>
          <w:sz w:val="18"/>
        </w:rPr>
        <w:t>16 Leia-se tradução a partir de seu radical traição. O tradutor é traidor (</w:t>
      </w:r>
      <w:proofErr w:type="spellStart"/>
      <w:r>
        <w:rPr>
          <w:sz w:val="18"/>
        </w:rPr>
        <w:t>traduttore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traditore</w:t>
      </w:r>
      <w:proofErr w:type="spellEnd"/>
      <w:r>
        <w:rPr>
          <w:sz w:val="18"/>
        </w:rPr>
        <w:t>) diz o ditado latino. Tradução, portanto, para nós está vinculado ao mecanismo de simulacro: de produção de pirataria, de contrabando,</w:t>
      </w:r>
    </w:p>
    <w:p w14:paraId="0F303E8F" w14:textId="77777777" w:rsidR="00ED4580" w:rsidRDefault="009A1A1E">
      <w:pPr>
        <w:spacing w:after="665" w:line="265" w:lineRule="auto"/>
        <w:ind w:left="1802" w:right="2408" w:hanging="10"/>
      </w:pPr>
      <w:r>
        <w:rPr>
          <w:noProof/>
        </w:rPr>
        <w:drawing>
          <wp:anchor distT="0" distB="0" distL="114300" distR="114300" simplePos="0" relativeHeight="251682816" behindDoc="0" locked="0" layoutInCell="1" allowOverlap="0" wp14:anchorId="3B56640D" wp14:editId="7C490DFA">
            <wp:simplePos x="0" y="0"/>
            <wp:positionH relativeFrom="page">
              <wp:posOffset>193959</wp:posOffset>
            </wp:positionH>
            <wp:positionV relativeFrom="page">
              <wp:posOffset>2184856</wp:posOffset>
            </wp:positionV>
            <wp:extent cx="116376" cy="1932757"/>
            <wp:effectExtent l="0" t="0" r="0" b="0"/>
            <wp:wrapSquare wrapText="bothSides"/>
            <wp:docPr id="37712" name="Picture 377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2" name="Picture 3771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6376" cy="1932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0" wp14:anchorId="19AA260F" wp14:editId="2F82D934">
            <wp:simplePos x="0" y="0"/>
            <wp:positionH relativeFrom="page">
              <wp:posOffset>187494</wp:posOffset>
            </wp:positionH>
            <wp:positionV relativeFrom="page">
              <wp:posOffset>5426588</wp:posOffset>
            </wp:positionV>
            <wp:extent cx="119608" cy="1690355"/>
            <wp:effectExtent l="0" t="0" r="0" b="0"/>
            <wp:wrapSquare wrapText="bothSides"/>
            <wp:docPr id="37714" name="Picture 377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4" name="Picture 3771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9608" cy="169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9D36BDE" wp14:editId="4EDE0488">
                <wp:simplePos x="0" y="0"/>
                <wp:positionH relativeFrom="page">
                  <wp:posOffset>5265999</wp:posOffset>
                </wp:positionH>
                <wp:positionV relativeFrom="page">
                  <wp:posOffset>0</wp:posOffset>
                </wp:positionV>
                <wp:extent cx="1267202" cy="7556500"/>
                <wp:effectExtent l="0" t="0" r="0" b="0"/>
                <wp:wrapSquare wrapText="bothSides"/>
                <wp:docPr id="94021" name="Group 94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7202" cy="7556500"/>
                          <a:chOff x="0" y="0"/>
                          <a:chExt cx="1267202" cy="7556500"/>
                        </a:xfrm>
                      </wpg:grpSpPr>
                      <pic:pic xmlns:pic="http://schemas.openxmlformats.org/drawingml/2006/picture">
                        <pic:nvPicPr>
                          <pic:cNvPr id="98352" name="Picture 9835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658" cy="7556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01" name="Rectangle 34801"/>
                        <wps:cNvSpPr/>
                        <wps:spPr>
                          <a:xfrm>
                            <a:off x="769373" y="3451815"/>
                            <a:ext cx="421344" cy="139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D495B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 xml:space="preserve">dobrar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02" name="Rectangle 34802"/>
                        <wps:cNvSpPr/>
                        <wps:spPr>
                          <a:xfrm>
                            <a:off x="1086173" y="3417878"/>
                            <a:ext cx="240768" cy="2020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4E10" w14:textId="77777777" w:rsidR="00ED4580" w:rsidRDefault="009A1A1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4021" style="width:99.7797pt;height:595pt;position:absolute;mso-position-horizontal-relative:page;mso-position-horizontal:absolute;margin-left:414.646pt;mso-position-vertical-relative:page;margin-top:0pt;" coordsize="12672,75565">
                <v:shape id="Picture 98352" style="position:absolute;width:9956;height:75565;left:0;top:0;" filled="f">
                  <v:imagedata r:id="rId49"/>
                </v:shape>
                <v:rect id="Rectangle 34801" style="position:absolute;width:4213;height:1397;left:7693;top:34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 xml:space="preserve">dobrar </w:t>
                        </w:r>
                      </w:p>
                    </w:txbxContent>
                  </v:textbox>
                </v:rect>
                <v:rect id="Rectangle 34802" style="position:absolute;width:2407;height:2020;left:10861;top:34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-25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2"/>
        </w:rPr>
        <w:t>65</w:t>
      </w:r>
    </w:p>
    <w:p w14:paraId="48DCB85C" w14:textId="77777777" w:rsidR="00ED4580" w:rsidRDefault="009A1A1E">
      <w:pPr>
        <w:ind w:left="10" w:right="10"/>
      </w:pPr>
      <w:r>
        <w:t xml:space="preserve">conjunção de forças motrizes; arranjos de diferenciação, </w:t>
      </w:r>
      <w:proofErr w:type="gramStart"/>
      <w:r>
        <w:t>As</w:t>
      </w:r>
      <w:proofErr w:type="gramEnd"/>
      <w:r>
        <w:t xml:space="preserve"> experiências podem seguir repetindo eternamente esse jogo de possibilidades a fim de produzir simulações, traduções, contrabandos.</w:t>
      </w:r>
    </w:p>
    <w:p w14:paraId="5699750A" w14:textId="77777777" w:rsidR="00ED4580" w:rsidRDefault="009A1A1E">
      <w:pPr>
        <w:spacing w:after="842"/>
        <w:ind w:left="10" w:right="10"/>
      </w:pPr>
      <w:r>
        <w:t xml:space="preserve">Qualquer dúvida a respeito disso, procurem </w:t>
      </w:r>
      <w:proofErr w:type="spellStart"/>
      <w:r>
        <w:t>Preciado</w:t>
      </w:r>
      <w:proofErr w:type="spellEnd"/>
      <w:r>
        <w:t xml:space="preserve"> (2017a; 20</w:t>
      </w:r>
      <w:r>
        <w:t xml:space="preserve">17a), ele manifestou a </w:t>
      </w:r>
      <w:proofErr w:type="spellStart"/>
      <w:r>
        <w:t>contrassexualidade</w:t>
      </w:r>
      <w:proofErr w:type="spellEnd"/>
      <w:r>
        <w:t xml:space="preserve"> pensando a aberração, o lado híbrido dos corpos. Suas proposições são radicais e vislumbram um eterno escape às condições normativas e binárias da sociedade Ocidentalizada. A exemplo disso, ele assume, assim como V</w:t>
      </w:r>
      <w:r>
        <w:t xml:space="preserve">irginia, que tais mudanças requerem que nós aportemos outros nomes, um </w:t>
      </w:r>
      <w:proofErr w:type="spellStart"/>
      <w:r>
        <w:t>contranome</w:t>
      </w:r>
      <w:proofErr w:type="spellEnd"/>
      <w:r>
        <w:t xml:space="preserve">. A radicalidade de seu escrito visa a experiência insurgente de uma sexualidade por vir. </w:t>
      </w:r>
      <w:proofErr w:type="spellStart"/>
      <w:r>
        <w:t>Sigamos-o</w:t>
      </w:r>
      <w:proofErr w:type="spellEnd"/>
      <w:r>
        <w:t>.</w:t>
      </w:r>
      <w:r>
        <w:rPr>
          <w:noProof/>
        </w:rPr>
        <w:drawing>
          <wp:inline distT="0" distB="0" distL="0" distR="0" wp14:anchorId="3660A9ED" wp14:editId="3563BEBE">
            <wp:extent cx="67886" cy="29088"/>
            <wp:effectExtent l="0" t="0" r="0" b="0"/>
            <wp:docPr id="98353" name="Picture 98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3" name="Picture 98353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886" cy="29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F5BF" w14:textId="77777777" w:rsidR="00ED4580" w:rsidRDefault="009A1A1E">
      <w:pPr>
        <w:ind w:left="10" w:right="10"/>
      </w:pPr>
      <w:r>
        <w:t>Convocamos novamente Flavio de Carvalho para apresentar uma possível form</w:t>
      </w:r>
      <w:r>
        <w:t xml:space="preserve">a ao que queremos dizer. Este senhor simulou outrora um traje. </w:t>
      </w:r>
      <w:proofErr w:type="gramStart"/>
      <w:r>
        <w:t>Ave!,</w:t>
      </w:r>
      <w:proofErr w:type="gramEnd"/>
      <w:r>
        <w:t xml:space="preserve"> uma coisa extremamente afeminada, indolente, que fugia, em sua época, a qualquer expressão de masculinidade, virilidade, utilidade, ou seja, uma fuga burlesca do normativo. Em 1956, após </w:t>
      </w:r>
      <w:r>
        <w:t xml:space="preserve">uma série de artigos publicados com o nome de </w:t>
      </w:r>
      <w:r>
        <w:lastRenderedPageBreak/>
        <w:t>A moda e o novo homem, ele aproveitou o assombro levantado na cultura Ocidental pelo New Look de 1947 do estilista Christian Dior e traduziu suas condições para o verão brasileiro.</w:t>
      </w:r>
    </w:p>
    <w:p w14:paraId="297F768E" w14:textId="77777777" w:rsidR="00ED4580" w:rsidRDefault="009A1A1E">
      <w:pPr>
        <w:ind w:left="10" w:right="10"/>
      </w:pPr>
      <w:r>
        <w:t>O traje original foi um impor</w:t>
      </w:r>
      <w:r>
        <w:t xml:space="preserve">tante marco na indumentária do século XX, mesmo o estilista tendo promovido um retorno à valores antiquados e reproduzido ideais que reforçam a exclusão das mulheres da realidade social, sua obra marcou época e não </w:t>
      </w:r>
      <w:proofErr w:type="spellStart"/>
      <w:proofErr w:type="gramStart"/>
      <w:r>
        <w:t>a</w:t>
      </w:r>
      <w:proofErr w:type="spellEnd"/>
      <w:proofErr w:type="gramEnd"/>
      <w:r>
        <w:t xml:space="preserve"> toa serviu de inspiração para o que Fla</w:t>
      </w:r>
      <w:r>
        <w:t>vio chamaria de sua Experiência n, 3.</w:t>
      </w:r>
    </w:p>
    <w:p w14:paraId="19F3FB15" w14:textId="77777777" w:rsidR="00ED4580" w:rsidRDefault="009A1A1E">
      <w:pPr>
        <w:spacing w:after="686" w:line="265" w:lineRule="auto"/>
        <w:ind w:left="10" w:right="382" w:hanging="10"/>
        <w:jc w:val="center"/>
      </w:pPr>
      <w:r>
        <w:rPr>
          <w:sz w:val="22"/>
        </w:rPr>
        <w:t>66</w:t>
      </w:r>
    </w:p>
    <w:p w14:paraId="3FF411C5" w14:textId="77777777" w:rsidR="00ED4580" w:rsidRDefault="009A1A1E">
      <w:pPr>
        <w:spacing w:after="140"/>
        <w:ind w:left="163" w:right="10"/>
      </w:pPr>
      <w:r>
        <w:t>Em sua tradução o que mais surpreende é o sexo-gênero do público-alvo, ao invés da mulher, o arquiteto destinou o traje aos homens. Além do mais, ele alterou alguns comprimentos, a exemplo da saia e das mangas. De u</w:t>
      </w:r>
      <w:r>
        <w:t xml:space="preserve">m modo geral e muito menos usual, a versão de verão do New Look pretendia deixar outro recado para a história da arte e, por </w:t>
      </w:r>
      <w:proofErr w:type="spellStart"/>
      <w:r>
        <w:t>quê</w:t>
      </w:r>
      <w:proofErr w:type="spellEnd"/>
      <w:r>
        <w:t xml:space="preserve"> não, da moda, entretanto mantendo a ideia de afastamento/exclusão da realidade social daquele que o vestia, nesse caso os homen</w:t>
      </w:r>
      <w:r>
        <w:t xml:space="preserve">s </w:t>
      </w:r>
      <w:r>
        <w:t>machos.</w:t>
      </w:r>
    </w:p>
    <w:p w14:paraId="115A94CD" w14:textId="77777777" w:rsidR="00ED4580" w:rsidRDefault="009A1A1E">
      <w:pPr>
        <w:spacing w:after="389"/>
        <w:ind w:left="163" w:right="10"/>
      </w:pPr>
      <w:r>
        <w:t>Pelo croqui é possível perceber qual é o alvo a ser atacado dentro das estruturas de poder que envolvem a indumentária utilitarista, masculinizante. A saber, a valorização e o respeito de maior fluidez dos gestos e dos movimentos para obtenção de</w:t>
      </w:r>
      <w:r>
        <w:t xml:space="preserve"> frescor, vem contrapor a formalidade, enrijecimento e utilidade prática do masculino; a proposição de cores que evitam a agressividade propõem um desmanche na concepção de homem viril e impetuoso. Além disso, a proposta ganha as ruas. Flavio (</w:t>
      </w:r>
      <w:proofErr w:type="spellStart"/>
      <w:r>
        <w:t>tra</w:t>
      </w:r>
      <w:proofErr w:type="spellEnd"/>
      <w:r>
        <w:t>)veste-se</w:t>
      </w:r>
      <w:r>
        <w:t xml:space="preserve"> e caminha, vadiamente, mais uma vez causando furor pelo do centro da cidade de São Paulo:</w:t>
      </w:r>
    </w:p>
    <w:p w14:paraId="5B0B34F8" w14:textId="77777777" w:rsidR="00ED4580" w:rsidRDefault="009A1A1E">
      <w:pPr>
        <w:spacing w:after="648" w:line="247" w:lineRule="auto"/>
        <w:ind w:left="728" w:right="10" w:hanging="10"/>
      </w:pPr>
      <w:r>
        <w:rPr>
          <w:noProof/>
        </w:rPr>
        <w:drawing>
          <wp:anchor distT="0" distB="0" distL="114300" distR="114300" simplePos="0" relativeHeight="251685888" behindDoc="0" locked="0" layoutInCell="1" allowOverlap="0" wp14:anchorId="4E994A1A" wp14:editId="69BCA16F">
            <wp:simplePos x="0" y="0"/>
            <wp:positionH relativeFrom="page">
              <wp:posOffset>164866</wp:posOffset>
            </wp:positionH>
            <wp:positionV relativeFrom="page">
              <wp:posOffset>352292</wp:posOffset>
            </wp:positionV>
            <wp:extent cx="96980" cy="2779551"/>
            <wp:effectExtent l="0" t="0" r="0" b="0"/>
            <wp:wrapSquare wrapText="bothSides"/>
            <wp:docPr id="40954" name="Picture 40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" name="Picture 4095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6980" cy="2779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0" wp14:anchorId="0489FEF0" wp14:editId="3D05E7F9">
            <wp:simplePos x="0" y="0"/>
            <wp:positionH relativeFrom="page">
              <wp:posOffset>168098</wp:posOffset>
            </wp:positionH>
            <wp:positionV relativeFrom="page">
              <wp:posOffset>3813803</wp:posOffset>
            </wp:positionV>
            <wp:extent cx="71118" cy="2323834"/>
            <wp:effectExtent l="0" t="0" r="0" b="0"/>
            <wp:wrapSquare wrapText="bothSides"/>
            <wp:docPr id="40955" name="Picture 409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5" name="Picture 40955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1118" cy="2323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0" wp14:anchorId="26A10A6F" wp14:editId="0B1A0909">
            <wp:simplePos x="0" y="0"/>
            <wp:positionH relativeFrom="page">
              <wp:posOffset>5456726</wp:posOffset>
            </wp:positionH>
            <wp:positionV relativeFrom="page">
              <wp:posOffset>0</wp:posOffset>
            </wp:positionV>
            <wp:extent cx="148702" cy="7556500"/>
            <wp:effectExtent l="0" t="0" r="0" b="0"/>
            <wp:wrapSquare wrapText="bothSides"/>
            <wp:docPr id="98355" name="Picture 98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" name="Picture 9835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8702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 xml:space="preserve">Diante de valores conservadores da sociedade brasileira, a diluição das fronteiras entre masculino e feminino configura uma forma de resistência e de ativismo e é o que representa a performance Experiência n.3, idealizada e realizada por </w:t>
      </w:r>
      <w:r>
        <w:rPr>
          <w:sz w:val="22"/>
        </w:rPr>
        <w:t>Flávio de Carvalho</w:t>
      </w:r>
      <w:r>
        <w:rPr>
          <w:sz w:val="22"/>
        </w:rPr>
        <w:t xml:space="preserve"> (1899-1973) em 1956. O artista desfilou pelas ruas do centro de São Paulo vestindo saia de pregas, blusa de mangas bufantes, meia arrastão e sandálias — peças tidas como parte do vestuário feminino e que compunham o que Carvalho chamou de new look: uma pr</w:t>
      </w:r>
      <w:r>
        <w:rPr>
          <w:sz w:val="22"/>
        </w:rPr>
        <w:t>oposta de traje masculino mais adaptado ao clima tropical. O new look foi resultado de pesquisas sobre a história da indumentária no Brasil, e questionava, de forma lúdica e irônica, a relação das roupas com o tipo de colonização experimentada no país, A p</w:t>
      </w:r>
      <w:r>
        <w:rPr>
          <w:sz w:val="22"/>
        </w:rPr>
        <w:t>erformance colocava em questão, ainda, temas centrais so</w:t>
      </w:r>
      <w:r>
        <w:rPr>
          <w:sz w:val="22"/>
        </w:rPr>
        <w:t>67</w:t>
      </w:r>
    </w:p>
    <w:p w14:paraId="57FBE649" w14:textId="77777777" w:rsidR="00ED4580" w:rsidRDefault="009A1A1E">
      <w:pPr>
        <w:spacing w:after="308" w:line="247" w:lineRule="auto"/>
        <w:ind w:left="565" w:right="234" w:hanging="10"/>
      </w:pPr>
      <w:proofErr w:type="spellStart"/>
      <w:r>
        <w:rPr>
          <w:sz w:val="22"/>
        </w:rPr>
        <w:t>bre</w:t>
      </w:r>
      <w:proofErr w:type="spellEnd"/>
      <w:r>
        <w:rPr>
          <w:sz w:val="22"/>
        </w:rPr>
        <w:t xml:space="preserve"> a relação do corpo com o espaço, com a cidade e com sua história. (BECHELANY; PEDROSO, 2017, p. 106).</w:t>
      </w:r>
    </w:p>
    <w:p w14:paraId="75BE5057" w14:textId="77777777" w:rsidR="00ED4580" w:rsidRDefault="009A1A1E">
      <w:pPr>
        <w:ind w:left="10" w:right="871"/>
      </w:pPr>
      <w:r>
        <w:t xml:space="preserve">Esse travestimento Ocidental em tons tropicais e em pleno efervescer do modernismo atrasado, alia-se plenamente com a concepção de falência do homem, </w:t>
      </w:r>
      <w:r>
        <w:t xml:space="preserve">ou do sujeito Ocidental. Uma reflexão paralela, presente em toda a noção de modernismo é o desmantelamento do homem </w:t>
      </w:r>
      <w:proofErr w:type="spellStart"/>
      <w:r>
        <w:t>antropocentrado</w:t>
      </w:r>
      <w:proofErr w:type="spellEnd"/>
      <w:r>
        <w:t xml:space="preserve">. Quando deslocado o debate para os arranjos latino-tropicais, tocamos diretamente com a construção de uma subjetividade por </w:t>
      </w:r>
      <w:r>
        <w:t xml:space="preserve">vir. Essa experiência desencadeia um esteio de possibilidades para as traduções que irão irromper. O Queer começa a ser moldado em terras </w:t>
      </w:r>
      <w:proofErr w:type="spellStart"/>
      <w:r>
        <w:t>brasilis</w:t>
      </w:r>
      <w:proofErr w:type="spellEnd"/>
      <w:r>
        <w:t>.</w:t>
      </w:r>
    </w:p>
    <w:p w14:paraId="211D00EF" w14:textId="77777777" w:rsidR="00ED4580" w:rsidRDefault="00ED4580">
      <w:pPr>
        <w:sectPr w:rsidR="00ED4580">
          <w:pgSz w:w="16820" w:h="11900" w:orient="landscape"/>
          <w:pgMar w:top="321" w:right="682" w:bottom="957" w:left="2342" w:header="720" w:footer="720" w:gutter="0"/>
          <w:cols w:num="2" w:space="1562"/>
        </w:sectPr>
      </w:pPr>
    </w:p>
    <w:p w14:paraId="70B996E1" w14:textId="77777777" w:rsidR="00ED4580" w:rsidRDefault="009A1A1E">
      <w:pPr>
        <w:spacing w:after="3" w:line="259" w:lineRule="auto"/>
        <w:ind w:left="958" w:firstLine="0"/>
        <w:jc w:val="center"/>
      </w:pPr>
      <w:r>
        <w:rPr>
          <w:sz w:val="16"/>
        </w:rPr>
        <w:lastRenderedPageBreak/>
        <w:t>17</w:t>
      </w:r>
    </w:p>
    <w:p w14:paraId="1ADE2F93" w14:textId="77777777" w:rsidR="00ED4580" w:rsidRDefault="009A1A1E">
      <w:pPr>
        <w:spacing w:after="1154" w:line="259" w:lineRule="auto"/>
        <w:ind w:left="0" w:right="168" w:firstLine="0"/>
        <w:jc w:val="right"/>
      </w:pPr>
      <w:r>
        <w:rPr>
          <w:sz w:val="18"/>
        </w:rPr>
        <w:t>15</w:t>
      </w:r>
    </w:p>
    <w:p w14:paraId="58D3DB5D" w14:textId="77777777" w:rsidR="00ED4580" w:rsidRDefault="009A1A1E">
      <w:pPr>
        <w:spacing w:after="0" w:line="618" w:lineRule="auto"/>
        <w:ind w:left="4481" w:right="7942" w:hanging="881"/>
        <w:jc w:val="left"/>
      </w:pPr>
      <w:r>
        <w:rPr>
          <w:sz w:val="18"/>
        </w:rPr>
        <w:t>13</w:t>
      </w:r>
      <w:r>
        <w:rPr>
          <w:sz w:val="18"/>
        </w:rPr>
        <w:tab/>
        <w:t xml:space="preserve">New </w:t>
      </w:r>
      <w:r>
        <w:rPr>
          <w:sz w:val="18"/>
        </w:rPr>
        <w:tab/>
      </w:r>
      <w:proofErr w:type="spellStart"/>
      <w:r>
        <w:rPr>
          <w:sz w:val="18"/>
        </w:rPr>
        <w:t>rnaTha</w:t>
      </w:r>
      <w:proofErr w:type="spellEnd"/>
      <w:r>
        <w:rPr>
          <w:sz w:val="18"/>
        </w:rPr>
        <w:tab/>
      </w:r>
      <w:r>
        <w:rPr>
          <w:sz w:val="18"/>
        </w:rPr>
        <w:t>n S</w:t>
      </w:r>
    </w:p>
    <w:p w14:paraId="52936B21" w14:textId="77777777" w:rsidR="00ED4580" w:rsidRDefault="009A1A1E">
      <w:pPr>
        <w:spacing w:after="115" w:line="259" w:lineRule="auto"/>
        <w:ind w:left="6003" w:hanging="10"/>
        <w:jc w:val="left"/>
      </w:pPr>
      <w:proofErr w:type="spellStart"/>
      <w:r>
        <w:rPr>
          <w:sz w:val="16"/>
        </w:rPr>
        <w:t>rncict</w:t>
      </w:r>
      <w:proofErr w:type="spellEnd"/>
      <w:r>
        <w:rPr>
          <w:sz w:val="16"/>
        </w:rPr>
        <w:t xml:space="preserve"> </w:t>
      </w:r>
    </w:p>
    <w:p w14:paraId="7C81C3DA" w14:textId="77777777" w:rsidR="00ED4580" w:rsidRDefault="009A1A1E">
      <w:pPr>
        <w:spacing w:after="4" w:line="221" w:lineRule="auto"/>
        <w:ind w:left="4873" w:right="8099" w:firstLine="1507"/>
      </w:pPr>
      <w:r>
        <w:rPr>
          <w:sz w:val="16"/>
        </w:rPr>
        <w:t xml:space="preserve">CCO </w:t>
      </w:r>
      <w:r>
        <w:rPr>
          <w:sz w:val="16"/>
        </w:rPr>
        <w:t>em -</w:t>
      </w:r>
      <w:proofErr w:type="spellStart"/>
      <w:r>
        <w:rPr>
          <w:sz w:val="16"/>
        </w:rPr>
        <w:t>lm</w:t>
      </w:r>
      <w:proofErr w:type="spellEnd"/>
      <w:r>
        <w:rPr>
          <w:sz w:val="16"/>
        </w:rPr>
        <w:t>.</w:t>
      </w:r>
    </w:p>
    <w:p w14:paraId="19436D7F" w14:textId="77777777" w:rsidR="00ED4580" w:rsidRDefault="009A1A1E">
      <w:pPr>
        <w:spacing w:after="1375" w:line="250" w:lineRule="auto"/>
        <w:ind w:left="4043" w:firstLine="0"/>
      </w:pPr>
      <w:r>
        <w:rPr>
          <w:sz w:val="18"/>
        </w:rPr>
        <w:t xml:space="preserve">Seta </w:t>
      </w:r>
      <w:proofErr w:type="spellStart"/>
      <w:r>
        <w:rPr>
          <w:sz w:val="18"/>
        </w:rPr>
        <w:t>etn</w:t>
      </w:r>
      <w:proofErr w:type="spellEnd"/>
    </w:p>
    <w:p w14:paraId="4ACC58CF" w14:textId="77777777" w:rsidR="00ED4580" w:rsidRDefault="009A1A1E">
      <w:pPr>
        <w:spacing w:after="704" w:line="221" w:lineRule="auto"/>
        <w:ind w:left="4542" w:firstLine="0"/>
      </w:pPr>
      <w:r>
        <w:rPr>
          <w:sz w:val="16"/>
        </w:rPr>
        <w:t xml:space="preserve">trem </w:t>
      </w:r>
      <w:proofErr w:type="spellStart"/>
      <w:r>
        <w:rPr>
          <w:sz w:val="16"/>
        </w:rPr>
        <w:t>solt</w:t>
      </w:r>
      <w:proofErr w:type="spellEnd"/>
    </w:p>
    <w:p w14:paraId="1C77D578" w14:textId="77777777" w:rsidR="00ED4580" w:rsidRDefault="009A1A1E">
      <w:pPr>
        <w:spacing w:after="0" w:line="259" w:lineRule="auto"/>
        <w:ind w:left="1879" w:hanging="10"/>
        <w:jc w:val="left"/>
      </w:pPr>
      <w:r>
        <w:rPr>
          <w:sz w:val="16"/>
        </w:rPr>
        <w:t>12</w:t>
      </w:r>
    </w:p>
    <w:p w14:paraId="3C450F05" w14:textId="77777777" w:rsidR="00ED4580" w:rsidRDefault="009A1A1E">
      <w:pPr>
        <w:tabs>
          <w:tab w:val="center" w:pos="4941"/>
          <w:tab w:val="right" w:pos="14835"/>
        </w:tabs>
        <w:spacing w:after="3" w:line="259" w:lineRule="auto"/>
        <w:ind w:left="0" w:firstLine="0"/>
        <w:jc w:val="left"/>
      </w:pPr>
      <w:r>
        <w:rPr>
          <w:sz w:val="22"/>
        </w:rPr>
        <w:tab/>
      </w:r>
      <w:r>
        <w:rPr>
          <w:sz w:val="22"/>
        </w:rPr>
        <w:t>alo</w:t>
      </w:r>
      <w:r>
        <w:rPr>
          <w:sz w:val="22"/>
        </w:rPr>
        <w:tab/>
        <w:t>16</w:t>
      </w:r>
    </w:p>
    <w:p w14:paraId="405E1606" w14:textId="77777777" w:rsidR="00ED4580" w:rsidRDefault="009A1A1E">
      <w:pPr>
        <w:spacing w:after="79" w:line="262" w:lineRule="auto"/>
        <w:ind w:left="4221" w:right="7942" w:hanging="224"/>
        <w:jc w:val="left"/>
      </w:pPr>
      <w:r>
        <w:rPr>
          <w:sz w:val="14"/>
        </w:rPr>
        <w:t>—</w:t>
      </w:r>
      <w:proofErr w:type="spellStart"/>
      <w:proofErr w:type="gramStart"/>
      <w:r>
        <w:rPr>
          <w:sz w:val="14"/>
        </w:rPr>
        <w:t>Pnc;ona</w:t>
      </w:r>
      <w:proofErr w:type="spellEnd"/>
      <w:proofErr w:type="gramEnd"/>
      <w:r>
        <w:rPr>
          <w:sz w:val="14"/>
        </w:rPr>
        <w:t xml:space="preserve"> como</w:t>
      </w:r>
      <w:r>
        <w:rPr>
          <w:sz w:val="14"/>
        </w:rPr>
        <w:tab/>
      </w:r>
      <w:proofErr w:type="spellStart"/>
      <w:r>
        <w:rPr>
          <w:sz w:val="14"/>
        </w:rPr>
        <w:t>ualóohs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bombeat</w:t>
      </w:r>
      <w:proofErr w:type="spellEnd"/>
      <w:r>
        <w:rPr>
          <w:sz w:val="14"/>
        </w:rPr>
        <w:t xml:space="preserve"> </w:t>
      </w:r>
      <w:r>
        <w:rPr>
          <w:sz w:val="14"/>
        </w:rPr>
        <w:t>movimentos</w:t>
      </w:r>
      <w:r>
        <w:rPr>
          <w:sz w:val="14"/>
        </w:rPr>
        <w:tab/>
        <w:t>aços</w:t>
      </w:r>
    </w:p>
    <w:p w14:paraId="747FAA89" w14:textId="77777777" w:rsidR="00ED4580" w:rsidRDefault="009A1A1E">
      <w:pPr>
        <w:tabs>
          <w:tab w:val="center" w:pos="4585"/>
          <w:tab w:val="center" w:pos="6105"/>
        </w:tabs>
        <w:spacing w:after="0" w:line="265" w:lineRule="auto"/>
        <w:ind w:left="0" w:firstLine="0"/>
        <w:jc w:val="left"/>
      </w:pPr>
      <w:r>
        <w:rPr>
          <w:sz w:val="18"/>
        </w:rPr>
        <w:tab/>
      </w:r>
      <w:r>
        <w:rPr>
          <w:sz w:val="18"/>
        </w:rPr>
        <w:t>-</w:t>
      </w:r>
      <w:proofErr w:type="gramStart"/>
      <w:r>
        <w:rPr>
          <w:sz w:val="18"/>
        </w:rPr>
        <w:t>es</w:t>
      </w:r>
      <w:proofErr w:type="gramEnd"/>
      <w:r>
        <w:rPr>
          <w:sz w:val="18"/>
        </w:rPr>
        <w:t xml:space="preserve">\ilo </w:t>
      </w:r>
      <w:proofErr w:type="spellStart"/>
      <w:r>
        <w:rPr>
          <w:sz w:val="18"/>
        </w:rPr>
        <w:t>adequad</w:t>
      </w:r>
      <w:proofErr w:type="spellEnd"/>
      <w:r>
        <w:rPr>
          <w:sz w:val="18"/>
        </w:rPr>
        <w:tab/>
      </w:r>
      <w:r>
        <w:rPr>
          <w:sz w:val="18"/>
        </w:rPr>
        <w:t>a gordos e</w:t>
      </w:r>
    </w:p>
    <w:p w14:paraId="60BE391C" w14:textId="77777777" w:rsidR="00ED4580" w:rsidRDefault="009A1A1E">
      <w:pPr>
        <w:tabs>
          <w:tab w:val="center" w:pos="4425"/>
          <w:tab w:val="center" w:pos="6148"/>
        </w:tabs>
        <w:spacing w:after="27" w:line="250" w:lineRule="auto"/>
        <w:ind w:left="0" w:firstLine="0"/>
        <w:jc w:val="left"/>
      </w:pPr>
      <w:r>
        <w:rPr>
          <w:sz w:val="18"/>
        </w:rPr>
        <w:tab/>
        <w:t>-Gares uivas</w:t>
      </w:r>
      <w:r>
        <w:rPr>
          <w:sz w:val="18"/>
        </w:rPr>
        <w:tab/>
      </w:r>
      <w:proofErr w:type="spellStart"/>
      <w:r>
        <w:rPr>
          <w:sz w:val="18"/>
        </w:rPr>
        <w:t>Eejos</w:t>
      </w:r>
      <w:proofErr w:type="spellEnd"/>
    </w:p>
    <w:p w14:paraId="7CA1E460" w14:textId="77777777" w:rsidR="00ED4580" w:rsidRDefault="009A1A1E">
      <w:pPr>
        <w:tabs>
          <w:tab w:val="center" w:pos="4318"/>
          <w:tab w:val="center" w:pos="6051"/>
        </w:tabs>
        <w:spacing w:after="1015" w:line="262" w:lineRule="auto"/>
        <w:ind w:left="0" w:firstLine="0"/>
        <w:jc w:val="left"/>
      </w:pPr>
      <w:r>
        <w:rPr>
          <w:sz w:val="14"/>
        </w:rPr>
        <w:tab/>
        <w:t>VALINHOS</w:t>
      </w:r>
      <w:r>
        <w:rPr>
          <w:sz w:val="14"/>
        </w:rPr>
        <w:tab/>
        <w:t>em</w:t>
      </w:r>
    </w:p>
    <w:p w14:paraId="69C324B8" w14:textId="77777777" w:rsidR="00ED4580" w:rsidRDefault="009A1A1E">
      <w:pPr>
        <w:spacing w:after="146" w:line="250" w:lineRule="auto"/>
        <w:ind w:left="10258" w:right="1161" w:hanging="6180"/>
      </w:pPr>
      <w:r>
        <w:rPr>
          <w:sz w:val="18"/>
        </w:rPr>
        <w:t>14</w:t>
      </w:r>
      <w:r>
        <w:rPr>
          <w:sz w:val="18"/>
        </w:rPr>
        <w:tab/>
      </w:r>
      <w:r>
        <w:rPr>
          <w:sz w:val="18"/>
        </w:rPr>
        <w:t>12. Flavio de Carvalho, Busto New Look Verão, 1956 fotografia do traje, detalhe São Paulo, Brasil.</w:t>
      </w:r>
    </w:p>
    <w:p w14:paraId="7E648BC5" w14:textId="77777777" w:rsidR="00ED4580" w:rsidRDefault="009A1A1E">
      <w:pPr>
        <w:spacing w:after="3" w:line="250" w:lineRule="auto"/>
        <w:ind w:left="10259" w:right="550" w:firstLine="0"/>
      </w:pPr>
      <w:r>
        <w:rPr>
          <w:sz w:val="18"/>
        </w:rPr>
        <w:t>13. Flavio de Carvalho, New Look Verão - 2 peça</w:t>
      </w:r>
      <w:r>
        <w:rPr>
          <w:sz w:val="18"/>
        </w:rPr>
        <w:t>s, 1956 croqui</w:t>
      </w:r>
    </w:p>
    <w:p w14:paraId="7252F81A" w14:textId="77777777" w:rsidR="00ED4580" w:rsidRDefault="009A1A1E">
      <w:pPr>
        <w:spacing w:after="137" w:line="259" w:lineRule="auto"/>
        <w:ind w:left="6832" w:hanging="10"/>
        <w:jc w:val="center"/>
      </w:pPr>
      <w:r>
        <w:rPr>
          <w:sz w:val="18"/>
        </w:rPr>
        <w:lastRenderedPageBreak/>
        <w:t>São Paulo, Brasil.</w:t>
      </w:r>
    </w:p>
    <w:p w14:paraId="7405013E" w14:textId="77777777" w:rsidR="00ED4580" w:rsidRDefault="009A1A1E">
      <w:pPr>
        <w:spacing w:after="3" w:line="250" w:lineRule="auto"/>
        <w:ind w:left="10259" w:right="998" w:firstLine="0"/>
      </w:pPr>
      <w:r>
        <w:rPr>
          <w:sz w:val="18"/>
        </w:rPr>
        <w:t>14, Flavio de Carvalho, Experiência n.3, 1956 fotografia</w:t>
      </w:r>
    </w:p>
    <w:p w14:paraId="7F0D94D7" w14:textId="77777777" w:rsidR="00ED4580" w:rsidRDefault="009A1A1E">
      <w:pPr>
        <w:spacing w:after="137" w:line="259" w:lineRule="auto"/>
        <w:ind w:left="6832" w:right="5" w:hanging="10"/>
        <w:jc w:val="center"/>
      </w:pPr>
      <w:r>
        <w:rPr>
          <w:sz w:val="18"/>
        </w:rPr>
        <w:t>São Paulo, Brasil.</w:t>
      </w:r>
    </w:p>
    <w:p w14:paraId="4713FCE8" w14:textId="77777777" w:rsidR="00ED4580" w:rsidRDefault="009A1A1E">
      <w:pPr>
        <w:numPr>
          <w:ilvl w:val="0"/>
          <w:numId w:val="3"/>
        </w:numPr>
        <w:spacing w:after="150" w:line="250" w:lineRule="auto"/>
        <w:ind w:right="983" w:firstLine="0"/>
      </w:pPr>
      <w:r>
        <w:rPr>
          <w:sz w:val="18"/>
        </w:rPr>
        <w:t>Carvalho, Traje de Verão Completo, 1956 fotografia do traje São Paulo, Brasil.</w:t>
      </w:r>
    </w:p>
    <w:p w14:paraId="64DA3369" w14:textId="77777777" w:rsidR="00ED4580" w:rsidRDefault="009A1A1E">
      <w:pPr>
        <w:numPr>
          <w:ilvl w:val="0"/>
          <w:numId w:val="3"/>
        </w:numPr>
        <w:spacing w:after="156" w:line="250" w:lineRule="auto"/>
        <w:ind w:right="983" w:firstLine="0"/>
      </w:pPr>
      <w:r>
        <w:rPr>
          <w:sz w:val="18"/>
        </w:rPr>
        <w:t>Flavio de Carvalho, Moda de verão para o novo homem, 1956 rascunho de croqui São Paulo, Brasil,</w:t>
      </w:r>
    </w:p>
    <w:p w14:paraId="21F328E6" w14:textId="77777777" w:rsidR="00ED4580" w:rsidRDefault="009A1A1E">
      <w:pPr>
        <w:spacing w:after="4" w:line="221" w:lineRule="auto"/>
        <w:ind w:left="10243" w:right="2041" w:firstLine="0"/>
      </w:pPr>
      <w:r>
        <w:rPr>
          <w:sz w:val="18"/>
        </w:rPr>
        <w:t xml:space="preserve">17, Christian Dior, New Look, 1947 </w:t>
      </w:r>
      <w:r>
        <w:rPr>
          <w:sz w:val="18"/>
        </w:rPr>
        <w:t>traje veste modelo</w:t>
      </w:r>
    </w:p>
    <w:p w14:paraId="0874CCA9" w14:textId="77777777" w:rsidR="00ED4580" w:rsidRDefault="00ED4580">
      <w:pPr>
        <w:sectPr w:rsidR="00ED4580">
          <w:pgSz w:w="16820" w:h="11900" w:orient="landscape"/>
          <w:pgMar w:top="1440" w:right="545" w:bottom="1440" w:left="1440" w:header="720" w:footer="720" w:gutter="0"/>
          <w:cols w:space="720"/>
        </w:sectPr>
      </w:pPr>
    </w:p>
    <w:p w14:paraId="03DC1F5A" w14:textId="77777777" w:rsidR="00ED4580" w:rsidRDefault="009A1A1E">
      <w:pPr>
        <w:tabs>
          <w:tab w:val="center" w:pos="2642"/>
          <w:tab w:val="center" w:pos="4022"/>
        </w:tabs>
        <w:spacing w:after="0" w:line="259" w:lineRule="auto"/>
        <w:ind w:left="0" w:firstLine="0"/>
        <w:jc w:val="left"/>
      </w:pPr>
      <w:r>
        <w:rPr>
          <w:sz w:val="20"/>
        </w:rPr>
        <w:tab/>
      </w:r>
      <w:r>
        <w:rPr>
          <w:sz w:val="20"/>
        </w:rPr>
        <w:t>70</w:t>
      </w:r>
      <w:r>
        <w:rPr>
          <w:sz w:val="20"/>
        </w:rPr>
        <w:tab/>
      </w:r>
      <w:r>
        <w:rPr>
          <w:noProof/>
        </w:rPr>
        <w:drawing>
          <wp:inline distT="0" distB="0" distL="0" distR="0" wp14:anchorId="00D96767" wp14:editId="2F6098AF">
            <wp:extent cx="265078" cy="701352"/>
            <wp:effectExtent l="0" t="0" r="0" b="0"/>
            <wp:docPr id="56607" name="Picture 56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" name="Picture 5660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5078" cy="7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7CC3" w14:textId="77777777" w:rsidR="00ED4580" w:rsidRDefault="009A1A1E">
      <w:pPr>
        <w:ind w:left="10" w:right="10"/>
      </w:pPr>
      <w:r>
        <w:t>Vamos</w:t>
      </w:r>
      <w:r>
        <w:t xml:space="preserve"> fazer um </w:t>
      </w:r>
      <w:proofErr w:type="spellStart"/>
      <w:r>
        <w:t>sesgate</w:t>
      </w:r>
      <w:proofErr w:type="spellEnd"/>
      <w:r>
        <w:t xml:space="preserve"> didático partindo da concepção que levanta Foucault (1984) sobre a noção de </w:t>
      </w:r>
      <w:proofErr w:type="spellStart"/>
      <w:r>
        <w:t>passhvidade</w:t>
      </w:r>
      <w:proofErr w:type="spellEnd"/>
      <w:r>
        <w:t xml:space="preserve"> para os gregos - berço dessa </w:t>
      </w:r>
      <w:proofErr w:type="spellStart"/>
      <w:r>
        <w:t>tYegédia</w:t>
      </w:r>
      <w:proofErr w:type="spellEnd"/>
      <w:r>
        <w:t xml:space="preserve"> Ocidental. </w:t>
      </w:r>
      <w:proofErr w:type="spellStart"/>
      <w:r>
        <w:t>PartimÔF</w:t>
      </w:r>
      <w:proofErr w:type="spellEnd"/>
      <w:r>
        <w:t xml:space="preserve"> do ponto em que esse termo é </w:t>
      </w:r>
      <w:proofErr w:type="spellStart"/>
      <w:r>
        <w:t>circuà</w:t>
      </w:r>
      <w:proofErr w:type="spellEnd"/>
      <w:r>
        <w:t>\</w:t>
      </w:r>
      <w:proofErr w:type="spellStart"/>
      <w:r>
        <w:t>crito</w:t>
      </w:r>
      <w:proofErr w:type="spellEnd"/>
      <w:r>
        <w:t xml:space="preserve"> em referência ao </w:t>
      </w:r>
      <w:proofErr w:type="spellStart"/>
      <w:r>
        <w:t>uho</w:t>
      </w:r>
      <w:proofErr w:type="spellEnd"/>
      <w:r>
        <w:t xml:space="preserve"> dos prazeres: para esse povo,</w:t>
      </w:r>
      <w:r>
        <w:t xml:space="preserve"> ser </w:t>
      </w:r>
      <w:proofErr w:type="spellStart"/>
      <w:r>
        <w:t>ôassivo</w:t>
      </w:r>
      <w:proofErr w:type="spellEnd"/>
      <w:r>
        <w:t>, ser afetado/</w:t>
      </w:r>
      <w:proofErr w:type="spellStart"/>
      <w:r>
        <w:t>afetftinado</w:t>
      </w:r>
      <w:proofErr w:type="spellEnd"/>
      <w:r>
        <w:t xml:space="preserve"> (</w:t>
      </w:r>
      <w:proofErr w:type="spellStart"/>
      <w:r>
        <w:t>efféminé</w:t>
      </w:r>
      <w:proofErr w:type="spellEnd"/>
      <w:r>
        <w:t xml:space="preserve">), não diz respeito à condição homossexual, tal\como hoje cunhamos, </w:t>
      </w:r>
      <w:proofErr w:type="gramStart"/>
      <w:r>
        <w:t>Para</w:t>
      </w:r>
      <w:proofErr w:type="gramEnd"/>
      <w:r>
        <w:t xml:space="preserve"> eles, afeminado é quem deixa os prazeres fora de uma zona de controle, Na antiguidade essa noção diz respeito à intempestividade que </w:t>
      </w:r>
      <w:proofErr w:type="spellStart"/>
      <w:r>
        <w:t>tan</w:t>
      </w:r>
      <w:r>
        <w:t>tàabordamos</w:t>
      </w:r>
      <w:proofErr w:type="spellEnd"/>
      <w:r>
        <w:t xml:space="preserve">. </w:t>
      </w:r>
      <w:r>
        <w:rPr>
          <w:noProof/>
        </w:rPr>
        <w:drawing>
          <wp:inline distT="0" distB="0" distL="0" distR="0" wp14:anchorId="27CE493E" wp14:editId="2FDCA26F">
            <wp:extent cx="67886" cy="142210"/>
            <wp:effectExtent l="0" t="0" r="0" b="0"/>
            <wp:docPr id="98357" name="Picture 983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7" name="Picture 9835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7886" cy="1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201B" w14:textId="77777777" w:rsidR="00ED4580" w:rsidRDefault="009A1A1E">
      <w:pPr>
        <w:spacing w:after="161"/>
        <w:ind w:left="10" w:right="10"/>
      </w:pPr>
      <w:r>
        <w:t xml:space="preserve">Desde lá, a noção de virilidade, </w:t>
      </w:r>
      <w:proofErr w:type="spellStart"/>
      <w:proofErr w:type="gramStart"/>
      <w:r>
        <w:t>produi</w:t>
      </w:r>
      <w:proofErr w:type="spellEnd"/>
      <w:r>
        <w:t>(</w:t>
      </w:r>
      <w:proofErr w:type="spellStart"/>
      <w:proofErr w:type="gramEnd"/>
      <w:r>
        <w:t>vidade</w:t>
      </w:r>
      <w:proofErr w:type="spellEnd"/>
      <w:r>
        <w:t xml:space="preserve"> e </w:t>
      </w:r>
      <w:proofErr w:type="spellStart"/>
      <w:r>
        <w:t>utilidadk</w:t>
      </w:r>
      <w:proofErr w:type="spellEnd"/>
      <w:r>
        <w:t xml:space="preserve"> vem se delimitando dentro do campo </w:t>
      </w:r>
      <w:proofErr w:type="spellStart"/>
      <w:r>
        <w:t>subñtivo</w:t>
      </w:r>
      <w:proofErr w:type="spellEnd"/>
      <w:r>
        <w:t xml:space="preserve">, principalmente em sua relação com as vontades, leia-se </w:t>
      </w:r>
      <w:r>
        <w:rPr>
          <w:noProof/>
        </w:rPr>
        <w:drawing>
          <wp:inline distT="0" distB="0" distL="0" distR="0" wp14:anchorId="3E50426C" wp14:editId="2810ED02">
            <wp:extent cx="627136" cy="187458"/>
            <wp:effectExtent l="0" t="0" r="0" b="0"/>
            <wp:docPr id="56609" name="Picture 56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9" name="Picture 56609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27136" cy="18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afetÔê</w:t>
      </w:r>
      <w:proofErr w:type="spellEnd"/>
      <w:r>
        <w:t xml:space="preserve"> e desejos. Constituir um corpo ativo significa </w:t>
      </w:r>
      <w:proofErr w:type="spellStart"/>
      <w:r>
        <w:t>façr</w:t>
      </w:r>
      <w:proofErr w:type="spellEnd"/>
      <w:r>
        <w:t xml:space="preserve"> a </w:t>
      </w:r>
      <w:proofErr w:type="spellStart"/>
      <w:r>
        <w:t>dominaçÉo</w:t>
      </w:r>
      <w:proofErr w:type="spellEnd"/>
      <w:r>
        <w:t xml:space="preserve"> e a temperança dos própr</w:t>
      </w:r>
      <w:r>
        <w:t xml:space="preserve">ios prazeres, </w:t>
      </w:r>
      <w:proofErr w:type="gramStart"/>
      <w:r>
        <w:t>Bem</w:t>
      </w:r>
      <w:proofErr w:type="gramEnd"/>
      <w:r>
        <w:t xml:space="preserve"> </w:t>
      </w:r>
      <w:proofErr w:type="spellStart"/>
      <w:r>
        <w:t>oàsmal</w:t>
      </w:r>
      <w:proofErr w:type="spellEnd"/>
      <w:r>
        <w:t xml:space="preserve">, estamos ainda hoje conectados com esses arranjos </w:t>
      </w:r>
      <w:proofErr w:type="spellStart"/>
      <w:r>
        <w:t>quanàQ</w:t>
      </w:r>
      <w:proofErr w:type="spellEnd"/>
      <w:r>
        <w:t xml:space="preserve"> pensamos o sujeito Ocidental. </w:t>
      </w:r>
      <w:r>
        <w:t>Fugir disso remete a sujeitos indolentes, indisciplinados, que não tem mérito algum dentro d0\espaço social homogêneo.</w:t>
      </w:r>
    </w:p>
    <w:p w14:paraId="7B82686C" w14:textId="77777777" w:rsidR="00ED4580" w:rsidRDefault="009A1A1E">
      <w:pPr>
        <w:spacing w:after="156"/>
        <w:ind w:left="10" w:right="10"/>
      </w:pPr>
      <w:r>
        <w:t xml:space="preserve">Retomando a discussão do que viria a ser o Queer, ao </w:t>
      </w:r>
      <w:proofErr w:type="spellStart"/>
      <w:r>
        <w:t>coÑpreender</w:t>
      </w:r>
      <w:proofErr w:type="spellEnd"/>
      <w:r>
        <w:t xml:space="preserve"> esta discussão a respeito do afeminado, </w:t>
      </w:r>
      <w:proofErr w:type="spellStart"/>
      <w:r>
        <w:t>percebemoà</w:t>
      </w:r>
      <w:proofErr w:type="spellEnd"/>
      <w:r>
        <w:t xml:space="preserve"> a intrínseca relação entre os termos e podemos derivar o debate para a noção do que no Brasil vem sendo cunhado por bixa, travesti, entre ou</w:t>
      </w:r>
      <w:r>
        <w:t xml:space="preserve">tros termos já elencados. Essa diminuição do poder e da força de construção subjetiva, produz uma precarização desses corpos, considerados menores, e por sua vez são rechaçados, malvistos e quistos. Os contornos foram ficando mais restritos, uma vez que o </w:t>
      </w:r>
      <w:r>
        <w:t xml:space="preserve">controle dos prazeres </w:t>
      </w:r>
      <w:proofErr w:type="gramStart"/>
      <w:r>
        <w:t>transformou-se</w:t>
      </w:r>
      <w:proofErr w:type="gramEnd"/>
      <w:r>
        <w:t xml:space="preserve"> em controle também da economia, da sexualidade, do gênero, da raça, da utilidade, entre tantos. Fica demarcado o estreitamento e o desnivelamento </w:t>
      </w:r>
      <w:proofErr w:type="gramStart"/>
      <w:r>
        <w:t>sócio-político</w:t>
      </w:r>
      <w:proofErr w:type="gramEnd"/>
      <w:r>
        <w:t xml:space="preserve"> que nos estrutura.</w:t>
      </w:r>
    </w:p>
    <w:p w14:paraId="54ECF56A" w14:textId="77777777" w:rsidR="00ED4580" w:rsidRDefault="009A1A1E">
      <w:pPr>
        <w:spacing w:after="718"/>
        <w:ind w:left="10" w:right="10"/>
      </w:pPr>
      <w:r>
        <w:rPr>
          <w:noProof/>
        </w:rPr>
        <w:drawing>
          <wp:anchor distT="0" distB="0" distL="114300" distR="114300" simplePos="0" relativeHeight="251688960" behindDoc="0" locked="0" layoutInCell="1" allowOverlap="0" wp14:anchorId="2C6137B3" wp14:editId="28A29CEE">
            <wp:simplePos x="0" y="0"/>
            <wp:positionH relativeFrom="page">
              <wp:posOffset>197192</wp:posOffset>
            </wp:positionH>
            <wp:positionV relativeFrom="page">
              <wp:posOffset>853258</wp:posOffset>
            </wp:positionV>
            <wp:extent cx="145470" cy="3855819"/>
            <wp:effectExtent l="0" t="0" r="0" b="0"/>
            <wp:wrapSquare wrapText="bothSides"/>
            <wp:docPr id="56608" name="Picture 566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8" name="Picture 5660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5470" cy="38558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0" wp14:anchorId="016B1435" wp14:editId="03F2DC25">
            <wp:simplePos x="0" y="0"/>
            <wp:positionH relativeFrom="page">
              <wp:posOffset>5259534</wp:posOffset>
            </wp:positionH>
            <wp:positionV relativeFrom="page">
              <wp:posOffset>0</wp:posOffset>
            </wp:positionV>
            <wp:extent cx="397617" cy="7556500"/>
            <wp:effectExtent l="0" t="0" r="0" b="0"/>
            <wp:wrapSquare wrapText="bothSides"/>
            <wp:docPr id="98359" name="Picture 983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" name="Picture 9835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7617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Estabelece-se, desse modo, um desequi</w:t>
      </w:r>
      <w:r>
        <w:t xml:space="preserve">líbrio na relação de poderes e na conjunção de forças que cortam muitos níveis de </w:t>
      </w:r>
      <w:r>
        <w:t>71</w:t>
      </w:r>
    </w:p>
    <w:p w14:paraId="218FB8DA" w14:textId="77777777" w:rsidR="00ED4580" w:rsidRDefault="009A1A1E">
      <w:pPr>
        <w:ind w:left="10" w:right="107"/>
      </w:pPr>
      <w:r>
        <w:lastRenderedPageBreak/>
        <w:t>nossas existências. 0 que, por sua vez, se considera minoria é um grande contingente, que, no entanto, fica diminuto em sua capacidade de ação, de manifestação e de existê</w:t>
      </w:r>
      <w:r>
        <w:t>ncia. Lhes é negado, mais e mais, sua capacidade de experimentação.</w:t>
      </w:r>
    </w:p>
    <w:p w14:paraId="21B358C4" w14:textId="77777777" w:rsidR="00ED4580" w:rsidRDefault="009A1A1E">
      <w:pPr>
        <w:ind w:left="10" w:right="92"/>
      </w:pPr>
      <w:r>
        <w:t>Quando Flavio, em uso de seus privilégios, sai a rua em seu traje tropical de verão e experimenta a brisa entre suas curvas, algo acontece apenas no por vir. Seu legado nos chega tardiamen</w:t>
      </w:r>
      <w:r>
        <w:t xml:space="preserve">te, ou ainda nem chegou. Temos sua imagem refletida pela história e nos resta levantá-la de assombro, a fim de permitir outros experimentos no tempo de agora. Sua confecção atravessa o tempo pelo gesto, pois apesar de tudo, é denúncia da condição colonial </w:t>
      </w:r>
      <w:r>
        <w:t>que circunscreve nossos corpos.</w:t>
      </w:r>
    </w:p>
    <w:p w14:paraId="78611B4F" w14:textId="77777777" w:rsidR="00ED4580" w:rsidRDefault="009A1A1E">
      <w:pPr>
        <w:ind w:left="10" w:right="10"/>
      </w:pPr>
      <w:r>
        <w:t>As experiências, em conjunção com o corpo anômalo, querem encontrar as brechas para promover seus contrabandos. São acometidas por essa força intempérie que pretende promover fissuras e expandir seus gestos a fim de equilibr</w:t>
      </w:r>
      <w:r>
        <w:t>ar e equiparar as zonas de desigualdade que o campo social estabeleceu. A partir disso, a insurgência vem sendo experimentada e aqui tomamos Diana Torres (2014) como ponto de referência dessa luta. Ela toma a pornografia enquanto técnica terrorista para ap</w:t>
      </w:r>
      <w:r>
        <w:t>ontar o quão sem censura é a experiência de sua sexualidade, em contraposição aos julgamentos que surgem de fora e que a condiciona em um espectro cerceado, maldito e dito perigoso.</w:t>
      </w:r>
    </w:p>
    <w:p w14:paraId="4061AA2C" w14:textId="77777777" w:rsidR="00ED4580" w:rsidRDefault="009A1A1E">
      <w:pPr>
        <w:ind w:left="10" w:right="10"/>
      </w:pPr>
      <w:r>
        <w:t>Em linhas gerais, ela apresenta pontos de desequilíbrio na distribuição da</w:t>
      </w:r>
      <w:r>
        <w:t>s forças dos prazeres entre machos e fêmeas, ela denuncia na contemporaneidade as marcas da demarcação afeminada grega. Propondo, por outro lado, uma revolução; apresentando uma necessidade de quitar arestas e permitir uma outra dimensão para a experiência</w:t>
      </w:r>
      <w:r>
        <w:t xml:space="preserve"> do seu corpo. O seu trabalho não busca um equilíbrio de igualdades, na repetição de atos ativos iguais, miméticos entre homens e mulheres. Sua conjugação reflete a necessidade de abertura de campos para</w:t>
      </w:r>
    </w:p>
    <w:p w14:paraId="7DCA3937" w14:textId="77777777" w:rsidR="00ED4580" w:rsidRDefault="009A1A1E">
      <w:pPr>
        <w:spacing w:after="686" w:line="265" w:lineRule="auto"/>
        <w:ind w:left="10" w:right="234" w:hanging="10"/>
        <w:jc w:val="center"/>
      </w:pPr>
      <w:r>
        <w:rPr>
          <w:sz w:val="22"/>
        </w:rPr>
        <w:t>72</w:t>
      </w:r>
    </w:p>
    <w:p w14:paraId="5201EE03" w14:textId="77777777" w:rsidR="00ED4580" w:rsidRDefault="009A1A1E">
      <w:pPr>
        <w:spacing w:after="156"/>
        <w:ind w:left="316" w:right="10"/>
      </w:pPr>
      <w:r>
        <w:t>que exista a possibilidade de os corpos subaltern</w:t>
      </w:r>
      <w:r>
        <w:t xml:space="preserve">izados erigirem suas experiências a partir de suas próprias vontades; de seus próprios prazeres, </w:t>
      </w:r>
      <w:proofErr w:type="gramStart"/>
      <w:r>
        <w:t>Para</w:t>
      </w:r>
      <w:proofErr w:type="gramEnd"/>
      <w:r>
        <w:t xml:space="preserve"> tanto, ela questiona "de que for= </w:t>
      </w:r>
      <w:proofErr w:type="spellStart"/>
      <w:r>
        <w:t>ma</w:t>
      </w:r>
      <w:proofErr w:type="spellEnd"/>
      <w:r>
        <w:t xml:space="preserve"> poderia uma pessoa ser realmente dona de seus atos, se não é através de sua vontade" (p. 105, tradução nossa).</w:t>
      </w:r>
    </w:p>
    <w:p w14:paraId="2F14CCD2" w14:textId="77777777" w:rsidR="00ED4580" w:rsidRDefault="009A1A1E">
      <w:pPr>
        <w:spacing w:after="2"/>
        <w:ind w:left="290" w:right="10"/>
      </w:pPr>
      <w:r>
        <w:t>Ser do</w:t>
      </w:r>
      <w:r>
        <w:t>na de seus atos, de suas vozes; poder dizer sobre suas vontades, sobre seus prazeres a partir de suas experiências</w:t>
      </w:r>
    </w:p>
    <w:p w14:paraId="4C026510" w14:textId="77777777" w:rsidR="00ED4580" w:rsidRDefault="009A1A1E">
      <w:pPr>
        <w:spacing w:after="164"/>
        <w:ind w:left="249" w:right="10" w:firstLine="51"/>
      </w:pPr>
      <w:r>
        <w:t xml:space="preserve">que lhe são próprias. Poder esquecer - sim, é necessário esquecer - a condição a qual estamos submetidos, arregimentados e que produz dores. </w:t>
      </w:r>
      <w:r>
        <w:t xml:space="preserve">Essa qualidade de lugar extravia </w:t>
      </w:r>
      <w:proofErr w:type="gramStart"/>
      <w:r>
        <w:t>do, excomungado</w:t>
      </w:r>
      <w:proofErr w:type="gramEnd"/>
      <w:r>
        <w:t xml:space="preserve">, expatriado quer falar para além disso, pois é diferente do que se imagina. A vontade e o prazer de poder falar da própria experiência surgem para mostrar que a </w:t>
      </w:r>
      <w:proofErr w:type="spellStart"/>
      <w:r>
        <w:t>coi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é diferente - é análogo e heterogêneo, </w:t>
      </w:r>
      <w:r>
        <w:t xml:space="preserve">pois o que se pode anunciar ainda não teve espaço para ser anunciado, ainda está subjugado à condição de igualdade e uniformidade. Nem todo </w:t>
      </w:r>
      <w:proofErr w:type="spellStart"/>
      <w:r>
        <w:t>Queeré</w:t>
      </w:r>
      <w:proofErr w:type="spellEnd"/>
      <w:r>
        <w:t xml:space="preserve"> igual, ou melhor, não há um Queer igual ao outro. Nossas experiências não servem para confirmar teorias, elas</w:t>
      </w:r>
      <w:r>
        <w:t xml:space="preserve"> podem e devem produzir novas, afinal elas estão pautadas na e pela diferença - via movimento, modelagem, barro, o cacete todo... Estamos cercados por rótulos (Queer, bixa, azul, rosa, João, Maria), mas temos uma vida inteira sobre a qual queremos falar e </w:t>
      </w:r>
      <w:r>
        <w:t>experimentar.</w:t>
      </w:r>
    </w:p>
    <w:p w14:paraId="12EBE950" w14:textId="77777777" w:rsidR="00ED4580" w:rsidRDefault="009A1A1E">
      <w:pPr>
        <w:ind w:left="219" w:right="10"/>
      </w:pPr>
      <w:r>
        <w:rPr>
          <w:noProof/>
        </w:rPr>
        <w:drawing>
          <wp:anchor distT="0" distB="0" distL="114300" distR="114300" simplePos="0" relativeHeight="251691008" behindDoc="0" locked="0" layoutInCell="1" allowOverlap="0" wp14:anchorId="16F43556" wp14:editId="31AEE491">
            <wp:simplePos x="0" y="0"/>
            <wp:positionH relativeFrom="page">
              <wp:posOffset>323266</wp:posOffset>
            </wp:positionH>
            <wp:positionV relativeFrom="page">
              <wp:posOffset>1047180</wp:posOffset>
            </wp:positionV>
            <wp:extent cx="132539" cy="1021323"/>
            <wp:effectExtent l="0" t="0" r="0" b="0"/>
            <wp:wrapSquare wrapText="bothSides"/>
            <wp:docPr id="61447" name="Picture 6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7" name="Picture 61447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2539" cy="1021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0" wp14:anchorId="1D834B5A" wp14:editId="50EE7BFC">
            <wp:simplePos x="0" y="0"/>
            <wp:positionH relativeFrom="page">
              <wp:posOffset>261845</wp:posOffset>
            </wp:positionH>
            <wp:positionV relativeFrom="page">
              <wp:posOffset>2472508</wp:posOffset>
            </wp:positionV>
            <wp:extent cx="155168" cy="4353553"/>
            <wp:effectExtent l="0" t="0" r="0" b="0"/>
            <wp:wrapSquare wrapText="bothSides"/>
            <wp:docPr id="61448" name="Picture 61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8" name="Picture 6144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55168" cy="4353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0" wp14:anchorId="6817468A" wp14:editId="5FFA0DB9">
            <wp:simplePos x="0" y="0"/>
            <wp:positionH relativeFrom="page">
              <wp:posOffset>5353281</wp:posOffset>
            </wp:positionH>
            <wp:positionV relativeFrom="page">
              <wp:posOffset>0</wp:posOffset>
            </wp:positionV>
            <wp:extent cx="362058" cy="7556500"/>
            <wp:effectExtent l="0" t="0" r="0" b="0"/>
            <wp:wrapSquare wrapText="bothSides"/>
            <wp:docPr id="98361" name="Picture 98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" name="Picture 9836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2058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Para concluir, queremos apresentar mais uma dimensão de luta. Chegou a vez de Jota Mombaça (2016) dar a letra. Essa bixa fez um trabalho sobre a Redistribuição da violência desobediente de gênero e começa por denunciar cenas de violência i</w:t>
      </w:r>
      <w:r>
        <w:t xml:space="preserve">nfligidas à corpos anômalos. O nome já diz muito, mas seu escrito fala ainda mais, Ela dá o recado para uma série de entidades opressoras, a saber os brancos; os </w:t>
      </w:r>
      <w:proofErr w:type="spellStart"/>
      <w:r>
        <w:t>heterosexuais</w:t>
      </w:r>
      <w:proofErr w:type="spellEnd"/>
      <w:r>
        <w:t>; os cisgêneros; e aos ricos, afirmando que irá nomear a norma, sendo esse "o pri</w:t>
      </w:r>
      <w:r>
        <w:t>meiro passo rumo a uma redistribuição desobediente de gênero e anticolonial da violência" (</w:t>
      </w:r>
      <w:proofErr w:type="spellStart"/>
      <w:proofErr w:type="gramStart"/>
      <w:r>
        <w:t>p.ll</w:t>
      </w:r>
      <w:proofErr w:type="spellEnd"/>
      <w:proofErr w:type="gramEnd"/>
      <w:r>
        <w:t>).</w:t>
      </w:r>
    </w:p>
    <w:p w14:paraId="7F625503" w14:textId="77777777" w:rsidR="00ED4580" w:rsidRDefault="009A1A1E">
      <w:pPr>
        <w:spacing w:after="686" w:line="265" w:lineRule="auto"/>
        <w:ind w:left="10" w:right="652" w:hanging="10"/>
        <w:jc w:val="center"/>
      </w:pPr>
      <w:r>
        <w:rPr>
          <w:sz w:val="22"/>
        </w:rPr>
        <w:lastRenderedPageBreak/>
        <w:t>73</w:t>
      </w:r>
    </w:p>
    <w:p w14:paraId="7A6441B5" w14:textId="77777777" w:rsidR="00ED4580" w:rsidRDefault="009A1A1E">
      <w:pPr>
        <w:ind w:left="10" w:right="10"/>
      </w:pPr>
      <w:r>
        <w:t xml:space="preserve">Ela leva nosso olhar para a engrenagem mortífera, que nos mata todos os dias de modo definitivo, </w:t>
      </w:r>
      <w:proofErr w:type="gramStart"/>
      <w:r>
        <w:t>Aquela</w:t>
      </w:r>
      <w:proofErr w:type="gramEnd"/>
      <w:r>
        <w:t xml:space="preserve"> máquina institucional que nos tira a vida, nos tira a possibilidade de experimentar. Sua escrita mais do que um manifesto é uma barricada, pois aumenta </w:t>
      </w:r>
      <w:proofErr w:type="gramStart"/>
      <w:r>
        <w:t>a</w:t>
      </w:r>
      <w:proofErr w:type="gramEnd"/>
      <w:r>
        <w:t xml:space="preserve"> vontade, não apenas de expressão, mas mais de revolta. Insurge a vontade de vingança. Não é possível lutar com as mesmas armas, é necessário redistribuir a violência, é necessário que sejamos violentas, que façamos </w:t>
      </w:r>
      <w:proofErr w:type="spellStart"/>
      <w:r>
        <w:t>diferen</w:t>
      </w:r>
      <w:proofErr w:type="spellEnd"/>
      <w:r>
        <w:rPr>
          <w:noProof/>
        </w:rPr>
        <w:drawing>
          <wp:inline distT="0" distB="0" distL="0" distR="0" wp14:anchorId="16ED5A23" wp14:editId="2AA7A1B8">
            <wp:extent cx="3233" cy="3232"/>
            <wp:effectExtent l="0" t="0" r="0" b="0"/>
            <wp:docPr id="61341" name="Picture 6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1" name="Picture 61341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te, mas com as mesmas intensida</w:t>
      </w:r>
      <w:r>
        <w:t>des.</w:t>
      </w:r>
    </w:p>
    <w:p w14:paraId="7339B310" w14:textId="77777777" w:rsidR="00ED4580" w:rsidRDefault="009A1A1E">
      <w:pPr>
        <w:spacing w:after="194"/>
        <w:ind w:left="10" w:right="10"/>
      </w:pPr>
      <w:r>
        <w:t xml:space="preserve">Segundo </w:t>
      </w:r>
      <w:proofErr w:type="spellStart"/>
      <w:r>
        <w:t>Moçamba</w:t>
      </w:r>
      <w:proofErr w:type="spellEnd"/>
      <w:r>
        <w:t xml:space="preserve"> (2016) isso é autocuidado. As subjetividades submetidas aos quadros de guerra, dos quais não é possível se enlutar (BUTLER, 2015), tomam forma na medida que se entendem envoltas e colocadas nessa condição de extermínio - isso é vivido </w:t>
      </w:r>
      <w:r>
        <w:t>envolto a muita revolta, A revolta é necessária:</w:t>
      </w:r>
    </w:p>
    <w:p w14:paraId="079765D3" w14:textId="77777777" w:rsidR="00ED4580" w:rsidRDefault="009A1A1E">
      <w:pPr>
        <w:spacing w:after="271" w:line="247" w:lineRule="auto"/>
        <w:ind w:left="565" w:right="10" w:hanging="10"/>
      </w:pPr>
      <w:r>
        <w:rPr>
          <w:sz w:val="22"/>
        </w:rPr>
        <w:t>Que digam que se separam das minorias, que nos desconhecem, que suas consciências duplas separam partes de vocês, transferindo o lado 'negativo' para nós. (Onde há perseguição das minorias, há projeção de so</w:t>
      </w:r>
      <w:r>
        <w:rPr>
          <w:sz w:val="22"/>
        </w:rPr>
        <w:t xml:space="preserve">mbras. Onde há violência e guerra, há repressão da sombra.) Que digam que têm medo de nós, que, para se distanciarem de nós, usam máscaras de desprezo. aceitem o duplo das suas psiques. Ao aceitarem de volta suas sombras coletivas, a divisão intracultural </w:t>
      </w:r>
      <w:r>
        <w:rPr>
          <w:sz w:val="22"/>
        </w:rPr>
        <w:t>será cicatrizada. E finalmente, digam-nos o que precisam de nós. (ANZALDÚA, 2005, p. 713)</w:t>
      </w:r>
    </w:p>
    <w:p w14:paraId="562A109D" w14:textId="77777777" w:rsidR="00ED4580" w:rsidRDefault="009A1A1E">
      <w:pPr>
        <w:ind w:left="10" w:right="10" w:firstLine="173"/>
      </w:pPr>
      <w:r>
        <w:t xml:space="preserve">Retomamos à memória a construção </w:t>
      </w:r>
      <w:proofErr w:type="spellStart"/>
      <w:r>
        <w:t>genealÓgica</w:t>
      </w:r>
      <w:proofErr w:type="spellEnd"/>
      <w:r>
        <w:t xml:space="preserve"> sobre a construção do bom e do mau, do soberano e do subalterno, que acima citamos, para, agora, ratificar o território s</w:t>
      </w:r>
      <w:r>
        <w:t>ubalternizado ao qual estamos subjugados, O cansaço da morosidade e inércia faz mover a diferença. A revolta por vir é agora. O lugar do escárnio gerou monstruosidades que estão, cada vez mais, forçando as barreiras; devastando as fronteiras. Vamos fugir d</w:t>
      </w:r>
      <w:r>
        <w:t xml:space="preserve">e onde estamos para, como diz </w:t>
      </w:r>
      <w:proofErr w:type="spellStart"/>
      <w:r>
        <w:t>Moçamba</w:t>
      </w:r>
      <w:proofErr w:type="spellEnd"/>
      <w:r>
        <w:t xml:space="preserve"> (2016), "pene-</w:t>
      </w:r>
    </w:p>
    <w:p w14:paraId="26CC4362" w14:textId="77777777" w:rsidR="00ED4580" w:rsidRDefault="00ED4580">
      <w:pPr>
        <w:sectPr w:rsidR="00ED4580">
          <w:type w:val="continuous"/>
          <w:pgSz w:w="16820" w:h="11900" w:orient="landscape"/>
          <w:pgMar w:top="163" w:right="1364" w:bottom="949" w:left="2545" w:header="720" w:footer="720" w:gutter="0"/>
          <w:cols w:num="2" w:space="1420"/>
        </w:sectPr>
      </w:pPr>
    </w:p>
    <w:p w14:paraId="0541D31B" w14:textId="77777777" w:rsidR="00ED4580" w:rsidRDefault="009A1A1E">
      <w:pPr>
        <w:spacing w:after="0" w:line="265" w:lineRule="auto"/>
        <w:ind w:left="2489" w:right="6852" w:hanging="10"/>
      </w:pPr>
      <w:r>
        <w:rPr>
          <w:sz w:val="22"/>
        </w:rPr>
        <w:t>74</w:t>
      </w:r>
    </w:p>
    <w:p w14:paraId="494C77BE" w14:textId="77777777" w:rsidR="00ED4580" w:rsidRDefault="009A1A1E">
      <w:pPr>
        <w:spacing w:after="560" w:line="265" w:lineRule="auto"/>
        <w:ind w:left="5875" w:hanging="10"/>
        <w:jc w:val="center"/>
      </w:pPr>
      <w:r>
        <w:rPr>
          <w:sz w:val="22"/>
        </w:rPr>
        <w:t>75</w:t>
      </w:r>
    </w:p>
    <w:p w14:paraId="159A9210" w14:textId="77777777" w:rsidR="00ED4580" w:rsidRDefault="009A1A1E">
      <w:pPr>
        <w:spacing w:after="8"/>
        <w:ind w:left="10" w:right="2632"/>
      </w:pPr>
      <w:proofErr w:type="spellStart"/>
      <w:r>
        <w:t>trar</w:t>
      </w:r>
      <w:proofErr w:type="spellEnd"/>
      <w:r>
        <w:t xml:space="preserve"> em suas famílias, bagunçar suas genealogias e dar </w:t>
      </w:r>
      <w:proofErr w:type="spellStart"/>
      <w:r>
        <w:t>caboJurei</w:t>
      </w:r>
      <w:proofErr w:type="spellEnd"/>
      <w:r>
        <w:t xml:space="preserve"> mentiras e %</w:t>
      </w:r>
      <w:proofErr w:type="spellStart"/>
      <w:r>
        <w:t>lsozinho</w:t>
      </w:r>
      <w:proofErr w:type="spellEnd"/>
      <w:r>
        <w:t xml:space="preserve"> de suas ficções de linhagem" (p. 11). E faremos tudo isso </w:t>
      </w:r>
      <w:proofErr w:type="spellStart"/>
      <w:r>
        <w:t>sem</w:t>
      </w:r>
      <w:r>
        <w:t>Assumo</w:t>
      </w:r>
      <w:proofErr w:type="spellEnd"/>
      <w:r>
        <w:t xml:space="preserve"> os pecados </w:t>
      </w:r>
      <w:r>
        <w:t>utilitarism</w:t>
      </w:r>
      <w:r>
        <w:t xml:space="preserve">o algum; faremos pela afirmação da </w:t>
      </w:r>
      <w:proofErr w:type="spellStart"/>
      <w:r>
        <w:t>simplicidade</w:t>
      </w:r>
      <w:r>
        <w:t>Os</w:t>
      </w:r>
      <w:proofErr w:type="spellEnd"/>
      <w:r>
        <w:t xml:space="preserve"> ventos do norte lio movem </w:t>
      </w:r>
      <w:proofErr w:type="spellStart"/>
      <w:r>
        <w:t>mmoinhos</w:t>
      </w:r>
      <w:proofErr w:type="spellEnd"/>
      <w:r>
        <w:t xml:space="preserve"> </w:t>
      </w:r>
      <w:r>
        <w:t xml:space="preserve">dos nossos gestos a fim de experimentar as linhas do </w:t>
      </w:r>
      <w:proofErr w:type="spellStart"/>
      <w:r>
        <w:t>cami-</w:t>
      </w:r>
      <w:r>
        <w:t>E</w:t>
      </w:r>
      <w:proofErr w:type="spellEnd"/>
      <w:r>
        <w:t xml:space="preserve"> Minha o que vida, me </w:t>
      </w:r>
      <w:proofErr w:type="spellStart"/>
      <w:r>
        <w:t>resta"meus</w:t>
      </w:r>
      <w:proofErr w:type="spellEnd"/>
      <w:r>
        <w:t xml:space="preserve"> um gemido </w:t>
      </w:r>
      <w:proofErr w:type="spellStart"/>
      <w:r>
        <w:t>ocaminhos</w:t>
      </w:r>
      <w:proofErr w:type="spellEnd"/>
      <w:r>
        <w:t xml:space="preserve"> tortos </w:t>
      </w:r>
      <w:proofErr w:type="spellStart"/>
      <w:r>
        <w:t>nhar</w:t>
      </w:r>
      <w:proofErr w:type="spellEnd"/>
      <w:r>
        <w:t xml:space="preserve"> </w:t>
      </w:r>
      <w:proofErr w:type="spellStart"/>
      <w:proofErr w:type="gramStart"/>
      <w:r>
        <w:t>despretencioso.</w:t>
      </w:r>
      <w:r>
        <w:t>meus</w:t>
      </w:r>
      <w:proofErr w:type="spellEnd"/>
      <w:proofErr w:type="gramEnd"/>
      <w:r>
        <w:t xml:space="preserve"> c'</w:t>
      </w:r>
    </w:p>
    <w:p w14:paraId="65E221B6" w14:textId="77777777" w:rsidR="00ED4580" w:rsidRDefault="009A1A1E">
      <w:pPr>
        <w:spacing w:after="0" w:line="259" w:lineRule="auto"/>
        <w:ind w:left="5865" w:firstLine="0"/>
        <w:jc w:val="left"/>
      </w:pPr>
      <w:r>
        <w:rPr>
          <w:noProof/>
        </w:rPr>
        <w:drawing>
          <wp:inline distT="0" distB="0" distL="0" distR="0" wp14:anchorId="7BF3E1BD" wp14:editId="5627FDF4">
            <wp:extent cx="84049" cy="87265"/>
            <wp:effectExtent l="0" t="0" r="0" b="0"/>
            <wp:docPr id="64393" name="Picture 643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3" name="Picture 64393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4049" cy="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4246" w14:textId="77777777" w:rsidR="00ED4580" w:rsidRDefault="009A1A1E">
      <w:pPr>
        <w:spacing w:after="0" w:line="259" w:lineRule="auto"/>
        <w:ind w:left="5875" w:right="4821" w:hanging="10"/>
        <w:jc w:val="center"/>
      </w:pPr>
      <w:r>
        <w:rPr>
          <w:sz w:val="18"/>
        </w:rPr>
        <w:t>Meu sangue latino</w:t>
      </w:r>
    </w:p>
    <w:p w14:paraId="02DF3447" w14:textId="77777777" w:rsidR="00ED4580" w:rsidRDefault="009A1A1E">
      <w:pPr>
        <w:spacing w:after="122" w:line="259" w:lineRule="auto"/>
        <w:ind w:left="5875" w:hanging="10"/>
        <w:jc w:val="center"/>
      </w:pPr>
      <w:proofErr w:type="spellStart"/>
      <w:r>
        <w:rPr>
          <w:sz w:val="20"/>
        </w:rPr>
        <w:t>Minh'alma</w:t>
      </w:r>
      <w:proofErr w:type="spellEnd"/>
      <w:r>
        <w:rPr>
          <w:sz w:val="20"/>
        </w:rPr>
        <w:t xml:space="preserve"> cativa</w:t>
      </w:r>
    </w:p>
    <w:p w14:paraId="47E527CA" w14:textId="77777777" w:rsidR="00ED4580" w:rsidRDefault="009A1A1E">
      <w:pPr>
        <w:spacing w:after="0" w:line="265" w:lineRule="auto"/>
        <w:ind w:left="5875" w:hanging="10"/>
        <w:jc w:val="center"/>
      </w:pPr>
      <w:r>
        <w:rPr>
          <w:sz w:val="20"/>
        </w:rPr>
        <w:t xml:space="preserve">Rompi tratados, </w:t>
      </w:r>
      <w:proofErr w:type="spellStart"/>
      <w:r>
        <w:rPr>
          <w:sz w:val="20"/>
        </w:rPr>
        <w:t>trq</w:t>
      </w:r>
      <w:r>
        <w:rPr>
          <w:sz w:val="20"/>
        </w:rPr>
        <w:t>os</w:t>
      </w:r>
      <w:proofErr w:type="spellEnd"/>
      <w:r>
        <w:rPr>
          <w:sz w:val="20"/>
        </w:rPr>
        <w:t xml:space="preserve"> ritos</w:t>
      </w:r>
    </w:p>
    <w:p w14:paraId="3D34395E" w14:textId="77777777" w:rsidR="00ED4580" w:rsidRDefault="009A1A1E">
      <w:pPr>
        <w:spacing w:after="0" w:line="259" w:lineRule="auto"/>
        <w:ind w:left="5865" w:firstLine="0"/>
        <w:jc w:val="center"/>
      </w:pPr>
      <w:r>
        <w:rPr>
          <w:sz w:val="20"/>
        </w:rPr>
        <w:t xml:space="preserve">Quebrei a lança, i no </w:t>
      </w:r>
      <w:proofErr w:type="spellStart"/>
      <w:r>
        <w:rPr>
          <w:sz w:val="20"/>
        </w:rPr>
        <w:t>espaç</w:t>
      </w:r>
      <w:proofErr w:type="spellEnd"/>
      <w:r>
        <w:rPr>
          <w:sz w:val="20"/>
        </w:rPr>
        <w:t>«</w:t>
      </w:r>
    </w:p>
    <w:p w14:paraId="1789927C" w14:textId="77777777" w:rsidR="00ED4580" w:rsidRDefault="009A1A1E">
      <w:pPr>
        <w:spacing w:after="0" w:line="259" w:lineRule="auto"/>
        <w:ind w:left="5875" w:hanging="10"/>
        <w:jc w:val="center"/>
      </w:pPr>
      <w:r>
        <w:rPr>
          <w:sz w:val="20"/>
        </w:rPr>
        <w:t xml:space="preserve">Um grito, um </w:t>
      </w:r>
      <w:proofErr w:type="spellStart"/>
      <w:r>
        <w:rPr>
          <w:sz w:val="20"/>
        </w:rPr>
        <w:t>desa</w:t>
      </w:r>
      <w:proofErr w:type="spellEnd"/>
    </w:p>
    <w:p w14:paraId="13C54F87" w14:textId="77777777" w:rsidR="00ED4580" w:rsidRDefault="009A1A1E">
      <w:pPr>
        <w:spacing w:after="0" w:line="265" w:lineRule="auto"/>
        <w:ind w:left="7321" w:right="3350" w:hanging="1456"/>
      </w:pPr>
      <w:r>
        <w:rPr>
          <w:sz w:val="22"/>
        </w:rPr>
        <w:t xml:space="preserve">E o que me importo é não estar </w:t>
      </w:r>
      <w:r>
        <w:rPr>
          <w:noProof/>
        </w:rPr>
        <w:drawing>
          <wp:inline distT="0" distB="0" distL="0" distR="0" wp14:anchorId="574661DD" wp14:editId="42254E86">
            <wp:extent cx="67886" cy="96961"/>
            <wp:effectExtent l="0" t="0" r="0" b="0"/>
            <wp:docPr id="64394" name="Picture 64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4" name="Picture 6439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7886" cy="96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vencido</w:t>
      </w:r>
    </w:p>
    <w:p w14:paraId="1388B587" w14:textId="77777777" w:rsidR="00ED4580" w:rsidRDefault="009A1A1E">
      <w:pPr>
        <w:tabs>
          <w:tab w:val="center" w:pos="7216"/>
          <w:tab w:val="center" w:pos="9390"/>
        </w:tabs>
        <w:spacing w:after="0" w:line="259" w:lineRule="auto"/>
        <w:ind w:left="0" w:firstLine="0"/>
        <w:jc w:val="left"/>
      </w:pPr>
      <w:r>
        <w:rPr>
          <w:sz w:val="20"/>
        </w:rPr>
        <w:tab/>
      </w:r>
      <w:r>
        <w:rPr>
          <w:sz w:val="20"/>
        </w:rPr>
        <w:t xml:space="preserve">Minha vida, </w:t>
      </w:r>
      <w:proofErr w:type="spellStart"/>
      <w:r>
        <w:rPr>
          <w:sz w:val="20"/>
        </w:rPr>
        <w:t>meusrn</w:t>
      </w:r>
      <w:proofErr w:type="spellEnd"/>
      <w:r>
        <w:rPr>
          <w:sz w:val="20"/>
        </w:rPr>
        <w:tab/>
        <w:t>meus c; caminhos tortos</w:t>
      </w:r>
    </w:p>
    <w:p w14:paraId="7EA8BA74" w14:textId="77777777" w:rsidR="00ED4580" w:rsidRDefault="009A1A1E">
      <w:pPr>
        <w:spacing w:after="36" w:line="259" w:lineRule="auto"/>
        <w:ind w:left="5875" w:hanging="10"/>
        <w:jc w:val="center"/>
      </w:pPr>
      <w:r>
        <w:rPr>
          <w:sz w:val="18"/>
        </w:rPr>
        <w:t xml:space="preserve">Meu sangue </w:t>
      </w:r>
      <w:proofErr w:type="spellStart"/>
      <w:r>
        <w:rPr>
          <w:sz w:val="18"/>
        </w:rPr>
        <w:t>latino'ortos</w:t>
      </w:r>
      <w:proofErr w:type="spellEnd"/>
      <w:r>
        <w:rPr>
          <w:sz w:val="18"/>
        </w:rPr>
        <w:t xml:space="preserve">, </w:t>
      </w:r>
    </w:p>
    <w:p w14:paraId="2A06001C" w14:textId="77777777" w:rsidR="00ED4580" w:rsidRDefault="009A1A1E">
      <w:pPr>
        <w:spacing w:after="0" w:line="259" w:lineRule="auto"/>
        <w:ind w:left="5875" w:right="5020" w:hanging="10"/>
        <w:jc w:val="center"/>
      </w:pPr>
      <w:r>
        <w:rPr>
          <w:sz w:val="20"/>
        </w:rPr>
        <w:t>Minh 'alma cativa</w:t>
      </w:r>
    </w:p>
    <w:p w14:paraId="433EF156" w14:textId="77777777" w:rsidR="00ED4580" w:rsidRDefault="009A1A1E">
      <w:pPr>
        <w:spacing w:after="75" w:line="259" w:lineRule="auto"/>
        <w:ind w:left="5865" w:firstLine="0"/>
        <w:jc w:val="left"/>
      </w:pPr>
      <w:r>
        <w:rPr>
          <w:noProof/>
        </w:rPr>
        <w:drawing>
          <wp:inline distT="0" distB="0" distL="0" distR="0" wp14:anchorId="2C425275" wp14:editId="07621BF0">
            <wp:extent cx="3232" cy="6464"/>
            <wp:effectExtent l="0" t="0" r="0" b="0"/>
            <wp:docPr id="64395" name="Picture 643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5" name="Picture 64395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32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4ECD" w14:textId="77777777" w:rsidR="00ED4580" w:rsidRDefault="009A1A1E">
      <w:pPr>
        <w:spacing w:after="100" w:line="259" w:lineRule="auto"/>
        <w:ind w:left="5875" w:hanging="10"/>
        <w:jc w:val="center"/>
      </w:pPr>
      <w:r>
        <w:rPr>
          <w:sz w:val="18"/>
        </w:rPr>
        <w:lastRenderedPageBreak/>
        <w:t xml:space="preserve">(João </w:t>
      </w:r>
      <w:proofErr w:type="spellStart"/>
      <w:r>
        <w:rPr>
          <w:sz w:val="18"/>
        </w:rPr>
        <w:t>RicardO</w:t>
      </w:r>
      <w:proofErr w:type="spellEnd"/>
      <w:r>
        <w:rPr>
          <w:sz w:val="18"/>
        </w:rPr>
        <w:t xml:space="preserve"> e </w:t>
      </w:r>
      <w:proofErr w:type="spellStart"/>
      <w:r>
        <w:rPr>
          <w:sz w:val="18"/>
        </w:rPr>
        <w:t>P%nho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Mendogncra</w:t>
      </w:r>
      <w:proofErr w:type="spellEnd"/>
      <w:r>
        <w:rPr>
          <w:sz w:val="18"/>
        </w:rPr>
        <w:t>, 1973)</w:t>
      </w:r>
    </w:p>
    <w:p w14:paraId="5984F127" w14:textId="77777777" w:rsidR="00ED4580" w:rsidRDefault="009A1A1E">
      <w:pPr>
        <w:spacing w:after="316" w:line="259" w:lineRule="auto"/>
        <w:ind w:left="5865" w:firstLine="0"/>
        <w:jc w:val="right"/>
      </w:pPr>
      <w:r>
        <w:rPr>
          <w:noProof/>
        </w:rPr>
        <w:drawing>
          <wp:anchor distT="0" distB="0" distL="114300" distR="114300" simplePos="0" relativeHeight="251694080" behindDoc="0" locked="0" layoutInCell="1" allowOverlap="0" wp14:anchorId="59D679F6" wp14:editId="1411BFEA">
            <wp:simplePos x="0" y="0"/>
            <wp:positionH relativeFrom="page">
              <wp:posOffset>9956585</wp:posOffset>
            </wp:positionH>
            <wp:positionV relativeFrom="page">
              <wp:posOffset>6874540</wp:posOffset>
            </wp:positionV>
            <wp:extent cx="16163" cy="19393"/>
            <wp:effectExtent l="0" t="0" r="0" b="0"/>
            <wp:wrapSquare wrapText="bothSides"/>
            <wp:docPr id="64427" name="Picture 64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" name="Picture 64427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6163" cy="19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0" wp14:anchorId="07FC3CEB" wp14:editId="72B9ACBB">
            <wp:simplePos x="0" y="0"/>
            <wp:positionH relativeFrom="page">
              <wp:posOffset>161633</wp:posOffset>
            </wp:positionH>
            <wp:positionV relativeFrom="page">
              <wp:posOffset>1228174</wp:posOffset>
            </wp:positionV>
            <wp:extent cx="193959" cy="6098852"/>
            <wp:effectExtent l="0" t="0" r="0" b="0"/>
            <wp:wrapSquare wrapText="bothSides"/>
            <wp:docPr id="64625" name="Picture 64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5" name="Picture 64625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3959" cy="6098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0" wp14:anchorId="582465F6" wp14:editId="07687B18">
            <wp:simplePos x="0" y="0"/>
            <wp:positionH relativeFrom="page">
              <wp:posOffset>5456726</wp:posOffset>
            </wp:positionH>
            <wp:positionV relativeFrom="page">
              <wp:posOffset>0</wp:posOffset>
            </wp:positionV>
            <wp:extent cx="193959" cy="7556500"/>
            <wp:effectExtent l="0" t="0" r="0" b="0"/>
            <wp:wrapSquare wrapText="bothSides"/>
            <wp:docPr id="64626" name="Picture 64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6" name="Picture 64626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3959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0" wp14:anchorId="4E46EA56" wp14:editId="1198BBF0">
            <wp:simplePos x="0" y="0"/>
            <wp:positionH relativeFrom="page">
              <wp:posOffset>9888699</wp:posOffset>
            </wp:positionH>
            <wp:positionV relativeFrom="page">
              <wp:posOffset>6910093</wp:posOffset>
            </wp:positionV>
            <wp:extent cx="84049" cy="54945"/>
            <wp:effectExtent l="0" t="0" r="0" b="0"/>
            <wp:wrapSquare wrapText="bothSides"/>
            <wp:docPr id="64428" name="Picture 64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8" name="Picture 6442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84049" cy="5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0" wp14:anchorId="2B6E9FBC" wp14:editId="4DF2B5F4">
            <wp:simplePos x="0" y="0"/>
            <wp:positionH relativeFrom="page">
              <wp:posOffset>9888699</wp:posOffset>
            </wp:positionH>
            <wp:positionV relativeFrom="page">
              <wp:posOffset>6696778</wp:posOffset>
            </wp:positionV>
            <wp:extent cx="87282" cy="64641"/>
            <wp:effectExtent l="0" t="0" r="0" b="0"/>
            <wp:wrapSquare wrapText="bothSides"/>
            <wp:docPr id="64425" name="Picture 64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" name="Picture 64425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282" cy="6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0" wp14:anchorId="733B367E" wp14:editId="41A66C58">
            <wp:simplePos x="0" y="0"/>
            <wp:positionH relativeFrom="page">
              <wp:posOffset>6681903</wp:posOffset>
            </wp:positionH>
            <wp:positionV relativeFrom="page">
              <wp:posOffset>6712939</wp:posOffset>
            </wp:positionV>
            <wp:extent cx="67886" cy="138978"/>
            <wp:effectExtent l="0" t="0" r="0" b="0"/>
            <wp:wrapSquare wrapText="bothSides"/>
            <wp:docPr id="64426" name="Picture 64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6" name="Picture 6442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7886" cy="1389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0" wp14:anchorId="28974D74" wp14:editId="4F831AAE">
            <wp:simplePos x="0" y="0"/>
            <wp:positionH relativeFrom="page">
              <wp:posOffset>7289643</wp:posOffset>
            </wp:positionH>
            <wp:positionV relativeFrom="page">
              <wp:posOffset>6945645</wp:posOffset>
            </wp:positionV>
            <wp:extent cx="58188" cy="90497"/>
            <wp:effectExtent l="0" t="0" r="0" b="0"/>
            <wp:wrapTopAndBottom/>
            <wp:docPr id="64429" name="Picture 64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" name="Picture 64429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188" cy="90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0" wp14:anchorId="73A3603F" wp14:editId="5DB04553">
            <wp:simplePos x="0" y="0"/>
            <wp:positionH relativeFrom="page">
              <wp:posOffset>7263782</wp:posOffset>
            </wp:positionH>
            <wp:positionV relativeFrom="page">
              <wp:posOffset>6965038</wp:posOffset>
            </wp:positionV>
            <wp:extent cx="22628" cy="67873"/>
            <wp:effectExtent l="0" t="0" r="0" b="0"/>
            <wp:wrapTopAndBottom/>
            <wp:docPr id="64627" name="Picture 646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7" name="Picture 64627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628" cy="67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z</w:t>
      </w:r>
    </w:p>
    <w:p w14:paraId="5C244779" w14:textId="77777777" w:rsidR="00ED4580" w:rsidRDefault="009A1A1E">
      <w:pPr>
        <w:tabs>
          <w:tab w:val="center" w:pos="7468"/>
          <w:tab w:val="right" w:pos="13022"/>
        </w:tabs>
        <w:spacing w:after="0" w:line="265" w:lineRule="auto"/>
        <w:ind w:left="0" w:firstLine="0"/>
        <w:jc w:val="left"/>
      </w:pPr>
      <w:r>
        <w:rPr>
          <w:sz w:val="22"/>
        </w:rPr>
        <w:tab/>
      </w:r>
      <w:r>
        <w:rPr>
          <w:sz w:val="22"/>
        </w:rPr>
        <w:t>Ouço um Q</w:t>
      </w:r>
      <w:r>
        <w:rPr>
          <w:sz w:val="22"/>
        </w:rPr>
        <w:tab/>
      </w:r>
      <w:r>
        <w:rPr>
          <w:noProof/>
        </w:rPr>
        <w:drawing>
          <wp:inline distT="0" distB="0" distL="0" distR="0" wp14:anchorId="4E60657B" wp14:editId="632201D6">
            <wp:extent cx="93747" cy="148673"/>
            <wp:effectExtent l="0" t="0" r="0" b="0"/>
            <wp:docPr id="98363" name="Picture 98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3" name="Picture 98363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3747" cy="14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D2C8" w14:textId="77777777" w:rsidR="00ED4580" w:rsidRDefault="009A1A1E">
      <w:pPr>
        <w:spacing w:after="443" w:line="247" w:lineRule="auto"/>
        <w:ind w:left="5865" w:right="10" w:firstLine="876"/>
      </w:pPr>
      <w:proofErr w:type="spellStart"/>
      <w:r>
        <w:rPr>
          <w:sz w:val="22"/>
        </w:rPr>
        <w:t>Isobio</w:t>
      </w:r>
      <w:proofErr w:type="spellEnd"/>
      <w:r>
        <w:rPr>
          <w:sz w:val="22"/>
        </w:rPr>
        <w:t xml:space="preserve">, vemf77 vento por aí. Uma nova tempestade se </w:t>
      </w:r>
      <w:r>
        <w:rPr>
          <w:sz w:val="22"/>
        </w:rPr>
        <w:t>aproxima.</w:t>
      </w:r>
    </w:p>
    <w:p w14:paraId="2A613D17" w14:textId="77777777" w:rsidR="00ED4580" w:rsidRDefault="009A1A1E">
      <w:pPr>
        <w:spacing w:after="0" w:line="321" w:lineRule="auto"/>
        <w:ind w:left="5865" w:right="10"/>
      </w:pPr>
      <w:r>
        <w:rPr>
          <w:noProof/>
        </w:rPr>
        <w:drawing>
          <wp:anchor distT="0" distB="0" distL="114300" distR="114300" simplePos="0" relativeHeight="251702272" behindDoc="0" locked="0" layoutInCell="1" allowOverlap="0" wp14:anchorId="2AAD6CFF" wp14:editId="5A3B4EF2">
            <wp:simplePos x="0" y="0"/>
            <wp:positionH relativeFrom="column">
              <wp:posOffset>8165693</wp:posOffset>
            </wp:positionH>
            <wp:positionV relativeFrom="paragraph">
              <wp:posOffset>-17113</wp:posOffset>
            </wp:positionV>
            <wp:extent cx="96980" cy="966379"/>
            <wp:effectExtent l="0" t="0" r="0" b="0"/>
            <wp:wrapSquare wrapText="bothSides"/>
            <wp:docPr id="98365" name="Picture 98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5" name="Picture 98365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6980" cy="966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0" wp14:anchorId="305091BA" wp14:editId="1DF3510F">
            <wp:simplePos x="0" y="0"/>
            <wp:positionH relativeFrom="column">
              <wp:posOffset>4968595</wp:posOffset>
            </wp:positionH>
            <wp:positionV relativeFrom="paragraph">
              <wp:posOffset>445067</wp:posOffset>
            </wp:positionV>
            <wp:extent cx="6465" cy="3232"/>
            <wp:effectExtent l="0" t="0" r="0" b="0"/>
            <wp:wrapSquare wrapText="bothSides"/>
            <wp:docPr id="64404" name="Picture 64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4" name="Picture 6440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3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0" wp14:anchorId="1A7960AD" wp14:editId="3D7E977A">
            <wp:simplePos x="0" y="0"/>
            <wp:positionH relativeFrom="column">
              <wp:posOffset>5013852</wp:posOffset>
            </wp:positionH>
            <wp:positionV relativeFrom="paragraph">
              <wp:posOffset>632525</wp:posOffset>
            </wp:positionV>
            <wp:extent cx="42025" cy="100193"/>
            <wp:effectExtent l="0" t="0" r="0" b="0"/>
            <wp:wrapSquare wrapText="bothSides"/>
            <wp:docPr id="98367" name="Picture 98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" name="Picture 98367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2025" cy="100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0" wp14:anchorId="3C85F9DD" wp14:editId="7ACF6541">
            <wp:simplePos x="0" y="0"/>
            <wp:positionH relativeFrom="column">
              <wp:posOffset>5631289</wp:posOffset>
            </wp:positionH>
            <wp:positionV relativeFrom="paragraph">
              <wp:posOffset>697166</wp:posOffset>
            </wp:positionV>
            <wp:extent cx="6465" cy="6464"/>
            <wp:effectExtent l="0" t="0" r="0" b="0"/>
            <wp:wrapSquare wrapText="bothSides"/>
            <wp:docPr id="64408" name="Picture 64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8" name="Picture 6440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465" cy="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0" wp14:anchorId="016C63E1" wp14:editId="36406C8E">
            <wp:simplePos x="0" y="0"/>
            <wp:positionH relativeFrom="column">
              <wp:posOffset>5631289</wp:posOffset>
            </wp:positionH>
            <wp:positionV relativeFrom="paragraph">
              <wp:posOffset>713326</wp:posOffset>
            </wp:positionV>
            <wp:extent cx="3233" cy="9696"/>
            <wp:effectExtent l="0" t="0" r="0" b="0"/>
            <wp:wrapSquare wrapText="bothSides"/>
            <wp:docPr id="64409" name="Picture 64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9" name="Picture 64409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33" cy="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fim de </w:t>
      </w:r>
      <w:proofErr w:type="spellStart"/>
      <w:r>
        <w:t>I%ntar</w:t>
      </w:r>
      <w:proofErr w:type="spellEnd"/>
      <w:r>
        <w:t xml:space="preserve"> </w:t>
      </w:r>
      <w:proofErr w:type="spellStart"/>
      <w:r>
        <w:t>poeir</w:t>
      </w:r>
      <w:proofErr w:type="spellEnd"/>
      <w:r>
        <w:t xml:space="preserve">-piras, sacudir o pó, seguimos por uma </w:t>
      </w:r>
      <w:proofErr w:type="gramStart"/>
      <w:r>
        <w:t>si</w:t>
      </w:r>
      <w:proofErr w:type="gramEnd"/>
      <w:r>
        <w:t xml:space="preserve">- </w:t>
      </w:r>
      <w:r>
        <w:t xml:space="preserve">z </w:t>
      </w:r>
      <w:proofErr w:type="spellStart"/>
      <w:r>
        <w:t>mulaçãodt</w:t>
      </w:r>
      <w:proofErr w:type="spellEnd"/>
      <w:r>
        <w:t>) que as Passagens (BENJAMIN, 2007). Parte-se de um</w:t>
      </w:r>
      <w:r>
        <w:t xml:space="preserve"> c </w:t>
      </w:r>
      <w:r>
        <w:rPr>
          <w:vertAlign w:val="superscript"/>
        </w:rPr>
        <w:t xml:space="preserve">i </w:t>
      </w:r>
      <w:r>
        <w:t>de enxertos que compõe mais uma ima-</w:t>
      </w:r>
    </w:p>
    <w:p w14:paraId="6F716DB3" w14:textId="77777777" w:rsidR="00ED4580" w:rsidRDefault="009A1A1E">
      <w:pPr>
        <w:spacing w:after="2"/>
        <w:ind w:left="5865" w:right="10"/>
      </w:pPr>
      <w:proofErr w:type="spellStart"/>
      <w:r>
        <w:t>tornpilado</w:t>
      </w:r>
      <w:proofErr w:type="spellEnd"/>
      <w:r>
        <w:t xml:space="preserve"> </w:t>
      </w:r>
      <w:proofErr w:type="spellStart"/>
      <w:r>
        <w:t>gem</w:t>
      </w:r>
      <w:proofErr w:type="spellEnd"/>
      <w:r>
        <w:t xml:space="preserve"> do </w:t>
      </w:r>
      <w:proofErr w:type="spellStart"/>
      <w:r>
        <w:t>quum</w:t>
      </w:r>
      <w:proofErr w:type="spellEnd"/>
      <w:r>
        <w:t xml:space="preserve"> texto; o; que se afina enquanto um condensado</w:t>
      </w:r>
    </w:p>
    <w:p w14:paraId="6D8A5DC4" w14:textId="77777777" w:rsidR="00ED4580" w:rsidRDefault="009A1A1E">
      <w:pPr>
        <w:tabs>
          <w:tab w:val="center" w:pos="7425"/>
          <w:tab w:val="center" w:pos="10426"/>
        </w:tabs>
        <w:spacing w:before="1" w:after="11" w:line="247" w:lineRule="auto"/>
        <w:ind w:left="0" w:firstLine="0"/>
        <w:jc w:val="left"/>
      </w:pPr>
      <w:r>
        <w:rPr>
          <w:sz w:val="22"/>
        </w:rPr>
        <w:tab/>
        <w:t>de figuras</w:t>
      </w:r>
      <w:r>
        <w:rPr>
          <w:sz w:val="22"/>
        </w:rPr>
        <w:tab/>
        <w:t xml:space="preserve">visa </w:t>
      </w:r>
      <w:proofErr w:type="spellStart"/>
      <w:r>
        <w:rPr>
          <w:sz w:val="22"/>
        </w:rPr>
        <w:t>tranpnsportar</w:t>
      </w:r>
      <w:proofErr w:type="spellEnd"/>
      <w:r>
        <w:rPr>
          <w:sz w:val="22"/>
        </w:rPr>
        <w:t xml:space="preserve"> a rigorosa consciência para um</w:t>
      </w:r>
    </w:p>
    <w:p w14:paraId="703C1E36" w14:textId="77777777" w:rsidR="00ED4580" w:rsidRDefault="009A1A1E">
      <w:pPr>
        <w:spacing w:after="62"/>
        <w:ind w:left="5865" w:right="10" w:firstLine="896"/>
      </w:pPr>
      <w:proofErr w:type="spellStart"/>
      <w:r>
        <w:t>tque</w:t>
      </w:r>
      <w:proofErr w:type="spellEnd"/>
      <w:r>
        <w:t xml:space="preserve"> plano </w:t>
      </w:r>
      <w:proofErr w:type="spellStart"/>
      <w:r>
        <w:t>incahsciente</w:t>
      </w:r>
      <w:proofErr w:type="spellEnd"/>
      <w:r>
        <w:t xml:space="preserve">, </w:t>
      </w:r>
      <w:proofErr w:type="spellStart"/>
      <w:r>
        <w:t>mnnenos</w:t>
      </w:r>
      <w:proofErr w:type="spellEnd"/>
      <w:r>
        <w:t xml:space="preserve"> objetivo e útil. Baseado, principal- u.) mente, PQ</w:t>
      </w:r>
      <w:r>
        <w:rPr>
          <w:noProof/>
        </w:rPr>
        <w:drawing>
          <wp:inline distT="0" distB="0" distL="0" distR="0" wp14:anchorId="609157CE" wp14:editId="42E2656F">
            <wp:extent cx="35559" cy="90497"/>
            <wp:effectExtent l="0" t="0" r="0" b="0"/>
            <wp:docPr id="64414" name="Picture 64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" name="Picture 6441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5559" cy="9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observaçãÇão</w:t>
      </w:r>
      <w:proofErr w:type="spellEnd"/>
      <w:r>
        <w:t xml:space="preserve"> fluida, sem dureza. A rigorosidade, a </w:t>
      </w:r>
      <w:proofErr w:type="spellStart"/>
      <w:r>
        <w:t>objetivida</w:t>
      </w:r>
      <w:proofErr w:type="spellEnd"/>
      <w:r>
        <w:t xml:space="preserve"> foram </w:t>
      </w:r>
      <w:proofErr w:type="spellStart"/>
      <w:r>
        <w:t>detieixadas</w:t>
      </w:r>
      <w:proofErr w:type="spellEnd"/>
      <w:r>
        <w:t xml:space="preserve"> de lado para construir o que se </w:t>
      </w:r>
      <w:r>
        <w:rPr>
          <w:noProof/>
        </w:rPr>
        <w:drawing>
          <wp:inline distT="0" distB="0" distL="0" distR="0" wp14:anchorId="025A26E0" wp14:editId="579200CB">
            <wp:extent cx="90515" cy="129281"/>
            <wp:effectExtent l="0" t="0" r="0" b="0"/>
            <wp:docPr id="98369" name="Picture 98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9" name="Picture 98369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0515" cy="12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segue. </w:t>
      </w:r>
      <w:proofErr w:type="spellStart"/>
      <w:r>
        <w:t>Purt</w:t>
      </w:r>
      <w:proofErr w:type="spellEnd"/>
      <w:r>
        <w:t xml:space="preserve">) </w:t>
      </w:r>
      <w:proofErr w:type="spellStart"/>
      <w:r>
        <w:t>simulacrofO</w:t>
      </w:r>
      <w:proofErr w:type="spellEnd"/>
      <w:r>
        <w:t xml:space="preserve"> bruto a fim de propor uma experiência </w:t>
      </w:r>
      <w:r>
        <w:rPr>
          <w:noProof/>
        </w:rPr>
        <w:drawing>
          <wp:inline distT="0" distB="0" distL="0" distR="0" wp14:anchorId="1735460A" wp14:editId="71CCB363">
            <wp:extent cx="87282" cy="74337"/>
            <wp:effectExtent l="0" t="0" r="0" b="0"/>
            <wp:docPr id="64417" name="Picture 64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" name="Picture 6441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7282" cy="7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textual </w:t>
      </w:r>
      <w:proofErr w:type="spellStart"/>
      <w:r>
        <w:t>qu</w:t>
      </w:r>
      <w:proofErr w:type="spellEnd"/>
      <w:r>
        <w:rPr>
          <w:noProof/>
        </w:rPr>
        <w:drawing>
          <wp:inline distT="0" distB="0" distL="0" distR="0" wp14:anchorId="550AE14A" wp14:editId="1D71A555">
            <wp:extent cx="51722" cy="126049"/>
            <wp:effectExtent l="0" t="0" r="0" b="0"/>
            <wp:docPr id="64419" name="Picture 64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9" name="Picture 64419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722" cy="1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nos </w:t>
      </w:r>
      <w:proofErr w:type="spellStart"/>
      <w:r>
        <w:t>lembreore</w:t>
      </w:r>
      <w:proofErr w:type="spellEnd"/>
      <w:r>
        <w:t xml:space="preserve"> que é possível deixar fluir, e seguir sem </w:t>
      </w:r>
      <w:r>
        <w:rPr>
          <w:noProof/>
        </w:rPr>
        <w:drawing>
          <wp:inline distT="0" distB="0" distL="0" distR="0" wp14:anchorId="2BE0725D" wp14:editId="5C90345F">
            <wp:extent cx="90515" cy="210082"/>
            <wp:effectExtent l="0" t="0" r="0" b="0"/>
            <wp:docPr id="98371" name="Picture 983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1" name="Picture 98371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0515" cy="21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pretensõe</w:t>
      </w:r>
      <w:proofErr w:type="spellEnd"/>
      <w:r>
        <w:t xml:space="preserve"> </w:t>
      </w:r>
      <w:r>
        <w:t xml:space="preserve">que buscamos traduzir/trair as vontades </w:t>
      </w:r>
      <w:proofErr w:type="spellStart"/>
      <w:r>
        <w:t>cr</w:t>
      </w:r>
      <w:proofErr w:type="spellEnd"/>
      <w:r>
        <w:t xml:space="preserve"> 's, uma vez </w:t>
      </w:r>
      <w:proofErr w:type="spellStart"/>
      <w:r>
        <w:t>cdos</w:t>
      </w:r>
      <w:proofErr w:type="spellEnd"/>
      <w:r>
        <w:t xml:space="preserve"> </w:t>
      </w:r>
      <w:proofErr w:type="spellStart"/>
      <w:r>
        <w:t>fanta</w:t>
      </w:r>
      <w:proofErr w:type="spellEnd"/>
      <w:r>
        <w:t>\ mas.</w:t>
      </w:r>
    </w:p>
    <w:p w14:paraId="4D60011E" w14:textId="77777777" w:rsidR="00ED4580" w:rsidRDefault="009A1A1E">
      <w:pPr>
        <w:ind w:left="5865" w:right="10"/>
      </w:pPr>
      <w:r>
        <w:t xml:space="preserve">Coragem seguir, ó, está é a rota da vez. O desnorteamento é </w:t>
      </w:r>
      <w:r>
        <w:rPr>
          <w:noProof/>
        </w:rPr>
        <w:drawing>
          <wp:inline distT="0" distB="0" distL="0" distR="0" wp14:anchorId="23361181" wp14:editId="6C4A5867">
            <wp:extent cx="84049" cy="138978"/>
            <wp:effectExtent l="0" t="0" r="0" b="0"/>
            <wp:docPr id="98373" name="Picture 98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3" name="Picture 98373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84049" cy="13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necessári</w:t>
      </w:r>
      <w:proofErr w:type="spellEnd"/>
      <w:r>
        <w:t xml:space="preserve"> para que se </w:t>
      </w:r>
      <w:proofErr w:type="gramStart"/>
      <w:r>
        <w:t xml:space="preserve">seja </w:t>
      </w:r>
      <w:proofErr w:type="spellStart"/>
      <w:r>
        <w:t>POSSível</w:t>
      </w:r>
      <w:proofErr w:type="spellEnd"/>
      <w:proofErr w:type="gramEnd"/>
      <w:r>
        <w:t xml:space="preserve"> prosseguir por entre nuvens; flutuar </w:t>
      </w:r>
      <w:proofErr w:type="spellStart"/>
      <w:r>
        <w:t>po</w:t>
      </w:r>
      <w:proofErr w:type="spellEnd"/>
      <w:r>
        <w:t xml:space="preserve"> entre os ventos dentro de uma leitura etérea. N</w:t>
      </w:r>
      <w:r>
        <w:t>ão</w:t>
      </w:r>
    </w:p>
    <w:sectPr w:rsidR="00ED4580">
      <w:type w:val="continuous"/>
      <w:pgSz w:w="16820" w:h="11900" w:orient="landscape"/>
      <w:pgMar w:top="1440" w:right="1069" w:bottom="1379" w:left="27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C163F"/>
    <w:multiLevelType w:val="hybridMultilevel"/>
    <w:tmpl w:val="471668CE"/>
    <w:lvl w:ilvl="0" w:tplc="3A28794C">
      <w:start w:val="2"/>
      <w:numFmt w:val="decimal"/>
      <w:lvlText w:val="%1."/>
      <w:lvlJc w:val="left"/>
      <w:pPr>
        <w:ind w:left="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9EE41B2">
      <w:start w:val="1"/>
      <w:numFmt w:val="lowerLetter"/>
      <w:lvlText w:val="%2"/>
      <w:lvlJc w:val="left"/>
      <w:pPr>
        <w:ind w:left="1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5BC4AE2">
      <w:start w:val="1"/>
      <w:numFmt w:val="lowerRoman"/>
      <w:lvlText w:val="%3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9A250A0">
      <w:start w:val="1"/>
      <w:numFmt w:val="decimal"/>
      <w:lvlText w:val="%4"/>
      <w:lvlJc w:val="left"/>
      <w:pPr>
        <w:ind w:left="2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440F96">
      <w:start w:val="1"/>
      <w:numFmt w:val="lowerLetter"/>
      <w:lvlText w:val="%5"/>
      <w:lvlJc w:val="left"/>
      <w:pPr>
        <w:ind w:left="3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28702C">
      <w:start w:val="1"/>
      <w:numFmt w:val="lowerRoman"/>
      <w:lvlText w:val="%6"/>
      <w:lvlJc w:val="left"/>
      <w:pPr>
        <w:ind w:left="3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04428A">
      <w:start w:val="1"/>
      <w:numFmt w:val="decimal"/>
      <w:lvlText w:val="%7"/>
      <w:lvlJc w:val="left"/>
      <w:pPr>
        <w:ind w:left="46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A6613A">
      <w:start w:val="1"/>
      <w:numFmt w:val="lowerLetter"/>
      <w:lvlText w:val="%8"/>
      <w:lvlJc w:val="left"/>
      <w:pPr>
        <w:ind w:left="54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D2699C">
      <w:start w:val="1"/>
      <w:numFmt w:val="lowerRoman"/>
      <w:lvlText w:val="%9"/>
      <w:lvlJc w:val="left"/>
      <w:pPr>
        <w:ind w:left="61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18636E"/>
    <w:multiLevelType w:val="hybridMultilevel"/>
    <w:tmpl w:val="5DFE7544"/>
    <w:lvl w:ilvl="0" w:tplc="0F6AAB82">
      <w:start w:val="15"/>
      <w:numFmt w:val="decimal"/>
      <w:lvlText w:val="%1."/>
      <w:lvlJc w:val="left"/>
      <w:pPr>
        <w:ind w:left="10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D0A350">
      <w:start w:val="1"/>
      <w:numFmt w:val="lowerLetter"/>
      <w:lvlText w:val="%2"/>
      <w:lvlJc w:val="left"/>
      <w:pPr>
        <w:ind w:left="9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6E1080">
      <w:start w:val="1"/>
      <w:numFmt w:val="lowerRoman"/>
      <w:lvlText w:val="%3"/>
      <w:lvlJc w:val="left"/>
      <w:pPr>
        <w:ind w:left="10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D4B110">
      <w:start w:val="1"/>
      <w:numFmt w:val="decimal"/>
      <w:lvlText w:val="%4"/>
      <w:lvlJc w:val="left"/>
      <w:pPr>
        <w:ind w:left="10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C81D64">
      <w:start w:val="1"/>
      <w:numFmt w:val="lowerLetter"/>
      <w:lvlText w:val="%5"/>
      <w:lvlJc w:val="left"/>
      <w:pPr>
        <w:ind w:left="11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CCE3286">
      <w:start w:val="1"/>
      <w:numFmt w:val="lowerRoman"/>
      <w:lvlText w:val="%6"/>
      <w:lvlJc w:val="left"/>
      <w:pPr>
        <w:ind w:left="12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4D09EEE">
      <w:start w:val="1"/>
      <w:numFmt w:val="decimal"/>
      <w:lvlText w:val="%7"/>
      <w:lvlJc w:val="left"/>
      <w:pPr>
        <w:ind w:left="13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DF81E26">
      <w:start w:val="1"/>
      <w:numFmt w:val="lowerLetter"/>
      <w:lvlText w:val="%8"/>
      <w:lvlJc w:val="left"/>
      <w:pPr>
        <w:ind w:left="13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B49C84">
      <w:start w:val="1"/>
      <w:numFmt w:val="lowerRoman"/>
      <w:lvlText w:val="%9"/>
      <w:lvlJc w:val="left"/>
      <w:pPr>
        <w:ind w:left="14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F3B7217"/>
    <w:multiLevelType w:val="hybridMultilevel"/>
    <w:tmpl w:val="7036326C"/>
    <w:lvl w:ilvl="0" w:tplc="CA2EDAC2">
      <w:start w:val="11"/>
      <w:numFmt w:val="decimal"/>
      <w:lvlText w:val="%1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81AC7AE">
      <w:start w:val="1"/>
      <w:numFmt w:val="lowerLetter"/>
      <w:lvlText w:val="%2"/>
      <w:lvlJc w:val="left"/>
      <w:pPr>
        <w:ind w:left="1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EA1980">
      <w:start w:val="1"/>
      <w:numFmt w:val="lowerRoman"/>
      <w:lvlText w:val="%3"/>
      <w:lvlJc w:val="left"/>
      <w:pPr>
        <w:ind w:left="1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CC8AC8">
      <w:start w:val="1"/>
      <w:numFmt w:val="decimal"/>
      <w:lvlText w:val="%4"/>
      <w:lvlJc w:val="left"/>
      <w:pPr>
        <w:ind w:left="2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A2756A">
      <w:start w:val="1"/>
      <w:numFmt w:val="lowerLetter"/>
      <w:lvlText w:val="%5"/>
      <w:lvlJc w:val="left"/>
      <w:pPr>
        <w:ind w:left="3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91E3F86">
      <w:start w:val="1"/>
      <w:numFmt w:val="lowerRoman"/>
      <w:lvlText w:val="%6"/>
      <w:lvlJc w:val="left"/>
      <w:pPr>
        <w:ind w:left="4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A667DBA">
      <w:start w:val="1"/>
      <w:numFmt w:val="decimal"/>
      <w:lvlText w:val="%7"/>
      <w:lvlJc w:val="left"/>
      <w:pPr>
        <w:ind w:left="48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D1C0838">
      <w:start w:val="1"/>
      <w:numFmt w:val="lowerLetter"/>
      <w:lvlText w:val="%8"/>
      <w:lvlJc w:val="left"/>
      <w:pPr>
        <w:ind w:left="55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83E2296">
      <w:start w:val="1"/>
      <w:numFmt w:val="lowerRoman"/>
      <w:lvlText w:val="%9"/>
      <w:lvlJc w:val="left"/>
      <w:pPr>
        <w:ind w:left="6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580"/>
    <w:rsid w:val="009A1A1E"/>
    <w:rsid w:val="00ED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21FD4"/>
  <w15:docId w15:val="{3D325002-33B6-4CD6-992B-CE1D1BE57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3" w:line="241" w:lineRule="auto"/>
      <w:ind w:left="1054" w:firstLine="5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7.jp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5.jpg"/><Relationship Id="rId68" Type="http://schemas.openxmlformats.org/officeDocument/2006/relationships/image" Target="media/image60.jpg"/><Relationship Id="rId84" Type="http://schemas.openxmlformats.org/officeDocument/2006/relationships/image" Target="media/image76.jpg"/><Relationship Id="rId16" Type="http://schemas.openxmlformats.org/officeDocument/2006/relationships/image" Target="media/image12.jpg"/><Relationship Id="rId11" Type="http://schemas.openxmlformats.org/officeDocument/2006/relationships/image" Target="media/image7.jpg"/><Relationship Id="rId32" Type="http://schemas.openxmlformats.org/officeDocument/2006/relationships/image" Target="media/image27.jpg"/><Relationship Id="rId37" Type="http://schemas.openxmlformats.org/officeDocument/2006/relationships/image" Target="media/image309.jpg"/><Relationship Id="rId53" Type="http://schemas.openxmlformats.org/officeDocument/2006/relationships/image" Target="media/image45.jpg"/><Relationship Id="rId58" Type="http://schemas.openxmlformats.org/officeDocument/2006/relationships/image" Target="media/image50.jpg"/><Relationship Id="rId74" Type="http://schemas.openxmlformats.org/officeDocument/2006/relationships/image" Target="media/image66.jpg"/><Relationship Id="rId79" Type="http://schemas.openxmlformats.org/officeDocument/2006/relationships/image" Target="media/image71.jpg"/><Relationship Id="rId5" Type="http://schemas.openxmlformats.org/officeDocument/2006/relationships/image" Target="media/image1.jpg"/><Relationship Id="rId19" Type="http://schemas.openxmlformats.org/officeDocument/2006/relationships/image" Target="media/image15.jpg"/><Relationship Id="rId14" Type="http://schemas.openxmlformats.org/officeDocument/2006/relationships/image" Target="media/image10.jpg"/><Relationship Id="rId22" Type="http://schemas.openxmlformats.org/officeDocument/2006/relationships/image" Target="media/image304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8.jpg"/><Relationship Id="rId64" Type="http://schemas.openxmlformats.org/officeDocument/2006/relationships/image" Target="media/image56.jpg"/><Relationship Id="rId69" Type="http://schemas.openxmlformats.org/officeDocument/2006/relationships/image" Target="media/image61.jpg"/><Relationship Id="rId77" Type="http://schemas.openxmlformats.org/officeDocument/2006/relationships/image" Target="media/image69.jpg"/><Relationship Id="rId8" Type="http://schemas.openxmlformats.org/officeDocument/2006/relationships/image" Target="media/image4.jpg"/><Relationship Id="rId51" Type="http://schemas.openxmlformats.org/officeDocument/2006/relationships/image" Target="media/image43.jpg"/><Relationship Id="rId72" Type="http://schemas.openxmlformats.org/officeDocument/2006/relationships/image" Target="media/image64.jpg"/><Relationship Id="rId80" Type="http://schemas.openxmlformats.org/officeDocument/2006/relationships/image" Target="media/image72.jpg"/><Relationship Id="rId85" Type="http://schemas.openxmlformats.org/officeDocument/2006/relationships/image" Target="media/image77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1.jpg"/><Relationship Id="rId67" Type="http://schemas.openxmlformats.org/officeDocument/2006/relationships/image" Target="media/image59.jpg"/><Relationship Id="rId20" Type="http://schemas.openxmlformats.org/officeDocument/2006/relationships/image" Target="media/image16.jpg"/><Relationship Id="rId41" Type="http://schemas.openxmlformats.org/officeDocument/2006/relationships/image" Target="media/image34.jpg"/><Relationship Id="rId54" Type="http://schemas.openxmlformats.org/officeDocument/2006/relationships/image" Target="media/image46.jpg"/><Relationship Id="rId62" Type="http://schemas.openxmlformats.org/officeDocument/2006/relationships/image" Target="media/image54.jpg"/><Relationship Id="rId70" Type="http://schemas.openxmlformats.org/officeDocument/2006/relationships/image" Target="media/image62.jpg"/><Relationship Id="rId75" Type="http://schemas.openxmlformats.org/officeDocument/2006/relationships/image" Target="media/image67.jpg"/><Relationship Id="rId83" Type="http://schemas.openxmlformats.org/officeDocument/2006/relationships/image" Target="media/image7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36" Type="http://schemas.openxmlformats.org/officeDocument/2006/relationships/image" Target="media/image30.jpg"/><Relationship Id="rId49" Type="http://schemas.openxmlformats.org/officeDocument/2006/relationships/image" Target="media/image311.jpg"/><Relationship Id="rId57" Type="http://schemas.openxmlformats.org/officeDocument/2006/relationships/image" Target="media/image49.jpg"/><Relationship Id="rId10" Type="http://schemas.openxmlformats.org/officeDocument/2006/relationships/image" Target="media/image6.jpg"/><Relationship Id="rId31" Type="http://schemas.openxmlformats.org/officeDocument/2006/relationships/image" Target="media/image26.jpg"/><Relationship Id="rId44" Type="http://schemas.openxmlformats.org/officeDocument/2006/relationships/image" Target="media/image37.jpg"/><Relationship Id="rId52" Type="http://schemas.openxmlformats.org/officeDocument/2006/relationships/image" Target="media/image44.jpg"/><Relationship Id="rId60" Type="http://schemas.openxmlformats.org/officeDocument/2006/relationships/image" Target="media/image52.jpg"/><Relationship Id="rId65" Type="http://schemas.openxmlformats.org/officeDocument/2006/relationships/image" Target="media/image57.jpg"/><Relationship Id="rId73" Type="http://schemas.openxmlformats.org/officeDocument/2006/relationships/image" Target="media/image65.jpg"/><Relationship Id="rId78" Type="http://schemas.openxmlformats.org/officeDocument/2006/relationships/image" Target="media/image70.jpg"/><Relationship Id="rId81" Type="http://schemas.openxmlformats.org/officeDocument/2006/relationships/image" Target="media/image73.jpg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9" Type="http://schemas.openxmlformats.org/officeDocument/2006/relationships/image" Target="media/image32.jpg"/><Relationship Id="rId34" Type="http://schemas.openxmlformats.org/officeDocument/2006/relationships/image" Target="media/image29.jp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76" Type="http://schemas.openxmlformats.org/officeDocument/2006/relationships/image" Target="media/image68.jpg"/><Relationship Id="rId7" Type="http://schemas.openxmlformats.org/officeDocument/2006/relationships/image" Target="media/image3.jpg"/><Relationship Id="rId71" Type="http://schemas.openxmlformats.org/officeDocument/2006/relationships/image" Target="media/image63.jpg"/><Relationship Id="rId2" Type="http://schemas.openxmlformats.org/officeDocument/2006/relationships/styles" Target="styles.xml"/><Relationship Id="rId29" Type="http://schemas.openxmlformats.org/officeDocument/2006/relationships/image" Target="media/image24.jpg"/><Relationship Id="rId24" Type="http://schemas.openxmlformats.org/officeDocument/2006/relationships/image" Target="media/image19.jp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8.jpg"/><Relationship Id="rId87" Type="http://schemas.openxmlformats.org/officeDocument/2006/relationships/theme" Target="theme/theme1.xml"/><Relationship Id="rId61" Type="http://schemas.openxmlformats.org/officeDocument/2006/relationships/image" Target="media/image53.jpg"/><Relationship Id="rId82" Type="http://schemas.openxmlformats.org/officeDocument/2006/relationships/image" Target="media/image7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5810</Words>
  <Characters>31374</Characters>
  <Application>Microsoft Office Word</Application>
  <DocSecurity>0</DocSecurity>
  <Lines>261</Lines>
  <Paragraphs>74</Paragraphs>
  <ScaleCrop>false</ScaleCrop>
  <Company/>
  <LinksUpToDate>false</LinksUpToDate>
  <CharactersWithSpaces>37110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Sergio Rodrigues</dc:creator>
  <cp:keywords/>
  <cp:lastModifiedBy>Paulo Sergio Rodrigues</cp:lastModifiedBy>
  <cp:revision>2</cp:revision>
  <dcterms:created xsi:type="dcterms:W3CDTF">2022-02-09T00:42:00Z</dcterms:created>
  <dcterms:modified xsi:type="dcterms:W3CDTF">2022-02-09T00:42:00Z</dcterms:modified>
</cp:coreProperties>
</file>