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16" cstate="print"/>
                    <a:srcRect l="14065" t="34467" r="14220" b="39199"/>
                    <a:stretch>
                      <a:fillRect/>
                    </a:stretch>
                  </pic:blipFill>
                  <pic:spPr>
                    <a:xfrm>
                      <a:off x="0" y="0"/>
                      <a:ext cx="1964340" cy="453225"/>
                    </a:xfrm>
                    <a:prstGeom prst="rect">
                      <a:avLst/>
                    </a:prstGeom>
                  </pic:spPr>
                </pic:pic>
              </a:graphicData>
            </a:graphic>
          </wp:inline>
        </w:drawing>
      </w:r>
    </w:p>
    <w:p>
      <w:pPr>
        <w:spacing w:line="300" w:lineRule="auto"/>
        <w:jc w:val="center"/>
      </w:pPr>
    </w:p>
    <w:p>
      <w:pPr>
        <w:spacing w:line="300" w:lineRule="auto"/>
        <w:jc w:val="center"/>
      </w:pPr>
    </w:p>
    <w:p>
      <w:pPr>
        <w:jc w:val="center"/>
        <w:rPr>
          <w:rFonts w:ascii="华文楷体" w:hAnsi="华文楷体" w:eastAsia="华文楷体"/>
          <w:b/>
          <w:sz w:val="66"/>
          <w:szCs w:val="66"/>
        </w:rPr>
      </w:pPr>
      <w:r>
        <w:rPr>
          <w:rFonts w:hint="eastAsia" w:ascii="华文楷体" w:hAnsi="华文楷体" w:eastAsia="华文楷体"/>
          <w:b/>
          <w:sz w:val="66"/>
          <w:szCs w:val="66"/>
        </w:rPr>
        <w:t>本科毕业设计(论文)</w:t>
      </w:r>
    </w:p>
    <w:p>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pPr>
        <w:spacing w:line="300" w:lineRule="auto"/>
        <w:jc w:val="center"/>
        <w:rPr>
          <w:rFonts w:ascii="华文楷体" w:hAnsi="华文楷体" w:eastAsia="华文楷体"/>
          <w:b/>
          <w:sz w:val="32"/>
          <w:szCs w:val="32"/>
        </w:rPr>
      </w:pPr>
      <w:r>
        <w:rPr>
          <w:rFonts w:hint="eastAsia" w:ascii="华文楷体" w:hAnsi="华文楷体" w:eastAsia="华文楷体"/>
          <w:b/>
          <w:sz w:val="32"/>
          <w:szCs w:val="32"/>
        </w:rPr>
        <w:t>(2018 届)</w:t>
      </w: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ind w:left="960" w:leftChars="400" w:right="960" w:rightChars="400"/>
        <w:jc w:val="center"/>
        <w:rPr>
          <w:rFonts w:eastAsia="华文中宋"/>
          <w:b/>
          <w:sz w:val="44"/>
          <w:szCs w:val="44"/>
        </w:rPr>
      </w:pPr>
      <w:bookmarkStart w:id="10" w:name="OLE_LINK2"/>
      <w:bookmarkStart w:id="11" w:name="OLE_LINK1"/>
      <w:r>
        <w:rPr>
          <w:rFonts w:hint="eastAsia" w:eastAsia="华文中宋"/>
          <w:b/>
          <w:sz w:val="44"/>
          <w:szCs w:val="44"/>
        </w:rPr>
        <w:t>学生选课管理信息系统设计与实现</w:t>
      </w:r>
    </w:p>
    <w:bookmarkEnd w:id="10"/>
    <w:bookmarkEnd w:id="11"/>
    <w:p>
      <w:pPr>
        <w:spacing w:line="300" w:lineRule="auto"/>
        <w:jc w:val="center"/>
      </w:pPr>
    </w:p>
    <w:p>
      <w:pPr>
        <w:spacing w:line="300" w:lineRule="auto"/>
        <w:ind w:left="960" w:leftChars="400" w:right="960" w:rightChars="40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hint="eastAsia" w:eastAsia="华文中宋"/>
          <w:b/>
          <w:sz w:val="36"/>
          <w:szCs w:val="36"/>
        </w:rPr>
        <w:t>Center</w:t>
      </w:r>
    </w:p>
    <w:bookmarkEnd w:id="12"/>
    <w:p>
      <w:pPr>
        <w:spacing w:line="300" w:lineRule="auto"/>
        <w:jc w:val="center"/>
      </w:pPr>
    </w:p>
    <w:p>
      <w:pPr>
        <w:spacing w:line="300" w:lineRule="auto"/>
        <w:jc w:val="center"/>
      </w:pPr>
    </w:p>
    <w:tbl>
      <w:tblPr>
        <w:tblStyle w:val="18"/>
        <w:tblpPr w:leftFromText="181" w:rightFromText="181" w:tblpXSpec="center" w:tblpY="9073"/>
        <w:tblOverlap w:val="never"/>
        <w:tblW w:w="6804" w:type="dxa"/>
        <w:tblInd w:w="0" w:type="dxa"/>
        <w:tblLayout w:type="fixed"/>
        <w:tblCellMar>
          <w:top w:w="0" w:type="dxa"/>
          <w:left w:w="108" w:type="dxa"/>
          <w:bottom w:w="0" w:type="dxa"/>
          <w:right w:w="108" w:type="dxa"/>
        </w:tblCellMar>
      </w:tblPr>
      <w:tblGrid>
        <w:gridCol w:w="2268"/>
        <w:gridCol w:w="4536"/>
      </w:tblGrid>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　　院</w:t>
            </w:r>
          </w:p>
        </w:tc>
        <w:tc>
          <w:tcPr>
            <w:tcW w:w="4536" w:type="dxa"/>
            <w:tcBorders>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光电信息与计算机工程学院</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专　　业</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计算机科学与技术</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学生姓名</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王启帆</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　　号</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1412480521</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指导教师</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刘亚</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完成日期</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2018</w:t>
            </w:r>
            <w:r>
              <w:rPr>
                <w:rFonts w:eastAsia="华文中宋"/>
                <w:sz w:val="28"/>
                <w:szCs w:val="24"/>
              </w:rPr>
              <w:t>年</w:t>
            </w:r>
            <w:r>
              <w:rPr>
                <w:rFonts w:hint="eastAsia" w:eastAsia="华文中宋"/>
                <w:sz w:val="28"/>
                <w:szCs w:val="24"/>
              </w:rPr>
              <w:t>05</w:t>
            </w:r>
            <w:r>
              <w:rPr>
                <w:rFonts w:eastAsia="华文中宋"/>
                <w:sz w:val="28"/>
                <w:szCs w:val="24"/>
              </w:rPr>
              <w:t>月</w:t>
            </w:r>
          </w:p>
        </w:tc>
      </w:tr>
    </w:tbl>
    <w:p>
      <w:pPr>
        <w:spacing w:line="300" w:lineRule="auto"/>
        <w:ind w:firstLine="480" w:firstLineChars="200"/>
      </w:pPr>
    </w:p>
    <w:p>
      <w:pPr>
        <w:spacing w:line="300" w:lineRule="auto"/>
        <w:ind w:firstLine="480" w:firstLineChars="200"/>
      </w:pPr>
    </w:p>
    <w:p/>
    <w:p/>
    <w:p/>
    <w:p/>
    <w:p/>
    <w:p/>
    <w:p/>
    <w:p/>
    <w:p/>
    <w:p/>
    <w:p/>
    <w:p/>
    <w:p/>
    <w:p/>
    <w:p/>
    <w:p/>
    <w:p>
      <w:pPr>
        <w:tabs>
          <w:tab w:val="left" w:pos="3460"/>
        </w:tabs>
      </w:pPr>
      <w:r>
        <w:tab/>
      </w:r>
    </w:p>
    <w:p>
      <w:pPr>
        <w:tabs>
          <w:tab w:val="left" w:pos="3460"/>
        </w:tabs>
        <w:sectPr>
          <w:headerReference r:id="rId3" w:type="default"/>
          <w:footerReference r:id="rId4" w:type="default"/>
          <w:footerReference r:id="rId5" w:type="even"/>
          <w:type w:val="oddPage"/>
          <w:pgSz w:w="11906" w:h="16838"/>
          <w:pgMar w:top="1418" w:right="1418" w:bottom="1418" w:left="1701" w:header="851" w:footer="992" w:gutter="0"/>
          <w:cols w:space="425" w:num="1"/>
          <w:titlePg/>
          <w:docGrid w:linePitch="312" w:charSpace="0"/>
        </w:sectPr>
      </w:pPr>
      <w:r>
        <w:tab/>
      </w:r>
    </w:p>
    <w:p>
      <w:pPr>
        <w:pStyle w:val="2"/>
        <w:spacing w:before="960" w:after="480"/>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r>
        <w:rPr>
          <w:rFonts w:hint="eastAsia"/>
        </w:rPr>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pPr>
        <w:spacing w:line="300" w:lineRule="auto"/>
        <w:ind w:firstLine="480" w:firstLineChars="20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jc w:val="right"/>
        <w:rPr>
          <w:szCs w:val="24"/>
        </w:rPr>
      </w:pPr>
      <w:r>
        <w:rPr>
          <w:rFonts w:hint="eastAsia"/>
          <w:szCs w:val="24"/>
        </w:rPr>
        <w:t>承诺人</w:t>
      </w:r>
      <w:r>
        <w:rPr>
          <w:rFonts w:hint="eastAsia" w:ascii="宋体" w:hAnsi="宋体"/>
          <w:szCs w:val="24"/>
        </w:rPr>
        <w:t>(签名)</w:t>
      </w:r>
      <w:r>
        <w:rPr>
          <w:rFonts w:hint="eastAsia"/>
          <w:szCs w:val="24"/>
        </w:rPr>
        <w:t>：______________________</w:t>
      </w:r>
    </w:p>
    <w:p>
      <w:pPr>
        <w:spacing w:line="300" w:lineRule="auto"/>
        <w:ind w:firstLine="480" w:firstLineChars="200"/>
        <w:jc w:val="right"/>
        <w:rPr>
          <w:szCs w:val="24"/>
        </w:rPr>
      </w:pPr>
    </w:p>
    <w:p>
      <w:pPr>
        <w:spacing w:line="300" w:lineRule="auto"/>
        <w:ind w:firstLine="480" w:firstLineChars="200"/>
        <w:jc w:val="right"/>
        <w:rPr>
          <w:szCs w:val="24"/>
        </w:rPr>
      </w:pPr>
      <w:r>
        <w:rPr>
          <w:rFonts w:hint="eastAsia"/>
          <w:szCs w:val="24"/>
        </w:rPr>
        <w:t>日期：        年    月    日</w:t>
      </w:r>
    </w:p>
    <w:p>
      <w:pPr>
        <w:spacing w:line="300" w:lineRule="auto"/>
        <w:ind w:firstLine="480" w:firstLineChars="200"/>
        <w:rPr>
          <w:szCs w:val="24"/>
        </w:rPr>
      </w:pPr>
    </w:p>
    <w:p>
      <w:pPr>
        <w:spacing w:line="300" w:lineRule="auto"/>
        <w:ind w:firstLine="480" w:firstLineChars="200"/>
      </w:pPr>
    </w:p>
    <w:p>
      <w:pPr>
        <w:spacing w:line="300" w:lineRule="auto"/>
        <w:ind w:firstLine="480" w:firstLineChars="200"/>
        <w:sectPr>
          <w:headerReference r:id="rId6" w:type="default"/>
          <w:footerReference r:id="rId7" w:type="default"/>
          <w:footerReference r:id="rId8" w:type="even"/>
          <w:type w:val="oddPage"/>
          <w:pgSz w:w="11906" w:h="16838"/>
          <w:pgMar w:top="1418" w:right="1418" w:bottom="1418" w:left="1701" w:header="851" w:footer="992" w:gutter="0"/>
          <w:cols w:space="425" w:num="1"/>
          <w:titlePg/>
          <w:docGrid w:linePitch="312" w:charSpace="0"/>
        </w:sectPr>
      </w:pPr>
    </w:p>
    <w:p>
      <w:pPr>
        <w:pStyle w:val="2"/>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213669"/>
      <w:bookmarkStart w:id="31" w:name="_Toc375220151"/>
      <w:bookmarkStart w:id="32" w:name="_Toc373357950"/>
      <w:bookmarkStart w:id="33" w:name="_Toc482907934"/>
      <w:bookmarkStart w:id="34" w:name="_Toc482910546"/>
      <w:bookmarkStart w:id="35" w:name="_Toc373357784"/>
      <w:bookmarkStart w:id="36" w:name="_Toc483337438"/>
      <w:bookmarkStart w:id="37" w:name="_Toc482535700"/>
      <w:bookmarkStart w:id="38" w:name="_Toc374048220"/>
      <w:bookmarkStart w:id="39" w:name="_Toc482214555"/>
      <w:bookmarkStart w:id="40" w:name="_Toc483344110"/>
      <w:bookmarkStart w:id="41" w:name="_Toc373357645"/>
      <w:bookmarkStart w:id="42" w:name="_Toc374046424"/>
      <w:bookmarkStart w:id="43" w:name="_Toc480809097"/>
      <w:bookmarkStart w:id="44" w:name="_Toc480808971"/>
      <w:r>
        <w:rPr>
          <w:rFonts w:hint="eastAsia"/>
        </w:rPr>
        <w:t>摘  要</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Start w:id="45" w:name="OLE_LINK4"/>
      <w:bookmarkStart w:id="46" w:name="OLE_LINK5"/>
    </w:p>
    <w:p>
      <w:pPr>
        <w:spacing w:line="300" w:lineRule="auto"/>
        <w:ind w:firstLine="480" w:firstLineChars="200"/>
      </w:pPr>
      <w:r>
        <w:rPr>
          <w:rFonts w:hint="eastAsia"/>
        </w:rPr>
        <w:t>针对现在各高校使用的使用旧版本的HTML语言（当前最新HTML5）开发的教务管理系统，其中学生选课和课程管理模块非常不人性化和用户友好，本次毕业设计初衷为在使用了4年此类教务管理系统之后，希望能够结合当前流行的Web开发框架和更安全的Web开发机制，建设一个新的学习选课管理信息系统，即对应教务管理系统中的选课和管理课程模块。</w:t>
      </w:r>
    </w:p>
    <w:p>
      <w:pPr>
        <w:spacing w:line="300" w:lineRule="auto"/>
        <w:ind w:firstLine="480" w:firstLineChars="200"/>
      </w:pPr>
      <w:r>
        <w:rPr>
          <w:rFonts w:hint="eastAsia"/>
        </w:rPr>
        <w:t>该系统绝对维度上不具有创新型，相对于旧的系统，具有一定的改进和温馨的变化；在课程时间不冲突的情况下，学生可以在课程列表页面直接选择课程到自己的课表；在个人课表界面，当天要上的课和本周还未完成的课程会高亮显示出来；对于教师而言，发布课程之后，如果选课人数少于25人，则教师可以考虑将该门课撤销；教师无论是发布课程还是撤销课程都需要管理员的审核。</w:t>
      </w:r>
      <w:bookmarkEnd w:id="45"/>
      <w:bookmarkEnd w:id="46"/>
    </w:p>
    <w:p>
      <w:pPr>
        <w:spacing w:line="300" w:lineRule="auto"/>
        <w:ind w:firstLine="480" w:firstLineChars="200"/>
      </w:pPr>
      <w:r>
        <w:rPr>
          <w:rFonts w:hint="eastAsia"/>
        </w:rPr>
        <w:t>对于管理员来讲，需要完成的事情不多。教师和学生用户均可注册，这一点系统会根据数据库中的账号进行判断，管理员无需审核每一次用户的加入。对于新产生的课程，管理员会根据相关数据决定该课程是下架还是保持上线状态。</w:t>
      </w:r>
    </w:p>
    <w:p>
      <w:pPr>
        <w:spacing w:line="300" w:lineRule="auto"/>
        <w:ind w:firstLine="480" w:firstLineChars="200"/>
      </w:pPr>
    </w:p>
    <w:p>
      <w:pPr>
        <w:spacing w:line="300" w:lineRule="auto"/>
      </w:pPr>
      <w:r>
        <w:rPr>
          <w:rFonts w:hint="eastAsia"/>
          <w:b/>
        </w:rPr>
        <w:t>关键词</w:t>
      </w:r>
      <w:r>
        <w:rPr>
          <w:rFonts w:hint="eastAsia"/>
        </w:rPr>
        <w:t>：选课、课程管理、ASP.NET、MVC、Ajax、Bootstrap、Javascript</w:t>
      </w:r>
    </w:p>
    <w:p>
      <w:pPr>
        <w:spacing w:line="300" w:lineRule="auto"/>
        <w:ind w:firstLine="480" w:firstLineChars="200"/>
      </w:pP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titlePg/>
          <w:docGrid w:linePitch="312" w:charSpace="0"/>
        </w:sectPr>
      </w:pPr>
    </w:p>
    <w:p>
      <w:pPr>
        <w:pStyle w:val="2"/>
        <w:spacing w:before="960" w:after="480"/>
      </w:pPr>
      <w:bookmarkStart w:id="47" w:name="_Toc480808972"/>
      <w:bookmarkStart w:id="48" w:name="_Toc482910547"/>
      <w:bookmarkStart w:id="49" w:name="_Toc482214167"/>
      <w:bookmarkStart w:id="50" w:name="_Toc482213670"/>
      <w:bookmarkStart w:id="51" w:name="_Toc482535701"/>
      <w:bookmarkStart w:id="52" w:name="_Toc375220152"/>
      <w:bookmarkStart w:id="53" w:name="_Toc482214695"/>
      <w:bookmarkStart w:id="54" w:name="_Toc482214556"/>
      <w:bookmarkStart w:id="55" w:name="_Toc482907935"/>
      <w:bookmarkStart w:id="56" w:name="_Toc373325713"/>
      <w:bookmarkStart w:id="57" w:name="_Toc373325094"/>
      <w:bookmarkStart w:id="58" w:name="_Toc483337439"/>
      <w:bookmarkStart w:id="59" w:name="_Toc480809098"/>
      <w:bookmarkStart w:id="60" w:name="_Toc373325900"/>
      <w:bookmarkStart w:id="61" w:name="_Toc373357646"/>
      <w:bookmarkStart w:id="62" w:name="_Toc374046425"/>
      <w:bookmarkStart w:id="63" w:name="_Toc374048221"/>
      <w:bookmarkStart w:id="64" w:name="_Toc373357785"/>
      <w:bookmarkStart w:id="65" w:name="_Toc373357951"/>
      <w:bookmarkStart w:id="66" w:name="_Toc483344111"/>
      <w:bookmarkStart w:id="67" w:name="_Toc373326054"/>
      <w:r>
        <w:t>ABSTRACT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pPr>
        <w:spacing w:line="300" w:lineRule="auto"/>
        <w:ind w:firstLine="480" w:firstLineChars="20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p>
    <w:p>
      <w:pPr>
        <w:spacing w:line="300" w:lineRule="auto"/>
        <w:ind w:firstLine="480" w:firstLineChars="20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pPr>
        <w:spacing w:line="300" w:lineRule="auto"/>
        <w:ind w:firstLine="480" w:firstLineChars="200"/>
      </w:pPr>
    </w:p>
    <w:p>
      <w:pPr>
        <w:spacing w:line="300" w:lineRule="auto"/>
      </w:pPr>
      <w:r>
        <w:rPr>
          <w:b/>
        </w:rPr>
        <w:t>KEY</w:t>
      </w:r>
      <w:r>
        <w:rPr>
          <w:rFonts w:hint="eastAsia"/>
          <w:b/>
        </w:rPr>
        <w:t xml:space="preserve"> </w:t>
      </w:r>
      <w:r>
        <w:rPr>
          <w:b/>
        </w:rPr>
        <w:t>WORDS</w:t>
      </w:r>
      <w:r>
        <w:t xml:space="preserve">: </w:t>
      </w:r>
      <w:r>
        <w:rPr>
          <w:rFonts w:hint="eastAsia"/>
        </w:rPr>
        <w:t xml:space="preserve">online course system </w:t>
      </w:r>
      <w:r>
        <w:t xml:space="preserve"> </w:t>
      </w:r>
      <w:r>
        <w:rPr>
          <w:rFonts w:hint="eastAsia"/>
        </w:rPr>
        <w:t>ASP.NET</w:t>
      </w:r>
      <w:r>
        <w:t xml:space="preserve">  </w:t>
      </w:r>
      <w:r>
        <w:rPr>
          <w:rFonts w:hint="eastAsia"/>
        </w:rPr>
        <w:t>MVC</w:t>
      </w:r>
      <w:r>
        <w:t xml:space="preserve">  </w:t>
      </w:r>
      <w:r>
        <w:rPr>
          <w:rFonts w:hint="eastAsia"/>
        </w:rPr>
        <w:t>Bootstrap</w:t>
      </w:r>
      <w:r>
        <w:t xml:space="preserve">  </w:t>
      </w:r>
      <w:r>
        <w:rPr>
          <w:rFonts w:hint="eastAsia"/>
        </w:rPr>
        <w:t>Javascript</w:t>
      </w:r>
    </w:p>
    <w:p>
      <w:pPr>
        <w:spacing w:line="300" w:lineRule="auto"/>
      </w:pPr>
    </w:p>
    <w:p>
      <w:pPr>
        <w:spacing w:line="300" w:lineRule="auto"/>
        <w:ind w:firstLine="480" w:firstLineChars="200"/>
        <w:sectPr>
          <w:type w:val="oddPage"/>
          <w:pgSz w:w="11906" w:h="16838"/>
          <w:pgMar w:top="1418" w:right="1418" w:bottom="1418" w:left="1701" w:header="851" w:footer="992" w:gutter="0"/>
          <w:cols w:space="425" w:num="1"/>
          <w:titlePg/>
          <w:docGrid w:linePitch="312" w:charSpace="0"/>
        </w:sectPr>
      </w:pPr>
    </w:p>
    <w:p>
      <w:pPr>
        <w:pStyle w:val="2"/>
        <w:spacing w:before="960" w:after="480"/>
      </w:pPr>
      <w:bookmarkStart w:id="68" w:name="_Toc482910548"/>
      <w:bookmarkStart w:id="69" w:name="_Toc373357647"/>
      <w:bookmarkStart w:id="70" w:name="_Toc374046426"/>
      <w:bookmarkStart w:id="71" w:name="_Toc374048222"/>
      <w:bookmarkStart w:id="72" w:name="_Toc373325095"/>
      <w:bookmarkStart w:id="73" w:name="_Toc373357952"/>
      <w:bookmarkStart w:id="74" w:name="_Toc480808826"/>
      <w:bookmarkStart w:id="75" w:name="_Toc482214557"/>
      <w:bookmarkStart w:id="76" w:name="_Toc373357786"/>
      <w:bookmarkStart w:id="77" w:name="_Toc373325901"/>
      <w:bookmarkStart w:id="78" w:name="_Toc375220153"/>
      <w:bookmarkStart w:id="79" w:name="_Toc480808973"/>
      <w:bookmarkStart w:id="80" w:name="_Toc373325714"/>
      <w:bookmarkStart w:id="81" w:name="_Toc482535702"/>
      <w:bookmarkStart w:id="82" w:name="_Toc483337440"/>
      <w:bookmarkStart w:id="83" w:name="_Toc373326055"/>
      <w:bookmarkStart w:id="84" w:name="_Toc482214168"/>
      <w:bookmarkStart w:id="85" w:name="_Toc482907936"/>
      <w:bookmarkStart w:id="86" w:name="_Toc482213671"/>
      <w:bookmarkStart w:id="87" w:name="_Toc483344112"/>
      <w:bookmarkStart w:id="88" w:name="_Toc482214696"/>
      <w:bookmarkStart w:id="89" w:name="_Toc480809099"/>
      <w:r>
        <w:rPr>
          <w:rFonts w:hint="eastAsia"/>
        </w:rPr>
        <w:t>目  录</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pPr>
        <w:spacing w:before="120" w:beforeLines="50" w:line="300" w:lineRule="auto"/>
        <w:ind w:left="480" w:leftChars="200"/>
        <w:rPr>
          <w:b/>
        </w:rPr>
      </w:pPr>
      <w:r>
        <w:rPr>
          <w:rFonts w:hint="eastAsia"/>
          <w:b/>
        </w:rPr>
        <w:t>摘要</w:t>
      </w:r>
    </w:p>
    <w:p>
      <w:pPr>
        <w:spacing w:before="120" w:beforeLines="50" w:line="300" w:lineRule="auto"/>
        <w:ind w:left="480" w:leftChars="200"/>
      </w:pPr>
      <w:r>
        <w:rPr>
          <w:rFonts w:hint="eastAsia"/>
          <w:b/>
        </w:rPr>
        <w:t>ABSTRACT</w:t>
      </w:r>
      <w:r>
        <w:rPr>
          <w:b/>
        </w:rPr>
        <w:fldChar w:fldCharType="begin"/>
      </w:r>
      <w:r>
        <w:rPr>
          <w:b/>
        </w:rPr>
        <w:instrText xml:space="preserve"> </w:instrText>
      </w:r>
      <w:r>
        <w:rPr>
          <w:rFonts w:hint="eastAsia"/>
          <w:b/>
        </w:rPr>
        <w:instrText xml:space="preserve">TOC \o "1-3" \h \z \u</w:instrText>
      </w:r>
      <w:r>
        <w:rPr>
          <w:b/>
        </w:rPr>
        <w:instrText xml:space="preserve"> </w:instrText>
      </w:r>
      <w:r>
        <w:rPr>
          <w:b/>
        </w:rPr>
        <w:fldChar w:fldCharType="separate"/>
      </w:r>
    </w:p>
    <w:p>
      <w:pPr>
        <w:pStyle w:val="13"/>
        <w:spacing w:before="120"/>
        <w:rPr>
          <w:rFonts w:asciiTheme="minorHAnsi" w:hAnsiTheme="minorHAnsi" w:eastAsiaTheme="minorEastAsia" w:cstheme="minorBidi"/>
          <w:b w:val="0"/>
          <w:sz w:val="21"/>
        </w:rPr>
      </w:pPr>
      <w:r>
        <w:fldChar w:fldCharType="begin"/>
      </w:r>
      <w:r>
        <w:instrText xml:space="preserve"> HYPERLINK \l "_Toc483344113" </w:instrText>
      </w:r>
      <w:r>
        <w:fldChar w:fldCharType="separate"/>
      </w:r>
      <w:r>
        <w:rPr>
          <w:rStyle w:val="16"/>
          <w:rFonts w:hint="eastAsia"/>
        </w:rPr>
        <w:t>第</w:t>
      </w:r>
      <w:r>
        <w:rPr>
          <w:rStyle w:val="16"/>
        </w:rPr>
        <w:t>1</w:t>
      </w:r>
      <w:r>
        <w:rPr>
          <w:rStyle w:val="16"/>
          <w:rFonts w:hint="eastAsia"/>
        </w:rPr>
        <w:t>章</w:t>
      </w:r>
      <w:r>
        <w:rPr>
          <w:rStyle w:val="16"/>
        </w:rPr>
        <w:t xml:space="preserve">  </w:t>
      </w:r>
      <w:r>
        <w:rPr>
          <w:rStyle w:val="16"/>
          <w:rFonts w:hint="eastAsia"/>
        </w:rPr>
        <w:t>绪论</w:t>
      </w:r>
      <w:r>
        <w:tab/>
      </w:r>
      <w:r>
        <w:fldChar w:fldCharType="begin"/>
      </w:r>
      <w:r>
        <w:instrText xml:space="preserve"> PAGEREF _Toc483344113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"_Toc483344114" </w:instrText>
      </w:r>
      <w:r>
        <w:fldChar w:fldCharType="separate"/>
      </w:r>
      <w:r>
        <w:rPr>
          <w:rStyle w:val="16"/>
        </w:rPr>
        <w:t xml:space="preserve">1.1 </w:t>
      </w:r>
      <w:r>
        <w:rPr>
          <w:rStyle w:val="16"/>
          <w:rFonts w:hint="eastAsia"/>
        </w:rPr>
        <w:t>背景</w:t>
      </w:r>
      <w:r>
        <w:tab/>
      </w:r>
      <w:r>
        <w:fldChar w:fldCharType="begin"/>
      </w:r>
      <w:r>
        <w:instrText xml:space="preserve"> PAGEREF _Toc483344114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"_Toc483344115" </w:instrText>
      </w:r>
      <w:r>
        <w:fldChar w:fldCharType="separate"/>
      </w:r>
      <w:r>
        <w:rPr>
          <w:rStyle w:val="16"/>
        </w:rPr>
        <w:t xml:space="preserve">1.2 </w:t>
      </w:r>
      <w:r>
        <w:rPr>
          <w:rStyle w:val="16"/>
          <w:rFonts w:hint="eastAsia"/>
        </w:rPr>
        <w:t>学生选课管理信息系统的优点</w:t>
      </w:r>
      <w:r>
        <w:tab/>
      </w:r>
      <w:r>
        <w:fldChar w:fldCharType="begin"/>
      </w:r>
      <w:r>
        <w:instrText xml:space="preserve"> PAGEREF _Toc483344115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"_Toc483344116" </w:instrText>
      </w:r>
      <w:r>
        <w:fldChar w:fldCharType="separate"/>
      </w:r>
      <w:r>
        <w:rPr>
          <w:rStyle w:val="16"/>
        </w:rPr>
        <w:t xml:space="preserve">1.3 </w:t>
      </w:r>
      <w:r>
        <w:rPr>
          <w:rStyle w:val="16"/>
          <w:rFonts w:hint="eastAsia"/>
        </w:rPr>
        <w:t>系统实现的目的与意义</w:t>
      </w:r>
      <w:r>
        <w:tab/>
      </w:r>
      <w:r>
        <w:fldChar w:fldCharType="begin"/>
      </w:r>
      <w:r>
        <w:instrText xml:space="preserve"> PAGEREF _Toc483344116 \h </w:instrText>
      </w:r>
      <w:r>
        <w:fldChar w:fldCharType="separate"/>
      </w:r>
      <w:r>
        <w:t>2</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"_Toc483344117" </w:instrText>
      </w:r>
      <w:r>
        <w:fldChar w:fldCharType="separate"/>
      </w:r>
      <w:r>
        <w:rPr>
          <w:rStyle w:val="16"/>
        </w:rPr>
        <w:t xml:space="preserve">1.4 </w:t>
      </w:r>
      <w:r>
        <w:rPr>
          <w:rStyle w:val="16"/>
          <w:rFonts w:hint="eastAsia"/>
        </w:rPr>
        <w:t>本论文的主要内容与结构</w:t>
      </w:r>
      <w:r>
        <w:tab/>
      </w:r>
      <w:r>
        <w:fldChar w:fldCharType="begin"/>
      </w:r>
      <w:r>
        <w:instrText xml:space="preserve"> PAGEREF _Toc483344117 \h </w:instrText>
      </w:r>
      <w:r>
        <w:fldChar w:fldCharType="separate"/>
      </w:r>
      <w:r>
        <w:t>2</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"_Toc483344118" </w:instrText>
      </w:r>
      <w:r>
        <w:fldChar w:fldCharType="separate"/>
      </w:r>
      <w:r>
        <w:rPr>
          <w:rStyle w:val="16"/>
          <w:rFonts w:hint="eastAsia"/>
        </w:rPr>
        <w:t>第</w:t>
      </w:r>
      <w:r>
        <w:rPr>
          <w:rStyle w:val="16"/>
        </w:rPr>
        <w:t>2</w:t>
      </w:r>
      <w:r>
        <w:rPr>
          <w:rStyle w:val="16"/>
          <w:rFonts w:hint="eastAsia"/>
        </w:rPr>
        <w:t>章</w:t>
      </w:r>
      <w:r>
        <w:rPr>
          <w:rStyle w:val="16"/>
        </w:rPr>
        <w:t xml:space="preserve">  </w:t>
      </w:r>
      <w:r>
        <w:rPr>
          <w:rStyle w:val="16"/>
          <w:rFonts w:hint="eastAsia"/>
        </w:rPr>
        <w:t>开发使用技术简介</w:t>
      </w:r>
      <w:r>
        <w:tab/>
      </w:r>
      <w:r>
        <w:fldChar w:fldCharType="begin"/>
      </w:r>
      <w:r>
        <w:instrText xml:space="preserve"> PAGEREF _Toc483344118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"_Toc483344119" </w:instrText>
      </w:r>
      <w:r>
        <w:fldChar w:fldCharType="separate"/>
      </w:r>
      <w:r>
        <w:rPr>
          <w:rStyle w:val="16"/>
        </w:rPr>
        <w:t xml:space="preserve">2.1 </w:t>
      </w:r>
      <w:r>
        <w:rPr>
          <w:rStyle w:val="16"/>
          <w:rFonts w:hint="eastAsia"/>
        </w:rPr>
        <w:t>ASP.NET框架与</w:t>
      </w:r>
      <w:r>
        <w:rPr>
          <w:rStyle w:val="16"/>
        </w:rPr>
        <w:t>MVC</w:t>
      </w:r>
      <w:r>
        <w:rPr>
          <w:rStyle w:val="16"/>
          <w:rFonts w:hint="eastAsia"/>
        </w:rPr>
        <w:t>模式</w:t>
      </w:r>
      <w:r>
        <w:tab/>
      </w:r>
      <w:r>
        <w:fldChar w:fldCharType="begin"/>
      </w:r>
      <w:r>
        <w:instrText xml:space="preserve"> PAGEREF _Toc483344119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"_Toc483344120" </w:instrText>
      </w:r>
      <w:r>
        <w:fldChar w:fldCharType="separate"/>
      </w:r>
      <w:r>
        <w:rPr>
          <w:rStyle w:val="16"/>
        </w:rPr>
        <w:t xml:space="preserve">2.2 </w:t>
      </w:r>
      <w:r>
        <w:rPr>
          <w:rStyle w:val="16"/>
          <w:rFonts w:hint="eastAsia"/>
        </w:rPr>
        <w:t>j</w:t>
      </w:r>
      <w:r>
        <w:rPr>
          <w:rStyle w:val="16"/>
        </w:rPr>
        <w:t>Query</w:t>
      </w:r>
      <w:r>
        <w:rPr>
          <w:rStyle w:val="16"/>
          <w:rFonts w:hint="eastAsia"/>
        </w:rPr>
        <w:t>与Bootstrap</w:t>
      </w:r>
      <w:r>
        <w:tab/>
      </w:r>
      <w:r>
        <w:fldChar w:fldCharType="begin"/>
      </w:r>
      <w:r>
        <w:instrText xml:space="preserve"> PAGEREF _Toc483344120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"_Toc483344121" </w:instrText>
      </w:r>
      <w:r>
        <w:fldChar w:fldCharType="separate"/>
      </w:r>
      <w:r>
        <w:rPr>
          <w:rStyle w:val="16"/>
        </w:rPr>
        <w:t>2.3 AJAX</w:t>
      </w:r>
      <w:r>
        <w:rPr>
          <w:rStyle w:val="16"/>
          <w:rFonts w:hint="eastAsia"/>
        </w:rPr>
        <w:t>与</w:t>
      </w:r>
      <w:r>
        <w:rPr>
          <w:rStyle w:val="16"/>
        </w:rPr>
        <w:t>JSON</w:t>
      </w:r>
      <w:r>
        <w:tab/>
      </w:r>
      <w:r>
        <w:fldChar w:fldCharType="begin"/>
      </w:r>
      <w:r>
        <w:instrText xml:space="preserve"> PAGEREF _Toc483344121 \h </w:instrText>
      </w:r>
      <w:r>
        <w:fldChar w:fldCharType="separate"/>
      </w:r>
      <w:r>
        <w:t>4</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"_Toc483344122" </w:instrText>
      </w:r>
      <w:r>
        <w:fldChar w:fldCharType="separate"/>
      </w:r>
      <w:r>
        <w:rPr>
          <w:rStyle w:val="16"/>
        </w:rPr>
        <w:t xml:space="preserve">2.4 </w:t>
      </w:r>
      <w:r>
        <w:rPr>
          <w:rStyle w:val="16"/>
          <w:rFonts w:hint="eastAsia"/>
        </w:rPr>
        <w:t>开发工具</w:t>
      </w:r>
      <w:r>
        <w:tab/>
      </w:r>
      <w:r>
        <w:fldChar w:fldCharType="begin"/>
      </w:r>
      <w:r>
        <w:instrText xml:space="preserve"> PAGEREF _Toc483344122 \h </w:instrText>
      </w:r>
      <w:r>
        <w:fldChar w:fldCharType="separate"/>
      </w:r>
      <w:r>
        <w:t>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"_Toc483344123" </w:instrText>
      </w:r>
      <w:r>
        <w:fldChar w:fldCharType="separate"/>
      </w:r>
      <w:r>
        <w:rPr>
          <w:rStyle w:val="16"/>
        </w:rPr>
        <w:t xml:space="preserve">2.4.1 </w:t>
      </w:r>
      <w:r>
        <w:rPr>
          <w:rStyle w:val="16"/>
          <w:rFonts w:hint="eastAsia"/>
        </w:rPr>
        <w:t>MySQL</w:t>
      </w:r>
      <w:r>
        <w:rPr>
          <w:rStyle w:val="16"/>
        </w:rPr>
        <w:t xml:space="preserve"> </w:t>
      </w:r>
      <w:r>
        <w:rPr>
          <w:rStyle w:val="16"/>
          <w:rFonts w:hint="eastAsia"/>
        </w:rPr>
        <w:t>Workbench工具简介</w:t>
      </w:r>
      <w:r>
        <w:tab/>
      </w:r>
      <w:r>
        <w:fldChar w:fldCharType="begin"/>
      </w:r>
      <w:r>
        <w:instrText xml:space="preserve"> PAGEREF _Toc483344123 \h </w:instrText>
      </w:r>
      <w:r>
        <w:fldChar w:fldCharType="separate"/>
      </w:r>
      <w:r>
        <w:t>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"_Toc483344124" </w:instrText>
      </w:r>
      <w:r>
        <w:fldChar w:fldCharType="separate"/>
      </w:r>
      <w:r>
        <w:rPr>
          <w:rStyle w:val="16"/>
        </w:rPr>
        <w:t xml:space="preserve">2.4.2 </w:t>
      </w:r>
      <w:r>
        <w:rPr>
          <w:rStyle w:val="16"/>
          <w:rFonts w:hint="eastAsia"/>
        </w:rPr>
        <w:t>Visual</w:t>
      </w:r>
      <w:r>
        <w:rPr>
          <w:rStyle w:val="16"/>
        </w:rPr>
        <w:t xml:space="preserve"> </w:t>
      </w:r>
      <w:r>
        <w:rPr>
          <w:rStyle w:val="16"/>
          <w:rFonts w:hint="eastAsia"/>
        </w:rPr>
        <w:t>Studio</w:t>
      </w:r>
      <w:r>
        <w:rPr>
          <w:rStyle w:val="16"/>
        </w:rPr>
        <w:t xml:space="preserve"> </w:t>
      </w:r>
      <w:r>
        <w:rPr>
          <w:rStyle w:val="16"/>
          <w:rFonts w:hint="eastAsia"/>
        </w:rPr>
        <w:t>2017</w:t>
      </w:r>
      <w:r>
        <w:rPr>
          <w:rStyle w:val="16"/>
        </w:rPr>
        <w:t xml:space="preserve"> </w:t>
      </w:r>
      <w:r>
        <w:rPr>
          <w:rStyle w:val="16"/>
          <w:rFonts w:hint="eastAsia"/>
        </w:rPr>
        <w:t>Community工具简介</w:t>
      </w:r>
      <w:r>
        <w:tab/>
      </w:r>
      <w:r>
        <w:fldChar w:fldCharType="begin"/>
      </w:r>
      <w:r>
        <w:instrText xml:space="preserve"> PAGEREF _Toc483344124 \h </w:instrText>
      </w:r>
      <w:r>
        <w:fldChar w:fldCharType="separate"/>
      </w:r>
      <w:r>
        <w:t>4</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"_Toc483344125" </w:instrText>
      </w:r>
      <w:r>
        <w:fldChar w:fldCharType="separate"/>
      </w:r>
      <w:r>
        <w:rPr>
          <w:rStyle w:val="16"/>
          <w:rFonts w:hint="eastAsia"/>
        </w:rPr>
        <w:t>第</w:t>
      </w:r>
      <w:r>
        <w:rPr>
          <w:rStyle w:val="16"/>
        </w:rPr>
        <w:t>3</w:t>
      </w:r>
      <w:r>
        <w:rPr>
          <w:rStyle w:val="16"/>
          <w:rFonts w:hint="eastAsia"/>
        </w:rPr>
        <w:t>章</w:t>
      </w:r>
      <w:r>
        <w:rPr>
          <w:rStyle w:val="16"/>
        </w:rPr>
        <w:t xml:space="preserve">  </w:t>
      </w:r>
      <w:r>
        <w:rPr>
          <w:rStyle w:val="16"/>
          <w:rFonts w:hint="eastAsia"/>
        </w:rPr>
        <w:t>需求分析</w:t>
      </w:r>
      <w:r>
        <w:tab/>
      </w:r>
      <w:r>
        <w:fldChar w:fldCharType="begin"/>
      </w:r>
      <w:r>
        <w:instrText xml:space="preserve"> PAGEREF _Toc483344125 \h </w:instrText>
      </w:r>
      <w:r>
        <w:fldChar w:fldCharType="separate"/>
      </w:r>
      <w:r>
        <w:t>5</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"_Toc483344126" </w:instrText>
      </w:r>
      <w:r>
        <w:fldChar w:fldCharType="separate"/>
      </w:r>
      <w:r>
        <w:rPr>
          <w:rStyle w:val="16"/>
        </w:rPr>
        <w:t xml:space="preserve">3.1 </w:t>
      </w:r>
      <w:r>
        <w:rPr>
          <w:rStyle w:val="16"/>
          <w:rFonts w:hint="eastAsia"/>
        </w:rPr>
        <w:t>系统需求及设计思路</w:t>
      </w:r>
      <w:r>
        <w:tab/>
      </w:r>
      <w:r>
        <w:fldChar w:fldCharType="begin"/>
      </w:r>
      <w:r>
        <w:instrText xml:space="preserve"> PAGEREF _Toc483344126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"_Toc483344127" </w:instrText>
      </w:r>
      <w:r>
        <w:fldChar w:fldCharType="separate"/>
      </w:r>
      <w:r>
        <w:rPr>
          <w:rStyle w:val="16"/>
        </w:rPr>
        <w:t>3.1.1</w:t>
      </w:r>
      <w:r>
        <w:rPr>
          <w:rStyle w:val="16"/>
          <w:rFonts w:hint="eastAsia"/>
        </w:rPr>
        <w:t>系统需求</w:t>
      </w:r>
      <w:r>
        <w:tab/>
      </w:r>
      <w:r>
        <w:fldChar w:fldCharType="begin"/>
      </w:r>
      <w:r>
        <w:instrText xml:space="preserve"> PAGEREF _Toc483344127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"_Toc483344128" </w:instrText>
      </w:r>
      <w:r>
        <w:fldChar w:fldCharType="separate"/>
      </w:r>
      <w:r>
        <w:rPr>
          <w:rStyle w:val="16"/>
        </w:rPr>
        <w:t>3.1.2</w:t>
      </w:r>
      <w:r>
        <w:rPr>
          <w:rStyle w:val="16"/>
          <w:rFonts w:hint="eastAsia"/>
        </w:rPr>
        <w:t>系统设计思路</w:t>
      </w:r>
      <w:r>
        <w:tab/>
      </w:r>
      <w:r>
        <w:fldChar w:fldCharType="begin"/>
      </w:r>
      <w:r>
        <w:instrText xml:space="preserve"> PAGEREF _Toc483344128 \h </w:instrText>
      </w:r>
      <w:r>
        <w:fldChar w:fldCharType="separate"/>
      </w:r>
      <w:r>
        <w:t>5</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"_Toc483344129" </w:instrText>
      </w:r>
      <w:r>
        <w:fldChar w:fldCharType="separate"/>
      </w:r>
      <w:r>
        <w:rPr>
          <w:rStyle w:val="16"/>
        </w:rPr>
        <w:t>3.2</w:t>
      </w:r>
      <w:r>
        <w:rPr>
          <w:rStyle w:val="16"/>
          <w:rFonts w:hint="eastAsia"/>
        </w:rPr>
        <w:t>系统需求分析</w:t>
      </w:r>
      <w:r>
        <w:tab/>
      </w:r>
      <w:r>
        <w:fldChar w:fldCharType="begin"/>
      </w:r>
      <w:r>
        <w:instrText xml:space="preserve"> PAGEREF _Toc483344129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"_Toc483344130" </w:instrText>
      </w:r>
      <w:r>
        <w:fldChar w:fldCharType="separate"/>
      </w:r>
      <w:r>
        <w:rPr>
          <w:rStyle w:val="16"/>
        </w:rPr>
        <w:t>3.2.1</w:t>
      </w:r>
      <w:r>
        <w:rPr>
          <w:rStyle w:val="16"/>
          <w:rFonts w:hint="eastAsia"/>
        </w:rPr>
        <w:t>功能需求分析</w:t>
      </w:r>
      <w:r>
        <w:tab/>
      </w:r>
      <w:r>
        <w:fldChar w:fldCharType="begin"/>
      </w:r>
      <w:r>
        <w:instrText xml:space="preserve"> PAGEREF _Toc483344130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"_Toc483344131" </w:instrText>
      </w:r>
      <w:r>
        <w:fldChar w:fldCharType="separate"/>
      </w:r>
      <w:r>
        <w:rPr>
          <w:rStyle w:val="16"/>
        </w:rPr>
        <w:t>3.2.3</w:t>
      </w:r>
      <w:r>
        <w:rPr>
          <w:rStyle w:val="16"/>
          <w:rFonts w:hint="eastAsia"/>
        </w:rPr>
        <w:t>数据库需求分析</w:t>
      </w:r>
      <w:r>
        <w:tab/>
      </w:r>
      <w:r>
        <w:fldChar w:fldCharType="begin"/>
      </w:r>
      <w:r>
        <w:instrText xml:space="preserve"> PAGEREF _Toc483344131 \h </w:instrText>
      </w:r>
      <w:r>
        <w:fldChar w:fldCharType="separate"/>
      </w:r>
      <w:r>
        <w:t>14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"_Toc483344132" </w:instrText>
      </w:r>
      <w:r>
        <w:fldChar w:fldCharType="separate"/>
      </w:r>
      <w:r>
        <w:rPr>
          <w:rStyle w:val="16"/>
        </w:rPr>
        <w:t>3.2.4</w:t>
      </w:r>
      <w:r>
        <w:rPr>
          <w:rStyle w:val="16"/>
          <w:rFonts w:hint="eastAsia"/>
        </w:rPr>
        <w:t>性能需求分析</w:t>
      </w:r>
      <w:r>
        <w:tab/>
      </w:r>
      <w:r>
        <w:fldChar w:fldCharType="begin"/>
      </w:r>
      <w:r>
        <w:instrText xml:space="preserve"> PAGEREF _Toc483344132 \h </w:instrText>
      </w:r>
      <w:r>
        <w:fldChar w:fldCharType="separate"/>
      </w:r>
      <w:r>
        <w:t>14</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"_Toc483344133" </w:instrText>
      </w:r>
      <w:r>
        <w:fldChar w:fldCharType="separate"/>
      </w:r>
      <w:r>
        <w:rPr>
          <w:rStyle w:val="16"/>
        </w:rPr>
        <w:t xml:space="preserve">3.3 </w:t>
      </w:r>
      <w:r>
        <w:rPr>
          <w:rStyle w:val="16"/>
          <w:rFonts w:hint="eastAsia"/>
        </w:rPr>
        <w:t>可行性分析</w:t>
      </w:r>
      <w:r>
        <w:tab/>
      </w:r>
      <w:r>
        <w:fldChar w:fldCharType="begin"/>
      </w:r>
      <w:r>
        <w:instrText xml:space="preserve"> PAGEREF _Toc483344133 \h </w:instrText>
      </w:r>
      <w:r>
        <w:fldChar w:fldCharType="separate"/>
      </w:r>
      <w:r>
        <w:t>15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"_Toc483344134" </w:instrText>
      </w:r>
      <w:r>
        <w:fldChar w:fldCharType="separate"/>
      </w:r>
      <w:r>
        <w:rPr>
          <w:rStyle w:val="16"/>
        </w:rPr>
        <w:t xml:space="preserve">3.3.1 </w:t>
      </w:r>
      <w:r>
        <w:rPr>
          <w:rStyle w:val="16"/>
          <w:rFonts w:hint="eastAsia"/>
        </w:rPr>
        <w:t>设计目标</w:t>
      </w:r>
      <w:r>
        <w:tab/>
      </w:r>
      <w:r>
        <w:fldChar w:fldCharType="begin"/>
      </w:r>
      <w:r>
        <w:instrText xml:space="preserve"> PAGEREF _Toc483344134 \h </w:instrText>
      </w:r>
      <w:r>
        <w:fldChar w:fldCharType="separate"/>
      </w:r>
      <w:r>
        <w:t>15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"_Toc483344135" </w:instrText>
      </w:r>
      <w:r>
        <w:fldChar w:fldCharType="separate"/>
      </w:r>
      <w:r>
        <w:rPr>
          <w:rStyle w:val="16"/>
        </w:rPr>
        <w:t>3.3.2</w:t>
      </w:r>
      <w:r>
        <w:rPr>
          <w:rStyle w:val="16"/>
          <w:rFonts w:hint="eastAsia"/>
        </w:rPr>
        <w:t>技术可行性</w:t>
      </w:r>
      <w:r>
        <w:tab/>
      </w:r>
      <w:r>
        <w:fldChar w:fldCharType="begin"/>
      </w:r>
      <w:r>
        <w:instrText xml:space="preserve"> PAGEREF _Toc483344135 \h </w:instrText>
      </w:r>
      <w:r>
        <w:fldChar w:fldCharType="separate"/>
      </w:r>
      <w:r>
        <w:t>15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"_Toc483344136" </w:instrText>
      </w:r>
      <w:r>
        <w:fldChar w:fldCharType="separate"/>
      </w:r>
      <w:r>
        <w:rPr>
          <w:rStyle w:val="16"/>
        </w:rPr>
        <w:t>3.3.3</w:t>
      </w:r>
      <w:r>
        <w:rPr>
          <w:rStyle w:val="16"/>
          <w:rFonts w:hint="eastAsia"/>
        </w:rPr>
        <w:t>经济可行性</w:t>
      </w:r>
      <w:r>
        <w:tab/>
      </w:r>
      <w:r>
        <w:fldChar w:fldCharType="begin"/>
      </w:r>
      <w:r>
        <w:instrText xml:space="preserve"> PAGEREF _Toc483344136 \h </w:instrText>
      </w:r>
      <w:r>
        <w:fldChar w:fldCharType="separate"/>
      </w:r>
      <w:r>
        <w:t>15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"_Toc483344137" </w:instrText>
      </w:r>
      <w:r>
        <w:fldChar w:fldCharType="separate"/>
      </w:r>
      <w:r>
        <w:rPr>
          <w:rStyle w:val="16"/>
        </w:rPr>
        <w:t>3.3.4</w:t>
      </w:r>
      <w:r>
        <w:rPr>
          <w:rStyle w:val="16"/>
          <w:rFonts w:hint="eastAsia"/>
        </w:rPr>
        <w:t>操作可行性</w:t>
      </w:r>
      <w:r>
        <w:tab/>
      </w:r>
      <w:r>
        <w:fldChar w:fldCharType="begin"/>
      </w:r>
      <w:r>
        <w:instrText xml:space="preserve"> PAGEREF _Toc483344137 \h </w:instrText>
      </w:r>
      <w:r>
        <w:fldChar w:fldCharType="separate"/>
      </w:r>
      <w:r>
        <w:t>15</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"_Toc483344138" </w:instrText>
      </w:r>
      <w:r>
        <w:fldChar w:fldCharType="separate"/>
      </w:r>
      <w:r>
        <w:rPr>
          <w:rStyle w:val="16"/>
          <w:rFonts w:hint="eastAsia"/>
        </w:rPr>
        <w:t>第</w:t>
      </w:r>
      <w:r>
        <w:rPr>
          <w:rStyle w:val="16"/>
        </w:rPr>
        <w:t>4</w:t>
      </w:r>
      <w:r>
        <w:rPr>
          <w:rStyle w:val="16"/>
          <w:rFonts w:hint="eastAsia"/>
        </w:rPr>
        <w:t>章</w:t>
      </w:r>
      <w:r>
        <w:rPr>
          <w:rStyle w:val="16"/>
        </w:rPr>
        <w:t xml:space="preserve">  </w:t>
      </w:r>
      <w:r>
        <w:rPr>
          <w:rStyle w:val="16"/>
          <w:rFonts w:hint="eastAsia"/>
        </w:rPr>
        <w:t>系统概要设计</w:t>
      </w:r>
      <w:r>
        <w:tab/>
      </w:r>
      <w:r>
        <w:fldChar w:fldCharType="begin"/>
      </w:r>
      <w:r>
        <w:instrText xml:space="preserve"> PAGEREF _Toc483344138 \h </w:instrText>
      </w:r>
      <w:r>
        <w:fldChar w:fldCharType="separate"/>
      </w:r>
      <w:r>
        <w:t>17</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"_Toc483344139" </w:instrText>
      </w:r>
      <w:r>
        <w:fldChar w:fldCharType="separate"/>
      </w:r>
      <w:r>
        <w:rPr>
          <w:rStyle w:val="16"/>
        </w:rPr>
        <w:t xml:space="preserve">4.1 </w:t>
      </w:r>
      <w:r>
        <w:rPr>
          <w:rStyle w:val="16"/>
          <w:rFonts w:hint="eastAsia"/>
        </w:rPr>
        <w:t>系统结构图</w:t>
      </w:r>
      <w:r>
        <w:tab/>
      </w:r>
      <w:r>
        <w:fldChar w:fldCharType="begin"/>
      </w:r>
      <w:r>
        <w:instrText xml:space="preserve"> PAGEREF _Toc483344139 \h </w:instrText>
      </w:r>
      <w:r>
        <w:fldChar w:fldCharType="separate"/>
      </w:r>
      <w:r>
        <w:t>17</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"_Toc483344140" </w:instrText>
      </w:r>
      <w:r>
        <w:fldChar w:fldCharType="separate"/>
      </w:r>
      <w:r>
        <w:rPr>
          <w:rStyle w:val="16"/>
        </w:rPr>
        <w:t xml:space="preserve">4.2 </w:t>
      </w:r>
      <w:r>
        <w:rPr>
          <w:rStyle w:val="16"/>
          <w:rFonts w:hint="eastAsia"/>
        </w:rPr>
        <w:t>数据库设计</w:t>
      </w:r>
      <w:r>
        <w:tab/>
      </w:r>
      <w:r>
        <w:fldChar w:fldCharType="begin"/>
      </w:r>
      <w:r>
        <w:instrText xml:space="preserve"> PAGEREF _Toc483344140 \h </w:instrText>
      </w:r>
      <w:r>
        <w:fldChar w:fldCharType="separate"/>
      </w:r>
      <w:r>
        <w:t>18</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"_Toc483344142" </w:instrText>
      </w:r>
      <w:r>
        <w:fldChar w:fldCharType="separate"/>
      </w:r>
      <w:r>
        <w:rPr>
          <w:rStyle w:val="16"/>
          <w:rFonts w:hint="eastAsia"/>
        </w:rPr>
        <w:t>第</w:t>
      </w:r>
      <w:r>
        <w:rPr>
          <w:rStyle w:val="16"/>
        </w:rPr>
        <w:t>5</w:t>
      </w:r>
      <w:r>
        <w:rPr>
          <w:rStyle w:val="16"/>
          <w:rFonts w:hint="eastAsia"/>
        </w:rPr>
        <w:t>章</w:t>
      </w:r>
      <w:r>
        <w:rPr>
          <w:rStyle w:val="16"/>
        </w:rPr>
        <w:t xml:space="preserve">  </w:t>
      </w:r>
      <w:r>
        <w:rPr>
          <w:rStyle w:val="16"/>
          <w:rFonts w:hint="eastAsia"/>
        </w:rPr>
        <w:t>详细设计</w:t>
      </w:r>
      <w:r>
        <w:tab/>
      </w:r>
      <w:r>
        <w:fldChar w:fldCharType="begin"/>
      </w:r>
      <w:r>
        <w:instrText xml:space="preserve"> PAGEREF _Toc483344142 \h </w:instrText>
      </w:r>
      <w:r>
        <w:fldChar w:fldCharType="separate"/>
      </w:r>
      <w:r>
        <w:t>23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"_Toc483344143" </w:instrText>
      </w:r>
      <w:r>
        <w:fldChar w:fldCharType="separate"/>
      </w:r>
      <w:r>
        <w:rPr>
          <w:rStyle w:val="16"/>
        </w:rPr>
        <w:t xml:space="preserve">5.1 </w:t>
      </w:r>
      <w:r>
        <w:rPr>
          <w:rStyle w:val="16"/>
          <w:rFonts w:hint="eastAsia"/>
        </w:rPr>
        <w:t>页面设计</w:t>
      </w:r>
      <w:r>
        <w:tab/>
      </w:r>
      <w:r>
        <w:fldChar w:fldCharType="begin"/>
      </w:r>
      <w:r>
        <w:instrText xml:space="preserve"> PAGEREF _Toc483344143 \h </w:instrText>
      </w:r>
      <w:r>
        <w:fldChar w:fldCharType="separate"/>
      </w:r>
      <w:r>
        <w:t>23</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"_Toc483344144" </w:instrText>
      </w:r>
      <w:r>
        <w:fldChar w:fldCharType="separate"/>
      </w:r>
      <w:r>
        <w:rPr>
          <w:rStyle w:val="16"/>
        </w:rPr>
        <w:t>5.1.1</w:t>
      </w:r>
      <w:r>
        <w:rPr>
          <w:rStyle w:val="16"/>
          <w:rFonts w:hint="eastAsia"/>
        </w:rPr>
        <w:t>登录/注册页面</w:t>
      </w:r>
      <w:r>
        <w:tab/>
      </w:r>
      <w:r>
        <w:fldChar w:fldCharType="begin"/>
      </w:r>
      <w:r>
        <w:instrText xml:space="preserve"> PAGEREF _Toc483344144 \h </w:instrText>
      </w:r>
      <w:r>
        <w:fldChar w:fldCharType="separate"/>
      </w:r>
      <w:r>
        <w:t>23</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"_Toc483344145" </w:instrText>
      </w:r>
      <w:r>
        <w:fldChar w:fldCharType="separate"/>
      </w:r>
      <w:r>
        <w:rPr>
          <w:rStyle w:val="16"/>
        </w:rPr>
        <w:t>5.1.2</w:t>
      </w:r>
      <w:r>
        <w:rPr>
          <w:rStyle w:val="16"/>
          <w:rFonts w:hint="eastAsia"/>
        </w:rPr>
        <w:t>管理员管理教师</w:t>
      </w:r>
      <w:r>
        <w:rPr>
          <w:rStyle w:val="16"/>
        </w:rPr>
        <w:t>/</w:t>
      </w:r>
      <w:r>
        <w:rPr>
          <w:rStyle w:val="16"/>
          <w:rFonts w:hint="eastAsia"/>
        </w:rPr>
        <w:t>学生</w:t>
      </w:r>
      <w:r>
        <w:tab/>
      </w:r>
      <w:r>
        <w:fldChar w:fldCharType="begin"/>
      </w:r>
      <w:r>
        <w:instrText xml:space="preserve"> PAGEREF _Toc483344145 \h </w:instrText>
      </w:r>
      <w:r>
        <w:fldChar w:fldCharType="separate"/>
      </w:r>
      <w:r>
        <w:t>24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"_Toc483344146" </w:instrText>
      </w:r>
      <w:r>
        <w:fldChar w:fldCharType="separate"/>
      </w:r>
      <w:r>
        <w:rPr>
          <w:rStyle w:val="16"/>
        </w:rPr>
        <w:t>5.1.3</w:t>
      </w:r>
      <w:r>
        <w:rPr>
          <w:rStyle w:val="16"/>
          <w:rFonts w:hint="eastAsia"/>
        </w:rPr>
        <w:t>管理员管理课程</w:t>
      </w:r>
      <w:r>
        <w:tab/>
      </w:r>
      <w:r>
        <w:fldChar w:fldCharType="begin"/>
      </w:r>
      <w:r>
        <w:instrText xml:space="preserve"> PAGEREF _Toc483344146 \h </w:instrText>
      </w:r>
      <w:r>
        <w:fldChar w:fldCharType="separate"/>
      </w:r>
      <w:r>
        <w:t>25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"_Toc483344147" </w:instrText>
      </w:r>
      <w:r>
        <w:fldChar w:fldCharType="separate"/>
      </w:r>
      <w:r>
        <w:rPr>
          <w:rStyle w:val="16"/>
        </w:rPr>
        <w:t>5.1.4</w:t>
      </w:r>
      <w:r>
        <w:rPr>
          <w:rStyle w:val="16"/>
          <w:rFonts w:hint="eastAsia"/>
        </w:rPr>
        <w:t>教师管理课程</w:t>
      </w:r>
      <w:r>
        <w:tab/>
      </w:r>
      <w:r>
        <w:fldChar w:fldCharType="begin"/>
      </w:r>
      <w:r>
        <w:instrText xml:space="preserve"> PAGEREF _Toc483344147 \h </w:instrText>
      </w:r>
      <w:r>
        <w:fldChar w:fldCharType="separate"/>
      </w:r>
      <w:r>
        <w:t>26</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"_Toc483344148" </w:instrText>
      </w:r>
      <w:r>
        <w:fldChar w:fldCharType="separate"/>
      </w:r>
      <w:r>
        <w:rPr>
          <w:rStyle w:val="16"/>
        </w:rPr>
        <w:t>5.1.5</w:t>
      </w:r>
      <w:r>
        <w:rPr>
          <w:rStyle w:val="16"/>
          <w:rFonts w:hint="eastAsia"/>
        </w:rPr>
        <w:t>教师</w:t>
      </w:r>
      <w:r>
        <w:rPr>
          <w:rStyle w:val="16"/>
        </w:rPr>
        <w:t>/</w:t>
      </w:r>
      <w:r>
        <w:rPr>
          <w:rStyle w:val="16"/>
          <w:rFonts w:hint="eastAsia"/>
        </w:rPr>
        <w:t>学生互相评论</w:t>
      </w:r>
      <w:r>
        <w:tab/>
      </w:r>
      <w:r>
        <w:fldChar w:fldCharType="begin"/>
      </w:r>
      <w:r>
        <w:instrText xml:space="preserve"> PAGEREF _Toc483344148 \h </w:instrText>
      </w:r>
      <w:r>
        <w:fldChar w:fldCharType="separate"/>
      </w:r>
      <w:r>
        <w:t>27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"_Toc483344149" </w:instrText>
      </w:r>
      <w:r>
        <w:fldChar w:fldCharType="separate"/>
      </w:r>
      <w:r>
        <w:rPr>
          <w:rStyle w:val="16"/>
        </w:rPr>
        <w:t>5.1.6</w:t>
      </w:r>
      <w:r>
        <w:rPr>
          <w:rStyle w:val="16"/>
          <w:rFonts w:hint="eastAsia"/>
        </w:rPr>
        <w:t>教师管理学生</w:t>
      </w:r>
      <w:r>
        <w:tab/>
      </w:r>
      <w:r>
        <w:fldChar w:fldCharType="begin"/>
      </w:r>
      <w:r>
        <w:instrText xml:space="preserve"> PAGEREF _Toc483344149 \h </w:instrText>
      </w:r>
      <w:r>
        <w:fldChar w:fldCharType="separate"/>
      </w:r>
      <w:r>
        <w:t>28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"_Toc483344150" </w:instrText>
      </w:r>
      <w:r>
        <w:fldChar w:fldCharType="separate"/>
      </w:r>
      <w:r>
        <w:rPr>
          <w:rStyle w:val="16"/>
        </w:rPr>
        <w:t>5.1.7</w:t>
      </w:r>
      <w:r>
        <w:rPr>
          <w:rStyle w:val="16"/>
          <w:rFonts w:hint="eastAsia"/>
        </w:rPr>
        <w:t>学生选择/收藏课程</w:t>
      </w:r>
      <w:r>
        <w:tab/>
      </w:r>
      <w:r>
        <w:fldChar w:fldCharType="begin"/>
      </w:r>
      <w:r>
        <w:instrText xml:space="preserve"> PAGEREF _Toc483344150 \h </w:instrText>
      </w:r>
      <w:r>
        <w:fldChar w:fldCharType="separate"/>
      </w:r>
      <w:r>
        <w:t>29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"_Toc483344151" </w:instrText>
      </w:r>
      <w:r>
        <w:fldChar w:fldCharType="separate"/>
      </w:r>
      <w:r>
        <w:rPr>
          <w:rStyle w:val="16"/>
        </w:rPr>
        <w:t>5.1.8</w:t>
      </w:r>
      <w:r>
        <w:rPr>
          <w:rStyle w:val="16"/>
          <w:rFonts w:hint="eastAsia"/>
        </w:rPr>
        <w:t>教师</w:t>
      </w:r>
      <w:r>
        <w:rPr>
          <w:rStyle w:val="16"/>
        </w:rPr>
        <w:t>/</w:t>
      </w:r>
      <w:r>
        <w:rPr>
          <w:rStyle w:val="16"/>
          <w:rFonts w:hint="eastAsia"/>
        </w:rPr>
        <w:t>学生修改个人信息</w:t>
      </w:r>
      <w:r>
        <w:tab/>
      </w:r>
      <w:r>
        <w:fldChar w:fldCharType="begin"/>
      </w:r>
      <w:r>
        <w:instrText xml:space="preserve"> PAGEREF _Toc483344151 \h </w:instrText>
      </w:r>
      <w:r>
        <w:fldChar w:fldCharType="separate"/>
      </w:r>
      <w:r>
        <w:t>30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"_Toc483344152" </w:instrText>
      </w:r>
      <w:r>
        <w:fldChar w:fldCharType="separate"/>
      </w:r>
      <w:r>
        <w:rPr>
          <w:rStyle w:val="16"/>
        </w:rPr>
        <w:t>5.1.9</w:t>
      </w:r>
      <w:r>
        <w:rPr>
          <w:rStyle w:val="16"/>
          <w:rFonts w:hint="eastAsia"/>
        </w:rPr>
        <w:t>教师</w:t>
      </w:r>
      <w:r>
        <w:rPr>
          <w:rStyle w:val="16"/>
        </w:rPr>
        <w:t>/</w:t>
      </w:r>
      <w:r>
        <w:rPr>
          <w:rStyle w:val="16"/>
          <w:rFonts w:hint="eastAsia"/>
        </w:rPr>
        <w:t>学生私信互动</w:t>
      </w:r>
      <w:r>
        <w:tab/>
      </w:r>
      <w:r>
        <w:fldChar w:fldCharType="begin"/>
      </w:r>
      <w:r>
        <w:instrText xml:space="preserve"> PAGEREF _Toc483344152 \h </w:instrText>
      </w:r>
      <w:r>
        <w:fldChar w:fldCharType="separate"/>
      </w:r>
      <w:r>
        <w:t>30</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"_Toc483344153" </w:instrText>
      </w:r>
      <w:r>
        <w:fldChar w:fldCharType="separate"/>
      </w:r>
      <w:r>
        <w:rPr>
          <w:rStyle w:val="16"/>
        </w:rPr>
        <w:t xml:space="preserve">5.2 </w:t>
      </w:r>
      <w:r>
        <w:rPr>
          <w:rStyle w:val="16"/>
          <w:rFonts w:hint="eastAsia"/>
        </w:rPr>
        <w:t>实体类设计</w:t>
      </w:r>
      <w:r>
        <w:tab/>
      </w:r>
      <w:r>
        <w:fldChar w:fldCharType="begin"/>
      </w:r>
      <w:r>
        <w:instrText xml:space="preserve"> PAGEREF _Toc483344153 \h </w:instrText>
      </w:r>
      <w:r>
        <w:fldChar w:fldCharType="separate"/>
      </w:r>
      <w:r>
        <w:t>32</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"_Toc483344154" </w:instrText>
      </w:r>
      <w:r>
        <w:fldChar w:fldCharType="separate"/>
      </w:r>
      <w:r>
        <w:rPr>
          <w:rStyle w:val="16"/>
        </w:rPr>
        <w:t>5.2.1</w:t>
      </w:r>
      <w:r>
        <w:rPr>
          <w:rStyle w:val="16"/>
          <w:rFonts w:hint="eastAsia"/>
        </w:rPr>
        <w:t>用户类设计</w:t>
      </w:r>
      <w:r>
        <w:tab/>
      </w:r>
      <w:r>
        <w:fldChar w:fldCharType="begin"/>
      </w:r>
      <w:r>
        <w:instrText xml:space="preserve"> PAGEREF _Toc483344154 \h </w:instrText>
      </w:r>
      <w:r>
        <w:fldChar w:fldCharType="separate"/>
      </w:r>
      <w:r>
        <w:t>32</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"_Toc483344155" </w:instrText>
      </w:r>
      <w:r>
        <w:fldChar w:fldCharType="separate"/>
      </w:r>
      <w:r>
        <w:rPr>
          <w:rStyle w:val="16"/>
        </w:rPr>
        <w:t>5.2.2</w:t>
      </w:r>
      <w:r>
        <w:rPr>
          <w:rStyle w:val="16"/>
          <w:rFonts w:hint="eastAsia"/>
        </w:rPr>
        <w:t>课程类设计</w:t>
      </w:r>
      <w:r>
        <w:tab/>
      </w:r>
      <w:r>
        <w:fldChar w:fldCharType="begin"/>
      </w:r>
      <w:r>
        <w:instrText xml:space="preserve"> PAGEREF _Toc483344155 \h </w:instrText>
      </w:r>
      <w:r>
        <w:fldChar w:fldCharType="separate"/>
      </w:r>
      <w:r>
        <w:t>34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"_Toc483344156" </w:instrText>
      </w:r>
      <w:r>
        <w:fldChar w:fldCharType="separate"/>
      </w:r>
      <w:r>
        <w:rPr>
          <w:rStyle w:val="16"/>
        </w:rPr>
        <w:t>5.2.3</w:t>
      </w:r>
      <w:r>
        <w:rPr>
          <w:rStyle w:val="16"/>
          <w:rFonts w:hint="eastAsia"/>
        </w:rPr>
        <w:t>课表类设计</w:t>
      </w:r>
      <w:r>
        <w:tab/>
      </w:r>
      <w:r>
        <w:fldChar w:fldCharType="begin"/>
      </w:r>
      <w:r>
        <w:instrText xml:space="preserve"> PAGEREF _Toc483344156 \h </w:instrText>
      </w:r>
      <w:r>
        <w:fldChar w:fldCharType="separate"/>
      </w:r>
      <w:r>
        <w:t>35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"_Toc483344157" </w:instrText>
      </w:r>
      <w:r>
        <w:fldChar w:fldCharType="separate"/>
      </w:r>
      <w:r>
        <w:rPr>
          <w:rStyle w:val="16"/>
        </w:rPr>
        <w:t>5.2.4</w:t>
      </w:r>
      <w:r>
        <w:rPr>
          <w:rStyle w:val="16"/>
          <w:rFonts w:hint="eastAsia"/>
        </w:rPr>
        <w:t>教室类设计</w:t>
      </w:r>
      <w:r>
        <w:tab/>
      </w:r>
      <w:r>
        <w:fldChar w:fldCharType="begin"/>
      </w:r>
      <w:r>
        <w:instrText xml:space="preserve"> PAGEREF _Toc483344157 \h </w:instrText>
      </w:r>
      <w:r>
        <w:fldChar w:fldCharType="separate"/>
      </w:r>
      <w:r>
        <w:t>36</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"_Toc483344158" </w:instrText>
      </w:r>
      <w:r>
        <w:fldChar w:fldCharType="separate"/>
      </w:r>
      <w:r>
        <w:rPr>
          <w:rStyle w:val="16"/>
        </w:rPr>
        <w:t>5.2.5</w:t>
      </w:r>
      <w:r>
        <w:rPr>
          <w:rStyle w:val="16"/>
          <w:rFonts w:hint="eastAsia"/>
        </w:rPr>
        <w:t>考试类设计</w:t>
      </w:r>
      <w:r>
        <w:tab/>
      </w:r>
      <w:r>
        <w:fldChar w:fldCharType="begin"/>
      </w:r>
      <w:r>
        <w:instrText xml:space="preserve"> PAGEREF _Toc483344158 \h </w:instrText>
      </w:r>
      <w:r>
        <w:fldChar w:fldCharType="separate"/>
      </w:r>
      <w:r>
        <w:t>36</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"_Toc483344159" </w:instrText>
      </w:r>
      <w:r>
        <w:fldChar w:fldCharType="separate"/>
      </w:r>
      <w:r>
        <w:rPr>
          <w:rStyle w:val="16"/>
        </w:rPr>
        <w:t>5.2.6</w:t>
      </w:r>
      <w:r>
        <w:rPr>
          <w:rStyle w:val="16"/>
          <w:rFonts w:hint="eastAsia"/>
        </w:rPr>
        <w:t>学科类设计</w:t>
      </w:r>
      <w:r>
        <w:tab/>
      </w:r>
      <w:r>
        <w:fldChar w:fldCharType="begin"/>
      </w:r>
      <w:r>
        <w:instrText xml:space="preserve"> PAGEREF _Toc483344159 \h </w:instrText>
      </w:r>
      <w:r>
        <w:fldChar w:fldCharType="separate"/>
      </w:r>
      <w:r>
        <w:t>37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"_Toc483344160" </w:instrText>
      </w:r>
      <w:r>
        <w:fldChar w:fldCharType="separate"/>
      </w:r>
      <w:r>
        <w:rPr>
          <w:rStyle w:val="16"/>
        </w:rPr>
        <w:t>5.2.7</w:t>
      </w:r>
      <w:r>
        <w:rPr>
          <w:rStyle w:val="16"/>
          <w:rFonts w:hint="eastAsia"/>
        </w:rPr>
        <w:t>教室占用类设计</w:t>
      </w:r>
      <w:r>
        <w:tab/>
      </w:r>
      <w:r>
        <w:fldChar w:fldCharType="begin"/>
      </w:r>
      <w:r>
        <w:instrText xml:space="preserve"> PAGEREF _Toc483344160 \h </w:instrText>
      </w:r>
      <w:r>
        <w:fldChar w:fldCharType="separate"/>
      </w:r>
      <w:r>
        <w:t>38</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"_Toc483344161" </w:instrText>
      </w:r>
      <w:r>
        <w:fldChar w:fldCharType="separate"/>
      </w:r>
      <w:r>
        <w:rPr>
          <w:rStyle w:val="16"/>
          <w:rFonts w:hint="eastAsia"/>
        </w:rPr>
        <w:t>第</w:t>
      </w:r>
      <w:r>
        <w:rPr>
          <w:rStyle w:val="16"/>
        </w:rPr>
        <w:t>6</w:t>
      </w:r>
      <w:r>
        <w:rPr>
          <w:rStyle w:val="16"/>
          <w:rFonts w:hint="eastAsia"/>
        </w:rPr>
        <w:t>章</w:t>
      </w:r>
      <w:r>
        <w:rPr>
          <w:rStyle w:val="16"/>
        </w:rPr>
        <w:t xml:space="preserve">  </w:t>
      </w:r>
      <w:r>
        <w:rPr>
          <w:rStyle w:val="16"/>
          <w:rFonts w:hint="eastAsia"/>
        </w:rPr>
        <w:t>软件的实现与测试</w:t>
      </w:r>
      <w:r>
        <w:tab/>
      </w:r>
      <w:r>
        <w:fldChar w:fldCharType="begin"/>
      </w:r>
      <w:r>
        <w:instrText xml:space="preserve"> PAGEREF _Toc483344161 \h </w:instrText>
      </w:r>
      <w:r>
        <w:fldChar w:fldCharType="separate"/>
      </w:r>
      <w:r>
        <w:t>39</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"_Toc483344162" </w:instrText>
      </w:r>
      <w:r>
        <w:fldChar w:fldCharType="separate"/>
      </w:r>
      <w:r>
        <w:rPr>
          <w:rStyle w:val="16"/>
        </w:rPr>
        <w:t xml:space="preserve">6.1 </w:t>
      </w:r>
      <w:r>
        <w:rPr>
          <w:rStyle w:val="16"/>
          <w:rFonts w:hint="eastAsia"/>
        </w:rPr>
        <w:t>软件界面实现</w:t>
      </w:r>
      <w:r>
        <w:tab/>
      </w:r>
      <w:r>
        <w:fldChar w:fldCharType="begin"/>
      </w:r>
      <w:r>
        <w:instrText xml:space="preserve"> PAGEREF _Toc483344162 \h </w:instrText>
      </w:r>
      <w:r>
        <w:fldChar w:fldCharType="separate"/>
      </w:r>
      <w:r>
        <w:t>39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"_Toc483344163" </w:instrText>
      </w:r>
      <w:r>
        <w:fldChar w:fldCharType="separate"/>
      </w:r>
      <w:r>
        <w:rPr>
          <w:rStyle w:val="16"/>
        </w:rPr>
        <w:t>6.1.1</w:t>
      </w:r>
      <w:r>
        <w:rPr>
          <w:rStyle w:val="16"/>
          <w:rFonts w:hint="eastAsia"/>
        </w:rPr>
        <w:t>用户登录/注册界面</w:t>
      </w:r>
      <w:r>
        <w:tab/>
      </w:r>
      <w:r>
        <w:fldChar w:fldCharType="begin"/>
      </w:r>
      <w:r>
        <w:instrText xml:space="preserve"> PAGEREF _Toc483344163 \h </w:instrText>
      </w:r>
      <w:r>
        <w:fldChar w:fldCharType="separate"/>
      </w:r>
      <w:r>
        <w:t>39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"_Toc483344164" </w:instrText>
      </w:r>
      <w:r>
        <w:fldChar w:fldCharType="separate"/>
      </w:r>
      <w:r>
        <w:rPr>
          <w:rStyle w:val="16"/>
        </w:rPr>
        <w:t>6.1.2</w:t>
      </w:r>
      <w:r>
        <w:rPr>
          <w:rStyle w:val="16"/>
          <w:rFonts w:hint="eastAsia"/>
        </w:rPr>
        <w:t>用户首页展示界面</w:t>
      </w:r>
      <w:r>
        <w:tab/>
      </w:r>
      <w:r>
        <w:fldChar w:fldCharType="begin"/>
      </w:r>
      <w:r>
        <w:instrText xml:space="preserve"> PAGEREF _Toc483344164 \h </w:instrText>
      </w:r>
      <w:r>
        <w:fldChar w:fldCharType="separate"/>
      </w:r>
      <w:r>
        <w:t>41</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"_Toc483344165" </w:instrText>
      </w:r>
      <w:r>
        <w:fldChar w:fldCharType="separate"/>
      </w:r>
      <w:r>
        <w:rPr>
          <w:rStyle w:val="16"/>
        </w:rPr>
        <w:t>6.1.3</w:t>
      </w:r>
      <w:r>
        <w:rPr>
          <w:rStyle w:val="16"/>
          <w:rFonts w:hint="eastAsia"/>
        </w:rPr>
        <w:t>教师管理课程信息界面</w:t>
      </w:r>
      <w:r>
        <w:tab/>
      </w:r>
      <w:r>
        <w:fldChar w:fldCharType="begin"/>
      </w:r>
      <w:r>
        <w:instrText xml:space="preserve"> PAGEREF _Toc483344165 \h </w:instrText>
      </w:r>
      <w:r>
        <w:fldChar w:fldCharType="separate"/>
      </w:r>
      <w:r>
        <w:t>43</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"_Toc483344166" </w:instrText>
      </w:r>
      <w:r>
        <w:fldChar w:fldCharType="separate"/>
      </w:r>
      <w:r>
        <w:rPr>
          <w:rStyle w:val="16"/>
        </w:rPr>
        <w:t>6.1.4</w:t>
      </w:r>
      <w:r>
        <w:rPr>
          <w:rStyle w:val="16"/>
          <w:rFonts w:hint="eastAsia"/>
        </w:rPr>
        <w:t>用户管理课表信息界面</w:t>
      </w:r>
      <w:r>
        <w:tab/>
      </w:r>
      <w:r>
        <w:fldChar w:fldCharType="begin"/>
      </w:r>
      <w:r>
        <w:instrText xml:space="preserve"> PAGEREF _Toc483344166 \h </w:instrText>
      </w:r>
      <w:r>
        <w:fldChar w:fldCharType="separate"/>
      </w:r>
      <w:r>
        <w:t>44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"_Toc483344167" </w:instrText>
      </w:r>
      <w:r>
        <w:fldChar w:fldCharType="separate"/>
      </w:r>
      <w:r>
        <w:rPr>
          <w:rStyle w:val="16"/>
        </w:rPr>
        <w:t>6.1.5</w:t>
      </w:r>
      <w:r>
        <w:rPr>
          <w:rStyle w:val="16"/>
          <w:rFonts w:hint="eastAsia"/>
        </w:rPr>
        <w:t>查看当前所有课程界面</w:t>
      </w:r>
      <w:r>
        <w:tab/>
      </w:r>
      <w:r>
        <w:fldChar w:fldCharType="begin"/>
      </w:r>
      <w:r>
        <w:instrText xml:space="preserve"> PAGEREF _Toc483344167 \h </w:instrText>
      </w:r>
      <w:r>
        <w:fldChar w:fldCharType="separate"/>
      </w:r>
      <w:r>
        <w:t>45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"_Toc483344168" </w:instrText>
      </w:r>
      <w:r>
        <w:fldChar w:fldCharType="separate"/>
      </w:r>
      <w:r>
        <w:rPr>
          <w:rStyle w:val="16"/>
        </w:rPr>
        <w:t>6.1.6</w:t>
      </w:r>
      <w:r>
        <w:rPr>
          <w:rStyle w:val="16"/>
          <w:rFonts w:hint="eastAsia"/>
        </w:rPr>
        <w:t>收藏/选择/评论课程界面</w:t>
      </w:r>
      <w:r>
        <w:tab/>
      </w:r>
      <w:r>
        <w:fldChar w:fldCharType="begin"/>
      </w:r>
      <w:r>
        <w:instrText xml:space="preserve"> PAGEREF _Toc483344168 \h </w:instrText>
      </w:r>
      <w:r>
        <w:fldChar w:fldCharType="separate"/>
      </w:r>
      <w:r>
        <w:t>46</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"_Toc483344169" </w:instrText>
      </w:r>
      <w:r>
        <w:fldChar w:fldCharType="separate"/>
      </w:r>
      <w:r>
        <w:rPr>
          <w:rStyle w:val="16"/>
        </w:rPr>
        <w:t>6.1.7</w:t>
      </w:r>
      <w:r>
        <w:rPr>
          <w:rStyle w:val="16"/>
          <w:rFonts w:hint="eastAsia"/>
        </w:rPr>
        <w:t>查看所有教师</w:t>
      </w:r>
      <w:r>
        <w:rPr>
          <w:rStyle w:val="16"/>
        </w:rPr>
        <w:t>/</w:t>
      </w:r>
      <w:r>
        <w:rPr>
          <w:rStyle w:val="16"/>
          <w:rFonts w:hint="eastAsia"/>
        </w:rPr>
        <w:t>学生信息界面</w:t>
      </w:r>
      <w:r>
        <w:tab/>
      </w:r>
      <w:r>
        <w:fldChar w:fldCharType="begin"/>
      </w:r>
      <w:r>
        <w:instrText xml:space="preserve"> PAGEREF _Toc483344169 \h </w:instrText>
      </w:r>
      <w:r>
        <w:fldChar w:fldCharType="separate"/>
      </w:r>
      <w:r>
        <w:t>47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"_Toc483344170" </w:instrText>
      </w:r>
      <w:r>
        <w:fldChar w:fldCharType="separate"/>
      </w:r>
      <w:r>
        <w:rPr>
          <w:rStyle w:val="16"/>
        </w:rPr>
        <w:t>6.1.8</w:t>
      </w:r>
      <w:r>
        <w:rPr>
          <w:rStyle w:val="16"/>
          <w:rFonts w:hint="eastAsia"/>
        </w:rPr>
        <w:t>查看指定教师/学生信息界面</w:t>
      </w:r>
      <w:r>
        <w:tab/>
      </w:r>
      <w:r>
        <w:fldChar w:fldCharType="begin"/>
      </w:r>
      <w:r>
        <w:instrText xml:space="preserve"> PAGEREF _Toc483344170 \h </w:instrText>
      </w:r>
      <w:r>
        <w:fldChar w:fldCharType="separate"/>
      </w:r>
      <w:r>
        <w:t>48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"_Toc483344171" </w:instrText>
      </w:r>
      <w:r>
        <w:fldChar w:fldCharType="separate"/>
      </w:r>
      <w:r>
        <w:rPr>
          <w:rStyle w:val="16"/>
        </w:rPr>
        <w:t>6.1.9</w:t>
      </w:r>
      <w:r>
        <w:rPr>
          <w:rStyle w:val="16"/>
          <w:rFonts w:hint="eastAsia"/>
        </w:rPr>
        <w:t>网站每日一句界面</w:t>
      </w:r>
      <w:r>
        <w:tab/>
      </w:r>
      <w:r>
        <w:fldChar w:fldCharType="begin"/>
      </w:r>
      <w:r>
        <w:instrText xml:space="preserve"> PAGEREF _Toc483344171 \h </w:instrText>
      </w:r>
      <w:r>
        <w:fldChar w:fldCharType="separate"/>
      </w:r>
      <w:r>
        <w:t>49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"_Toc483344172" </w:instrText>
      </w:r>
      <w:r>
        <w:fldChar w:fldCharType="separate"/>
      </w:r>
      <w:r>
        <w:rPr>
          <w:rStyle w:val="16"/>
        </w:rPr>
        <w:t>6.1.10</w:t>
      </w:r>
      <w:r>
        <w:rPr>
          <w:rStyle w:val="16"/>
          <w:rFonts w:hint="eastAsia"/>
        </w:rPr>
        <w:t>教师/学生我的消息页面</w:t>
      </w:r>
      <w:r>
        <w:tab/>
      </w:r>
      <w:r>
        <w:fldChar w:fldCharType="begin"/>
      </w:r>
      <w:r>
        <w:instrText xml:space="preserve"> PAGEREF _Toc483344172 \h </w:instrText>
      </w:r>
      <w:r>
        <w:fldChar w:fldCharType="separate"/>
      </w:r>
      <w:r>
        <w:t>49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"_Toc483344173" </w:instrText>
      </w:r>
      <w:r>
        <w:fldChar w:fldCharType="separate"/>
      </w:r>
      <w:r>
        <w:rPr>
          <w:rStyle w:val="16"/>
        </w:rPr>
        <w:t>6.1.11</w:t>
      </w:r>
      <w:r>
        <w:rPr>
          <w:rStyle w:val="16"/>
          <w:rFonts w:hint="eastAsia"/>
        </w:rPr>
        <w:t>网站联系方式页面</w:t>
      </w:r>
      <w:r>
        <w:tab/>
      </w:r>
      <w:r>
        <w:fldChar w:fldCharType="begin"/>
      </w:r>
      <w:r>
        <w:instrText xml:space="preserve"> PAGEREF _Toc483344173 \h </w:instrText>
      </w:r>
      <w:r>
        <w:fldChar w:fldCharType="separate"/>
      </w:r>
      <w:r>
        <w:t>49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"_Toc483344174" </w:instrText>
      </w:r>
      <w:r>
        <w:fldChar w:fldCharType="separate"/>
      </w:r>
      <w:r>
        <w:rPr>
          <w:rStyle w:val="16"/>
        </w:rPr>
        <w:t>6.1.12</w:t>
      </w:r>
      <w:r>
        <w:rPr>
          <w:rStyle w:val="16"/>
          <w:rFonts w:hint="eastAsia"/>
        </w:rPr>
        <w:t>管理员管理课程界面</w:t>
      </w:r>
      <w:r>
        <w:tab/>
      </w:r>
      <w:r>
        <w:fldChar w:fldCharType="begin"/>
      </w:r>
      <w:r>
        <w:instrText xml:space="preserve"> PAGEREF _Toc483344174 \h </w:instrText>
      </w:r>
      <w:r>
        <w:fldChar w:fldCharType="separate"/>
      </w:r>
      <w:r>
        <w:t>51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"_Toc483344175" </w:instrText>
      </w:r>
      <w:r>
        <w:fldChar w:fldCharType="separate"/>
      </w:r>
      <w:r>
        <w:rPr>
          <w:rStyle w:val="16"/>
        </w:rPr>
        <w:t xml:space="preserve">6.2 </w:t>
      </w:r>
      <w:r>
        <w:rPr>
          <w:rStyle w:val="16"/>
          <w:rFonts w:hint="eastAsia"/>
        </w:rPr>
        <w:t>测试环境和测试工具</w:t>
      </w:r>
      <w:r>
        <w:tab/>
      </w:r>
      <w:r>
        <w:fldChar w:fldCharType="begin"/>
      </w:r>
      <w:r>
        <w:instrText xml:space="preserve"> PAGEREF _Toc483344175 \h </w:instrText>
      </w:r>
      <w:r>
        <w:fldChar w:fldCharType="separate"/>
      </w:r>
      <w:r>
        <w:t>52</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"_Toc483344176" </w:instrText>
      </w:r>
      <w:r>
        <w:fldChar w:fldCharType="separate"/>
      </w:r>
      <w:r>
        <w:rPr>
          <w:rStyle w:val="16"/>
        </w:rPr>
        <w:t>6.3</w:t>
      </w:r>
      <w:r>
        <w:rPr>
          <w:rStyle w:val="16"/>
          <w:rFonts w:hint="eastAsia"/>
        </w:rPr>
        <w:t>测试用例</w:t>
      </w:r>
      <w:r>
        <w:tab/>
      </w:r>
      <w:r>
        <w:fldChar w:fldCharType="begin"/>
      </w:r>
      <w:r>
        <w:instrText xml:space="preserve"> PAGEREF _Toc483344176 \h </w:instrText>
      </w:r>
      <w:r>
        <w:fldChar w:fldCharType="separate"/>
      </w:r>
      <w:r>
        <w:t>52</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"_Toc483344177" </w:instrText>
      </w:r>
      <w:r>
        <w:fldChar w:fldCharType="separate"/>
      </w:r>
      <w:r>
        <w:rPr>
          <w:rStyle w:val="16"/>
        </w:rPr>
        <w:t xml:space="preserve">6.3 </w:t>
      </w:r>
      <w:r>
        <w:rPr>
          <w:rStyle w:val="16"/>
          <w:rFonts w:hint="eastAsia"/>
        </w:rPr>
        <w:t>测试结论</w:t>
      </w:r>
      <w:r>
        <w:tab/>
      </w:r>
      <w:r>
        <w:fldChar w:fldCharType="begin"/>
      </w:r>
      <w:r>
        <w:instrText xml:space="preserve"> PAGEREF _Toc483344177 \h </w:instrText>
      </w:r>
      <w:r>
        <w:fldChar w:fldCharType="separate"/>
      </w:r>
      <w:r>
        <w:t>57</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"_Toc483344178" </w:instrText>
      </w:r>
      <w:r>
        <w:fldChar w:fldCharType="separate"/>
      </w:r>
      <w:r>
        <w:rPr>
          <w:rStyle w:val="16"/>
          <w:rFonts w:hint="eastAsia"/>
        </w:rPr>
        <w:t>第</w:t>
      </w:r>
      <w:r>
        <w:rPr>
          <w:rStyle w:val="16"/>
        </w:rPr>
        <w:t>7</w:t>
      </w:r>
      <w:r>
        <w:rPr>
          <w:rStyle w:val="16"/>
          <w:rFonts w:hint="eastAsia"/>
        </w:rPr>
        <w:t>章</w:t>
      </w:r>
      <w:r>
        <w:rPr>
          <w:rStyle w:val="16"/>
        </w:rPr>
        <w:t xml:space="preserve">  </w:t>
      </w:r>
      <w:r>
        <w:rPr>
          <w:rStyle w:val="16"/>
          <w:rFonts w:hint="eastAsia"/>
        </w:rPr>
        <w:t>结束语</w:t>
      </w:r>
      <w:r>
        <w:tab/>
      </w:r>
      <w:r>
        <w:fldChar w:fldCharType="begin"/>
      </w:r>
      <w:r>
        <w:instrText xml:space="preserve"> PAGEREF _Toc483344178 \h </w:instrText>
      </w:r>
      <w:r>
        <w:fldChar w:fldCharType="separate"/>
      </w:r>
      <w:r>
        <w:t>59</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"_Toc483344179" </w:instrText>
      </w:r>
      <w:r>
        <w:fldChar w:fldCharType="separate"/>
      </w:r>
      <w:r>
        <w:rPr>
          <w:rStyle w:val="16"/>
        </w:rPr>
        <w:t xml:space="preserve">7.1 </w:t>
      </w:r>
      <w:r>
        <w:rPr>
          <w:rStyle w:val="16"/>
          <w:rFonts w:hint="eastAsia"/>
        </w:rPr>
        <w:t>工作总结</w:t>
      </w:r>
      <w:r>
        <w:tab/>
      </w:r>
      <w:r>
        <w:fldChar w:fldCharType="begin"/>
      </w:r>
      <w:r>
        <w:instrText xml:space="preserve"> PAGEREF _Toc483344179 \h </w:instrText>
      </w:r>
      <w:r>
        <w:fldChar w:fldCharType="separate"/>
      </w:r>
      <w:r>
        <w:t>59</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"_Toc483344180" </w:instrText>
      </w:r>
      <w:r>
        <w:fldChar w:fldCharType="separate"/>
      </w:r>
      <w:r>
        <w:rPr>
          <w:rStyle w:val="16"/>
        </w:rPr>
        <w:t xml:space="preserve">7.2 </w:t>
      </w:r>
      <w:r>
        <w:rPr>
          <w:rStyle w:val="16"/>
          <w:rFonts w:hint="eastAsia"/>
        </w:rPr>
        <w:t>需改进的点</w:t>
      </w:r>
      <w:r>
        <w:tab/>
      </w:r>
      <w:r>
        <w:fldChar w:fldCharType="begin"/>
      </w:r>
      <w:r>
        <w:instrText xml:space="preserve"> PAGEREF _Toc483344180 \h </w:instrText>
      </w:r>
      <w:r>
        <w:fldChar w:fldCharType="separate"/>
      </w:r>
      <w:r>
        <w:t>59</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"_Toc483344181" </w:instrText>
      </w:r>
      <w:r>
        <w:fldChar w:fldCharType="separate"/>
      </w:r>
      <w:r>
        <w:rPr>
          <w:rStyle w:val="16"/>
          <w:rFonts w:hint="eastAsia"/>
        </w:rPr>
        <w:t>参考文献</w:t>
      </w:r>
      <w:r>
        <w:tab/>
      </w:r>
      <w:r>
        <w:fldChar w:fldCharType="begin"/>
      </w:r>
      <w:r>
        <w:instrText xml:space="preserve"> PAGEREF _Toc483344181 \h </w:instrText>
      </w:r>
      <w:r>
        <w:fldChar w:fldCharType="separate"/>
      </w:r>
      <w:r>
        <w:t>61</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"_Toc483344182" </w:instrText>
      </w:r>
      <w:r>
        <w:fldChar w:fldCharType="separate"/>
      </w:r>
      <w:r>
        <w:rPr>
          <w:rStyle w:val="16"/>
          <w:rFonts w:hint="eastAsia"/>
        </w:rPr>
        <w:t>致</w:t>
      </w:r>
      <w:r>
        <w:rPr>
          <w:rStyle w:val="16"/>
        </w:rPr>
        <w:t xml:space="preserve">  </w:t>
      </w:r>
      <w:r>
        <w:rPr>
          <w:rStyle w:val="16"/>
          <w:rFonts w:hint="eastAsia"/>
        </w:rPr>
        <w:t>谢</w:t>
      </w:r>
      <w:r>
        <w:tab/>
      </w:r>
      <w:r>
        <w:fldChar w:fldCharType="begin"/>
      </w:r>
      <w:r>
        <w:instrText xml:space="preserve"> PAGEREF _Toc483344182 \h </w:instrText>
      </w:r>
      <w:r>
        <w:fldChar w:fldCharType="separate"/>
      </w:r>
      <w:r>
        <w:t>62</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"_Toc483344183" </w:instrText>
      </w:r>
      <w:r>
        <w:fldChar w:fldCharType="separate"/>
      </w:r>
      <w:r>
        <w:rPr>
          <w:rStyle w:val="16"/>
          <w:rFonts w:hint="eastAsia"/>
        </w:rPr>
        <w:t>附录</w:t>
      </w:r>
      <w:r>
        <w:rPr>
          <w:rStyle w:val="16"/>
        </w:rPr>
        <w:t xml:space="preserve">A: </w:t>
      </w:r>
      <w:r>
        <w:rPr>
          <w:rStyle w:val="16"/>
          <w:rFonts w:hint="eastAsia"/>
        </w:rPr>
        <w:t>主要源代码</w:t>
      </w:r>
      <w:r>
        <w:tab/>
      </w:r>
      <w:r>
        <w:fldChar w:fldCharType="begin"/>
      </w:r>
      <w:r>
        <w:instrText xml:space="preserve"> PAGEREF _Toc483344183 \h </w:instrText>
      </w:r>
      <w:r>
        <w:fldChar w:fldCharType="separate"/>
      </w:r>
      <w:r>
        <w:t>63</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"_Toc483344184" </w:instrText>
      </w:r>
      <w:r>
        <w:fldChar w:fldCharType="separate"/>
      </w:r>
      <w:r>
        <w:rPr>
          <w:rStyle w:val="16"/>
          <w:rFonts w:hint="eastAsia"/>
        </w:rPr>
        <w:t>附录</w:t>
      </w:r>
      <w:r>
        <w:rPr>
          <w:rStyle w:val="16"/>
        </w:rPr>
        <w:t xml:space="preserve">B: </w:t>
      </w:r>
      <w:r>
        <w:rPr>
          <w:rStyle w:val="16"/>
          <w:rFonts w:hint="eastAsia"/>
        </w:rPr>
        <w:t>软件使用说明书</w:t>
      </w:r>
      <w:r>
        <w:tab/>
      </w:r>
      <w:r>
        <w:fldChar w:fldCharType="begin"/>
      </w:r>
      <w:r>
        <w:instrText xml:space="preserve"> PAGEREF _Toc483344184 \h </w:instrText>
      </w:r>
      <w:r>
        <w:fldChar w:fldCharType="separate"/>
      </w:r>
      <w:r>
        <w:t>63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"_Toc483344185" </w:instrText>
      </w:r>
      <w:r>
        <w:fldChar w:fldCharType="separate"/>
      </w:r>
      <w:r>
        <w:rPr>
          <w:rStyle w:val="16"/>
        </w:rPr>
        <w:t>1.</w:t>
      </w:r>
      <w:r>
        <w:rPr>
          <w:rStyle w:val="16"/>
          <w:rFonts w:hint="eastAsia" w:hAnsi="宋体"/>
        </w:rPr>
        <w:t>软件描述</w:t>
      </w:r>
      <w:r>
        <w:tab/>
      </w:r>
      <w:r>
        <w:fldChar w:fldCharType="begin"/>
      </w:r>
      <w:r>
        <w:instrText xml:space="preserve"> PAGEREF _Toc483344185 \h </w:instrText>
      </w:r>
      <w:r>
        <w:fldChar w:fldCharType="separate"/>
      </w:r>
      <w:r>
        <w:t>64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"_Toc483344186" </w:instrText>
      </w:r>
      <w:r>
        <w:fldChar w:fldCharType="separate"/>
      </w:r>
      <w:r>
        <w:rPr>
          <w:rStyle w:val="16"/>
        </w:rPr>
        <w:t xml:space="preserve">1.1 </w:t>
      </w:r>
      <w:r>
        <w:rPr>
          <w:rStyle w:val="16"/>
          <w:rFonts w:hint="eastAsia"/>
        </w:rPr>
        <w:t>系统主要功能</w:t>
      </w:r>
      <w:r>
        <w:tab/>
      </w:r>
      <w:r>
        <w:fldChar w:fldCharType="begin"/>
      </w:r>
      <w:r>
        <w:instrText xml:space="preserve"> PAGEREF _Toc483344186 \h </w:instrText>
      </w:r>
      <w:r>
        <w:fldChar w:fldCharType="separate"/>
      </w:r>
      <w:r>
        <w:t>64</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"_Toc483344187" </w:instrText>
      </w:r>
      <w:r>
        <w:fldChar w:fldCharType="separate"/>
      </w:r>
      <w:r>
        <w:rPr>
          <w:rStyle w:val="16"/>
        </w:rPr>
        <w:t>2.</w:t>
      </w:r>
      <w:r>
        <w:rPr>
          <w:rStyle w:val="16"/>
          <w:rFonts w:hint="eastAsia" w:hAnsi="宋体"/>
        </w:rPr>
        <w:t>软件的安装</w:t>
      </w:r>
      <w:r>
        <w:tab/>
      </w:r>
      <w:r>
        <w:fldChar w:fldCharType="begin"/>
      </w:r>
      <w:r>
        <w:instrText xml:space="preserve"> PAGEREF _Toc483344187 \h </w:instrText>
      </w:r>
      <w:r>
        <w:fldChar w:fldCharType="separate"/>
      </w:r>
      <w:r>
        <w:t>64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"_Toc483344188" </w:instrText>
      </w:r>
      <w:r>
        <w:fldChar w:fldCharType="separate"/>
      </w:r>
      <w:r>
        <w:rPr>
          <w:rStyle w:val="16"/>
        </w:rPr>
        <w:t xml:space="preserve">2.1 </w:t>
      </w:r>
      <w:r>
        <w:rPr>
          <w:rStyle w:val="16"/>
          <w:rFonts w:hint="eastAsia"/>
        </w:rPr>
        <w:t>系统环境需求</w:t>
      </w:r>
      <w:r>
        <w:tab/>
      </w:r>
      <w:r>
        <w:fldChar w:fldCharType="begin"/>
      </w:r>
      <w:r>
        <w:instrText xml:space="preserve"> PAGEREF _Toc483344188 \h </w:instrText>
      </w:r>
      <w:r>
        <w:fldChar w:fldCharType="separate"/>
      </w:r>
      <w:r>
        <w:t>64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"_Toc483344189" </w:instrText>
      </w:r>
      <w:r>
        <w:fldChar w:fldCharType="separate"/>
      </w:r>
      <w:r>
        <w:rPr>
          <w:rStyle w:val="16"/>
        </w:rPr>
        <w:t xml:space="preserve">2.2 </w:t>
      </w:r>
      <w:r>
        <w:rPr>
          <w:rStyle w:val="16"/>
          <w:rFonts w:hint="eastAsia"/>
        </w:rPr>
        <w:t>使用说明</w:t>
      </w:r>
      <w:r>
        <w:tab/>
      </w:r>
      <w:r>
        <w:fldChar w:fldCharType="begin"/>
      </w:r>
      <w:r>
        <w:instrText xml:space="preserve"> PAGEREF _Toc483344189 \h </w:instrText>
      </w:r>
      <w:r>
        <w:fldChar w:fldCharType="separate"/>
      </w:r>
      <w:r>
        <w:t>65</w:t>
      </w:r>
      <w:r>
        <w:fldChar w:fldCharType="end"/>
      </w:r>
      <w:r>
        <w:fldChar w:fldCharType="end"/>
      </w:r>
    </w:p>
    <w:p>
      <w:pPr>
        <w:spacing w:line="300" w:lineRule="auto"/>
        <w:sectPr>
          <w:footerReference r:id="rId9" w:type="first"/>
          <w:type w:val="oddPage"/>
          <w:pgSz w:w="11906" w:h="16838"/>
          <w:pgMar w:top="1418" w:right="1418" w:bottom="1418" w:left="1701" w:header="851" w:footer="992" w:gutter="0"/>
          <w:pgNumType w:fmt="lowerRoman" w:start="1"/>
          <w:cols w:space="425" w:num="1"/>
          <w:titlePg/>
          <w:docGrid w:linePitch="312" w:charSpace="0"/>
        </w:sectPr>
      </w:pPr>
      <w:r>
        <w:rPr>
          <w:b/>
        </w:rPr>
        <w:fldChar w:fldCharType="end"/>
      </w:r>
    </w:p>
    <w:p>
      <w:pPr>
        <w:pStyle w:val="2"/>
        <w:spacing w:before="960" w:after="480"/>
      </w:pPr>
      <w:bookmarkStart w:id="90" w:name="_Toc373325902"/>
      <w:bookmarkStart w:id="91" w:name="_Toc373357787"/>
      <w:bookmarkStart w:id="92" w:name="_Toc373325096"/>
      <w:bookmarkStart w:id="93" w:name="_Toc373357648"/>
      <w:bookmarkStart w:id="94" w:name="_Toc373325715"/>
      <w:bookmarkStart w:id="95" w:name="_Toc483344113"/>
      <w:r>
        <w:rPr>
          <w:rFonts w:hint="eastAsia"/>
        </w:rPr>
        <w:t xml:space="preserve">第1章  </w:t>
      </w:r>
      <w:bookmarkEnd w:id="90"/>
      <w:bookmarkEnd w:id="91"/>
      <w:bookmarkEnd w:id="92"/>
      <w:bookmarkEnd w:id="93"/>
      <w:bookmarkEnd w:id="94"/>
      <w:r>
        <w:rPr>
          <w:rFonts w:hint="eastAsia"/>
        </w:rPr>
        <w:t>绪论</w:t>
      </w:r>
      <w:bookmarkEnd w:id="95"/>
    </w:p>
    <w:p>
      <w:pPr>
        <w:pStyle w:val="3"/>
        <w:spacing w:before="240" w:after="120"/>
      </w:pPr>
      <w:bookmarkStart w:id="96" w:name="_Toc373325716"/>
      <w:bookmarkStart w:id="97" w:name="_Toc373357788"/>
      <w:bookmarkStart w:id="98" w:name="_Toc373325903"/>
      <w:bookmarkStart w:id="99" w:name="_Toc373325097"/>
      <w:bookmarkStart w:id="100" w:name="_Toc373357649"/>
      <w:bookmarkStart w:id="101" w:name="_Toc483344114"/>
      <w:r>
        <w:rPr>
          <w:rFonts w:hint="eastAsia"/>
        </w:rPr>
        <w:t xml:space="preserve">1.1 </w:t>
      </w:r>
      <w:bookmarkEnd w:id="96"/>
      <w:bookmarkEnd w:id="97"/>
      <w:bookmarkEnd w:id="98"/>
      <w:bookmarkEnd w:id="99"/>
      <w:bookmarkEnd w:id="100"/>
      <w:r>
        <w:rPr>
          <w:rFonts w:hint="eastAsia"/>
        </w:rPr>
        <w:t>背景</w:t>
      </w:r>
      <w:bookmarkEnd w:id="101"/>
    </w:p>
    <w:p>
      <w:pPr>
        <w:spacing w:line="300" w:lineRule="auto"/>
        <w:ind w:firstLine="480" w:firstLineChars="200"/>
      </w:pPr>
      <w:r>
        <w:rPr>
          <w:rFonts w:hint="eastAsia"/>
        </w:rPr>
        <w:t>由于现在高校多数采取选课制度，而经过了许多年，教务管理系统的发展并没有跟上互联网浪潮向前的脚步——Bootstrap响应式布局系统。过去的许多网站，因为历史遗留性，其渐渐变得只适合在PC端浏览，而对于现在非常流行的平板电脑和智能手机，它们的支持还不够。而教务管理系统就是这样一种具有历史遗留性的网站，它包含了庞大的后台数据库，而前端页面在手机和平板电脑上难以适配，这使得大量数据在嵌入式操作系统的浏览器中显得非常冗余和杂乱，而使用当前最新的网站栅格布局系统，在Windows操作系统上进行开发，使用栅格系统布局，则在其他所有类型的设备上都可以进行访问，它会自适应屏幕的尺寸并对相关内容进行排版，然后再进行显示。</w:t>
      </w:r>
    </w:p>
    <w:p>
      <w:pPr>
        <w:spacing w:line="300" w:lineRule="auto"/>
        <w:ind w:firstLine="480" w:firstLineChars="200"/>
      </w:pPr>
      <w:r>
        <w:rPr>
          <w:rFonts w:hint="eastAsia"/>
        </w:rPr>
        <w:t>除此（Bootstrap栅格布局）带来的方便之外，本学生选课管理信息系统还具有优化的前端，将最复杂的信息以最简单的形式展示出来，Glyphicon和Font-Awesome前端插件使得展示大量信息达到新的水平，其界面美观自然，信息内容充分又不冗余，且一目了然。</w:t>
      </w:r>
    </w:p>
    <w:p>
      <w:pPr>
        <w:spacing w:line="300" w:lineRule="auto"/>
        <w:ind w:firstLine="480" w:firstLineChars="200"/>
        <w:rPr>
          <w:rFonts w:hint="eastAsia"/>
        </w:rPr>
      </w:pPr>
      <w:r>
        <w:rPr>
          <w:rFonts w:hint="eastAsia"/>
        </w:rPr>
        <w:t>与旧版系统（即以往的教务管理系统）相比，除了实现对教师发布的课程完成编排和学生选课的进行实现，它的功能更多地侧重了学生和教师的互动，学生和老师可以互相评价（访问个人主页之后才能评价）。</w:t>
      </w:r>
    </w:p>
    <w:p>
      <w:pPr>
        <w:spacing w:line="300" w:lineRule="auto"/>
        <w:ind w:firstLine="480" w:firstLineChars="200"/>
        <w:rPr>
          <w:rFonts w:hint="eastAsia"/>
        </w:rPr>
      </w:pPr>
    </w:p>
    <w:p>
      <w:pPr>
        <w:pStyle w:val="3"/>
        <w:spacing w:before="240" w:after="120"/>
      </w:pPr>
      <w:bookmarkStart w:id="102" w:name="_Toc483344115"/>
      <w:r>
        <w:rPr>
          <w:rFonts w:hint="eastAsia"/>
        </w:rPr>
        <w:t>1.2 学生选课管理信息系统的优点</w:t>
      </w:r>
      <w:bookmarkEnd w:id="102"/>
    </w:p>
    <w:p>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pPr>
        <w:spacing w:line="300" w:lineRule="auto"/>
        <w:ind w:firstLine="482"/>
        <w:rPr>
          <w:rFonts w:hint="eastAsia"/>
        </w:rPr>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pPr>
        <w:spacing w:line="300" w:lineRule="auto"/>
        <w:ind w:firstLine="482"/>
        <w:rPr>
          <w:rFonts w:hint="eastAsia"/>
        </w:rPr>
      </w:pPr>
    </w:p>
    <w:p>
      <w:pPr>
        <w:pStyle w:val="3"/>
        <w:spacing w:before="240" w:after="120"/>
      </w:pPr>
      <w:bookmarkStart w:id="103" w:name="_Toc373357652"/>
      <w:bookmarkStart w:id="104" w:name="_Toc373325719"/>
      <w:bookmarkStart w:id="105" w:name="_Toc373325100"/>
      <w:bookmarkStart w:id="106" w:name="_Toc373325906"/>
      <w:bookmarkStart w:id="107" w:name="_Toc373357791"/>
      <w:bookmarkStart w:id="108" w:name="_Toc483344116"/>
      <w:r>
        <w:rPr>
          <w:rFonts w:hint="eastAsia"/>
        </w:rPr>
        <w:t xml:space="preserve">1.3 </w:t>
      </w:r>
      <w:bookmarkEnd w:id="103"/>
      <w:bookmarkEnd w:id="104"/>
      <w:bookmarkEnd w:id="105"/>
      <w:bookmarkEnd w:id="106"/>
      <w:bookmarkEnd w:id="107"/>
      <w:r>
        <w:rPr>
          <w:rFonts w:hint="eastAsia"/>
        </w:rPr>
        <w:t>系统实现的目的与意义</w:t>
      </w:r>
      <w:bookmarkEnd w:id="108"/>
    </w:p>
    <w:p>
      <w:pPr>
        <w:spacing w:line="300" w:lineRule="auto"/>
        <w:ind w:firstLine="480" w:firstLineChars="200"/>
        <w:rPr>
          <w:rFonts w:hint="eastAsia"/>
        </w:rPr>
      </w:pPr>
      <w:r>
        <w:rPr>
          <w:rFonts w:hint="eastAsia"/>
        </w:rPr>
        <w:t>本</w:t>
      </w:r>
      <w:r>
        <w:rPr>
          <w:rFonts w:hint="eastAsia"/>
          <w:lang w:val="en-US" w:eastAsia="zh-CN"/>
        </w:rPr>
        <w:t>学生选课管理信息系统的意义，在于能够使用最新的前端技术完成一些旧技术无法带来的体验。好的体验可以提升用户使用系统的感受，也会提高用户对系统的使用效率</w:t>
      </w:r>
      <w:r>
        <w:rPr>
          <w:rFonts w:hint="eastAsia"/>
        </w:rPr>
        <w:t>。</w:t>
      </w:r>
    </w:p>
    <w:p>
      <w:pPr>
        <w:pStyle w:val="3"/>
        <w:spacing w:before="240" w:after="120"/>
      </w:pPr>
      <w:bookmarkStart w:id="109" w:name="_Toc373325101"/>
      <w:bookmarkStart w:id="110" w:name="_Toc373357792"/>
      <w:bookmarkStart w:id="111" w:name="_Toc373325720"/>
      <w:bookmarkStart w:id="112" w:name="_Toc373357653"/>
      <w:bookmarkStart w:id="113" w:name="_Toc373325907"/>
      <w:bookmarkStart w:id="114" w:name="_Toc483344117"/>
      <w:r>
        <w:rPr>
          <w:rFonts w:hint="eastAsia"/>
        </w:rPr>
        <w:t xml:space="preserve">1.4 </w:t>
      </w:r>
      <w:bookmarkEnd w:id="109"/>
      <w:bookmarkEnd w:id="110"/>
      <w:bookmarkEnd w:id="111"/>
      <w:bookmarkEnd w:id="112"/>
      <w:bookmarkEnd w:id="113"/>
      <w:r>
        <w:rPr>
          <w:rFonts w:hint="eastAsia"/>
        </w:rPr>
        <w:t>本论文的主要内容与结构</w:t>
      </w:r>
      <w:bookmarkEnd w:id="114"/>
    </w:p>
    <w:p>
      <w:pPr>
        <w:spacing w:line="300" w:lineRule="auto"/>
        <w:ind w:firstLine="480" w:firstLineChars="200"/>
      </w:pPr>
      <w:r>
        <w:rPr>
          <w:rFonts w:hint="eastAsia"/>
        </w:rPr>
        <w:t>本论文研究并设计实现了基于ASP.NET MVC的学生选课管理信息系统。其前端使用了目前国内外最流行的开源框架——Bootstrap，界面美观，开发方便；后端应用了ASP.NET</w:t>
      </w:r>
      <w:r>
        <w:t xml:space="preserve"> </w:t>
      </w:r>
      <w:r>
        <w:rPr>
          <w:rFonts w:hint="eastAsia"/>
        </w:rPr>
        <w:t>MVC架构，开发分层十分明确，同时便于维护；数据库同样也使用了Oracle旗下最流行也是最稳定的小型关系型数据库MySQL</w:t>
      </w:r>
      <w:r>
        <w:t xml:space="preserve"> </w:t>
      </w:r>
      <w:r>
        <w:rPr>
          <w:rFonts w:hint="eastAsia"/>
        </w:rPr>
        <w:t>Database</w:t>
      </w:r>
      <w:r>
        <w:t xml:space="preserve"> </w:t>
      </w:r>
      <w:r>
        <w:rPr>
          <w:rFonts w:hint="eastAsia"/>
        </w:rPr>
        <w:t>5.1.7，既简单清晰，又高效安全；另外还结合了jQuery，Ajax等前端技术，实现了教师管理自己的课程（例如发布/修改课程）、学生选择课程、安排课表、管理员管理（如审核）课程、教师学生互相留言等功能。</w:t>
      </w:r>
    </w:p>
    <w:p>
      <w:pPr>
        <w:spacing w:line="300" w:lineRule="auto"/>
        <w:ind w:firstLine="480" w:firstLineChars="200"/>
      </w:pPr>
      <w:r>
        <w:rPr>
          <w:rFonts w:hint="eastAsia"/>
        </w:rPr>
        <w:t>第一章概要介绍了设计该选课管理信息系统的背景原因、设计目的以及现实意义。</w:t>
      </w:r>
    </w:p>
    <w:p>
      <w:pPr>
        <w:spacing w:line="300" w:lineRule="auto"/>
        <w:ind w:firstLine="480" w:firstLineChars="200"/>
      </w:pPr>
      <w:r>
        <w:rPr>
          <w:rFonts w:hint="eastAsia"/>
        </w:rPr>
        <w:t>第二章概要介绍了开发该系统所使用到的技术和开发工具（包括开发环境和运行环境）等。</w:t>
      </w:r>
    </w:p>
    <w:p>
      <w:pPr>
        <w:spacing w:line="300" w:lineRule="auto"/>
        <w:ind w:firstLine="480" w:firstLineChars="20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Excel图标和流程图等等；使用这种图文结合的方式不仅可以使他人更便于理解该系统，同时也更利于开发者（自己）梳理思路，整理脉络，从而快速高效的进行系统的开发。</w:t>
      </w:r>
    </w:p>
    <w:p>
      <w:pPr>
        <w:spacing w:line="300" w:lineRule="auto"/>
        <w:ind w:firstLine="480" w:firstLineChars="200"/>
      </w:pPr>
      <w:r>
        <w:rPr>
          <w:rFonts w:hint="eastAsia"/>
        </w:rPr>
        <w:t>第四章是概要设计，介绍了系统的基本结构以及数据库设计。</w:t>
      </w:r>
    </w:p>
    <w:p>
      <w:pPr>
        <w:spacing w:line="300" w:lineRule="auto"/>
        <w:ind w:firstLine="480" w:firstLineChars="200"/>
      </w:pPr>
      <w:r>
        <w:rPr>
          <w:rFonts w:hint="eastAsia"/>
        </w:rPr>
        <w:t>第五章是详细设计，介绍了系统的页面设计和类设计。通过图表介绍各个页面间的跳转以及相互关系和各个类的设计。</w:t>
      </w:r>
    </w:p>
    <w:p>
      <w:pPr>
        <w:spacing w:line="300" w:lineRule="auto"/>
        <w:ind w:firstLine="480" w:firstLineChars="200"/>
      </w:pPr>
      <w:r>
        <w:rPr>
          <w:rFonts w:hint="eastAsia"/>
        </w:rPr>
        <w:t>第六章是实现与测试，展示了系统实现的页面效果，介绍了后期单元测试的用例及结果。</w:t>
      </w:r>
    </w:p>
    <w:p>
      <w:pPr>
        <w:widowControl/>
        <w:ind w:firstLine="480" w:firstLineChars="200"/>
        <w:jc w:val="left"/>
      </w:pPr>
      <w:r>
        <w:rPr>
          <w:rFonts w:hint="eastAsia"/>
        </w:rPr>
        <w:t>第七章是总结，针对本次毕业设计做出总结以及反思毕业设计的不足以及后期可以改进的地方。</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pgNumType w:start="1"/>
          <w:cols w:space="425" w:num="1"/>
          <w:docGrid w:linePitch="326" w:charSpace="0"/>
        </w:sectPr>
      </w:pPr>
    </w:p>
    <w:p>
      <w:pPr>
        <w:pStyle w:val="2"/>
        <w:spacing w:before="960" w:after="480"/>
      </w:pPr>
      <w:bookmarkStart w:id="115" w:name="_Toc482211727"/>
      <w:bookmarkStart w:id="116" w:name="_Toc483344118"/>
      <w:r>
        <w:rPr>
          <w:rFonts w:hint="eastAsia"/>
        </w:rPr>
        <w:t xml:space="preserve">第2章  </w:t>
      </w:r>
      <w:bookmarkEnd w:id="115"/>
      <w:r>
        <w:rPr>
          <w:rFonts w:hint="eastAsia"/>
        </w:rPr>
        <w:t>开发使用技术简介</w:t>
      </w:r>
      <w:bookmarkEnd w:id="116"/>
    </w:p>
    <w:p>
      <w:pPr>
        <w:pStyle w:val="3"/>
        <w:spacing w:before="240" w:after="120"/>
      </w:pPr>
      <w:bookmarkStart w:id="117" w:name="_Toc373357805"/>
      <w:bookmarkStart w:id="118" w:name="_Toc373325114"/>
      <w:bookmarkStart w:id="119" w:name="_Toc373357666"/>
      <w:bookmarkStart w:id="120" w:name="_Toc373325733"/>
      <w:bookmarkStart w:id="121" w:name="_Toc373325920"/>
      <w:bookmarkStart w:id="122" w:name="_Toc483344119"/>
      <w:r>
        <w:rPr>
          <w:rFonts w:hint="eastAsia"/>
        </w:rPr>
        <w:t xml:space="preserve">2.1 </w:t>
      </w:r>
      <w:bookmarkEnd w:id="117"/>
      <w:bookmarkEnd w:id="118"/>
      <w:bookmarkEnd w:id="119"/>
      <w:bookmarkEnd w:id="120"/>
      <w:bookmarkEnd w:id="121"/>
      <w:r>
        <w:rPr>
          <w:rFonts w:hint="eastAsia"/>
        </w:rPr>
        <w:t>ASP.NET框架与MVC</w:t>
      </w:r>
      <w:bookmarkEnd w:id="122"/>
      <w:r>
        <w:rPr>
          <w:rFonts w:hint="eastAsia"/>
        </w:rPr>
        <w:t>模式</w:t>
      </w:r>
    </w:p>
    <w:p>
      <w:pPr>
        <w:spacing w:line="300" w:lineRule="auto"/>
        <w:ind w:firstLine="480" w:firstLineChars="200"/>
      </w:pPr>
      <w:r>
        <w:rPr>
          <w:rFonts w:hint="eastAsia"/>
        </w:rPr>
        <w:t>1996年，ASP 1.0（Active Server Pages）版本出现了，它引起了Web开发的新革命，降低了动态网页开发的难度。以前开发动态网页需要编写大量繁杂的C代码，编程效率非常低下，而且需要Web网页开发者掌握非常高的编程技巧。而ASP使用简单的脚本语言，能够将代码直接嵌入HTML，使设计Web页面变得更简单。虽然ASP非常简单，但却能够实现非常强大的功能，这一切得益于其组件。特别是ADO组件，使得在网页中访问数据库易如反掌。这一切推动了动态网页的快速发展与建设，同时使ASP得到迅速流行。</w:t>
      </w:r>
    </w:p>
    <w:p>
      <w:pPr>
        <w:spacing w:line="300" w:lineRule="auto"/>
        <w:ind w:firstLine="480" w:firstLineChars="200"/>
      </w:pPr>
      <w:r>
        <w:rPr>
          <w:rFonts w:hint="eastAsia"/>
        </w:rPr>
        <w:t>2000年6月，微软公司宣布了自己的.NET框架。.NE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pPr>
        <w:spacing w:line="300" w:lineRule="auto"/>
        <w:ind w:firstLine="480" w:firstLineChars="200"/>
        <w:rPr>
          <w:rFonts w:hint="eastAsia"/>
          <w:lang w:eastAsia="zh-CN"/>
        </w:rPr>
      </w:pPr>
      <w:r>
        <w:rPr>
          <w:rFonts w:hint="eastAsia"/>
        </w:rPr>
        <w:t>2001年，ASP.NET浮出水面。它最初的名字为ASP+，后来改为ASP.NET。ASP.NET是微软公司开发的一种建立在.NET之上的Web运行环境，它不是ASP的简单升级，而是新一代的Active Server Pages。ASP.NET是微软公司新体系结构Microsoft.NET的一部分，其中全新的技术架构使编程变得更加简单。借助于ASP.NET，可以创造出内容丰富的、动态的、个性化的Web站点。ASP.NET简单易学、功能强大、应用灵活、扩展性好，可以使用任何.NET兼容语言</w:t>
      </w:r>
      <w:r>
        <w:rPr>
          <w:rFonts w:hint="eastAsia"/>
          <w:lang w:eastAsia="zh-CN"/>
        </w:rPr>
        <w:t>。</w:t>
      </w:r>
    </w:p>
    <w:p>
      <w:pPr>
        <w:pStyle w:val="3"/>
        <w:spacing w:before="240" w:after="120"/>
      </w:pPr>
      <w:bookmarkStart w:id="123" w:name="_Toc373325740"/>
      <w:bookmarkStart w:id="124" w:name="_Toc373325121"/>
      <w:bookmarkStart w:id="125" w:name="_Toc373325927"/>
      <w:bookmarkStart w:id="126" w:name="_Toc373357673"/>
      <w:bookmarkStart w:id="127" w:name="_Toc373357812"/>
      <w:bookmarkStart w:id="128" w:name="_Toc483344120"/>
      <w:r>
        <w:rPr>
          <w:rFonts w:hint="eastAsia"/>
        </w:rPr>
        <w:t xml:space="preserve">2.2 </w:t>
      </w:r>
      <w:bookmarkEnd w:id="123"/>
      <w:bookmarkEnd w:id="124"/>
      <w:bookmarkEnd w:id="125"/>
      <w:bookmarkEnd w:id="126"/>
      <w:bookmarkEnd w:id="127"/>
      <w:r>
        <w:rPr>
          <w:rFonts w:hint="eastAsia"/>
        </w:rPr>
        <w:t>jQuery与</w:t>
      </w:r>
      <w:bookmarkEnd w:id="128"/>
      <w:r>
        <w:rPr>
          <w:rFonts w:hint="eastAsia"/>
        </w:rPr>
        <w:t>Bootstrap</w:t>
      </w:r>
    </w:p>
    <w:p>
      <w:pPr>
        <w:spacing w:line="300" w:lineRule="auto"/>
        <w:ind w:firstLine="480" w:firstLineChars="200"/>
        <w:rPr>
          <w:color w:val="FF0000"/>
        </w:rPr>
      </w:pPr>
      <w:r>
        <w:rPr>
          <w:rFonts w:hint="eastAsia"/>
        </w:rPr>
        <w:t>j</w:t>
      </w:r>
      <w:r>
        <w:t>Query是一个简洁快速的JavaScript框架。</w:t>
      </w:r>
      <w:r>
        <w:rPr>
          <w:rFonts w:hint="eastAsia"/>
        </w:rPr>
        <w:t>j</w:t>
      </w:r>
      <w:r>
        <w:t>Query设计的宗旨是</w:t>
      </w:r>
      <w:r>
        <w:rPr>
          <w:rFonts w:hint="eastAsia"/>
        </w:rPr>
        <w:t>“</w:t>
      </w:r>
      <w:r>
        <w:t>write Less，Do More”，使用写更少的代码完成更多的事情。它封装了JavaScript常用的功能代码，提供一种简便的JavaScript设计模式，优化HTML文档操作</w:t>
      </w:r>
      <w:r>
        <w:rPr>
          <w:rFonts w:hint="eastAsia"/>
        </w:rPr>
        <w:t>、</w:t>
      </w:r>
      <w:r>
        <w:t>Ajax交互等各种功能</w:t>
      </w:r>
      <w:r>
        <w:rPr>
          <w:color w:val="FF0000"/>
        </w:rPr>
        <w:t>。</w:t>
      </w:r>
    </w:p>
    <w:p>
      <w:pPr>
        <w:spacing w:line="300" w:lineRule="auto"/>
        <w:ind w:firstLine="480" w:firstLineChars="200"/>
      </w:pPr>
      <w:r>
        <w:t>它的核心特性可以总结为：具有独特的链式语法和短小清晰的多功能接口；具有高效灵活的css选择器，并且可对CSS选择器进行扩展；拥有便捷的插件扩展机制和丰富的插件。</w:t>
      </w:r>
    </w:p>
    <w:p>
      <w:pPr>
        <w:spacing w:line="300" w:lineRule="auto"/>
        <w:ind w:firstLine="480" w:firstLineChars="200"/>
        <w:rPr>
          <w:rFonts w:hint="eastAsia"/>
        </w:rPr>
      </w:pPr>
      <w:r>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pPr>
        <w:pStyle w:val="3"/>
        <w:spacing w:before="240" w:after="120"/>
      </w:pPr>
      <w:bookmarkStart w:id="129" w:name="_Toc373325743"/>
      <w:bookmarkStart w:id="130" w:name="_Toc373357815"/>
      <w:bookmarkStart w:id="131" w:name="_Toc373325124"/>
      <w:bookmarkStart w:id="132" w:name="_Toc373357676"/>
      <w:bookmarkStart w:id="133" w:name="_Toc373325930"/>
      <w:bookmarkStart w:id="134" w:name="_Toc483344121"/>
      <w:r>
        <w:rPr>
          <w:rFonts w:hint="eastAsia"/>
        </w:rPr>
        <w:t xml:space="preserve">2.3 </w:t>
      </w:r>
      <w:bookmarkEnd w:id="129"/>
      <w:bookmarkEnd w:id="130"/>
      <w:bookmarkEnd w:id="131"/>
      <w:bookmarkEnd w:id="132"/>
      <w:bookmarkEnd w:id="133"/>
      <w:r>
        <w:rPr>
          <w:rFonts w:hint="eastAsia"/>
        </w:rPr>
        <w:t>AJAX与JSON</w:t>
      </w:r>
      <w:bookmarkEnd w:id="134"/>
    </w:p>
    <w:p>
      <w:pPr>
        <w:spacing w:line="300" w:lineRule="auto"/>
        <w:ind w:firstLine="480" w:firstLineChars="200"/>
      </w:pPr>
      <w:r>
        <w:t>AJAX</w:t>
      </w:r>
      <w:r>
        <w:rPr>
          <w:rFonts w:hint="eastAsia"/>
        </w:rPr>
        <w:t>指</w:t>
      </w:r>
      <w:r>
        <w:t>的是一种异步JavaScript和XML，它是一种新的网页开发技术</w:t>
      </w:r>
      <w:r>
        <w:rPr>
          <w:rFonts w:hint="eastAsia"/>
        </w:rPr>
        <w:t>，</w:t>
      </w:r>
      <w:r>
        <w:t>用于创建交互式网页应用。AJAX 是一种用于创建快速动态网页的技术。</w:t>
      </w:r>
      <w:r>
        <w:rPr>
          <w:rFonts w:hint="eastAsia"/>
        </w:rPr>
        <w:t>它</w:t>
      </w:r>
      <w:r>
        <w:t>通过在服务器与后台进行轻量级的数据交换，AJAX 可以使网页实现异步更新。这意味着可以在不重新加载整个网页的情况下，对网页的某部分进行更新。</w:t>
      </w:r>
    </w:p>
    <w:p>
      <w:pPr>
        <w:spacing w:line="300" w:lineRule="auto"/>
        <w:ind w:firstLine="480" w:firstLineChars="20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pPr>
        <w:pStyle w:val="3"/>
        <w:spacing w:before="240" w:after="120"/>
      </w:pPr>
      <w:bookmarkStart w:id="135" w:name="_Toc373325125"/>
      <w:bookmarkStart w:id="136" w:name="_Toc373325744"/>
      <w:bookmarkStart w:id="137" w:name="_Toc373325931"/>
      <w:bookmarkStart w:id="138" w:name="_Toc373357677"/>
      <w:bookmarkStart w:id="139" w:name="_Toc373357816"/>
      <w:bookmarkStart w:id="140" w:name="_Toc483344122"/>
      <w:r>
        <w:rPr>
          <w:rFonts w:hint="eastAsia"/>
        </w:rPr>
        <w:t xml:space="preserve">2.4 </w:t>
      </w:r>
      <w:bookmarkEnd w:id="135"/>
      <w:bookmarkEnd w:id="136"/>
      <w:bookmarkEnd w:id="137"/>
      <w:bookmarkEnd w:id="138"/>
      <w:bookmarkEnd w:id="139"/>
      <w:r>
        <w:rPr>
          <w:rFonts w:hint="eastAsia"/>
        </w:rPr>
        <w:t>开发工具</w:t>
      </w:r>
      <w:bookmarkEnd w:id="140"/>
    </w:p>
    <w:p>
      <w:pPr>
        <w:pStyle w:val="4"/>
        <w:spacing w:before="120"/>
      </w:pPr>
      <w:bookmarkStart w:id="141" w:name="_Toc483344123"/>
      <w:r>
        <w:rPr>
          <w:rFonts w:hint="eastAsia"/>
        </w:rPr>
        <w:t xml:space="preserve">2.4.1 </w:t>
      </w:r>
      <w:r>
        <w:t>MySQL Workbench</w:t>
      </w:r>
      <w:r>
        <w:rPr>
          <w:rFonts w:hint="eastAsia"/>
        </w:rPr>
        <w:t>工具简介</w:t>
      </w:r>
      <w:bookmarkEnd w:id="141"/>
    </w:p>
    <w:p>
      <w:pPr>
        <w:spacing w:line="300" w:lineRule="auto"/>
        <w:ind w:firstLine="480" w:firstLineChars="200"/>
        <w:rPr>
          <w:rFonts w:hint="eastAsia"/>
          <w:szCs w:val="28"/>
        </w:rPr>
      </w:pPr>
      <w:r>
        <w:rPr>
          <w:rFonts w:hint="eastAsia"/>
          <w:szCs w:val="28"/>
        </w:rPr>
        <w:t>MySQL Workbench是一款专为MySQL设计的ER/数据库建模工具。它是著名的数据库设计工具DBDesigner4的继任者。MySQL Workbench可以用来设计和创建新的数据库图示，建立数据库文档，以及进行复杂的MySQL 迁移。</w:t>
      </w:r>
    </w:p>
    <w:p>
      <w:pPr>
        <w:pStyle w:val="4"/>
        <w:spacing w:before="120"/>
      </w:pPr>
      <w:bookmarkStart w:id="142" w:name="_Toc483344124"/>
      <w:r>
        <w:rPr>
          <w:rFonts w:hint="eastAsia"/>
        </w:rPr>
        <w:t>2.4.2</w:t>
      </w:r>
      <w:r>
        <w:t xml:space="preserve"> Visual Studio 2017 Community</w:t>
      </w:r>
      <w:r>
        <w:rPr>
          <w:rFonts w:hint="eastAsia"/>
        </w:rPr>
        <w:t>工具简介</w:t>
      </w:r>
      <w:bookmarkEnd w:id="142"/>
    </w:p>
    <w:p>
      <w:pPr>
        <w:spacing w:line="300" w:lineRule="auto"/>
        <w:ind w:firstLine="480" w:firstLineChars="200"/>
        <w:rPr>
          <w:szCs w:val="24"/>
        </w:rPr>
      </w:pPr>
      <w:r>
        <w:rPr>
          <w:rFonts w:hint="eastAsia"/>
          <w:szCs w:val="24"/>
        </w:rPr>
        <w:t>Visual Studio 2017是微软于2017年3月8日正式推出的新版本，是迄今为止 最具生产力 的 Visual Studio 版本。其内建工具整合了 .NET Core、Azure 应用程序、微服务（microservices）、Docker 容器等所有内容。</w:t>
      </w:r>
    </w:p>
    <w:p>
      <w:pPr>
        <w:spacing w:line="300" w:lineRule="auto"/>
        <w:ind w:firstLine="480" w:firstLineChars="200"/>
      </w:pPr>
      <w:r>
        <w:rPr>
          <w:rFonts w:hint="eastAsia"/>
          <w:color w:val="000000"/>
          <w:szCs w:val="24"/>
        </w:rPr>
        <w:t>Visual Studio（简称VS）是美国微软公司的开发工具包系列产品。VS是一个基本完整的开发工具集，它包括了整个软件生命周期中所需要的大部分工具，如UML工具、代码管控工具、集成开发环境(IDE)等等。所写的目标代码适用于微软支持的所有平台，包括Microsoft Windows、Windows Mobile、Windows CE、.NET Framework、.NET Compact Framework和Microsoft Silverlight 及Windows Phone</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docGrid w:linePitch="326" w:charSpace="0"/>
        </w:sectPr>
      </w:pPr>
    </w:p>
    <w:p>
      <w:pPr>
        <w:pStyle w:val="2"/>
        <w:spacing w:before="960" w:after="480"/>
      </w:pPr>
      <w:bookmarkStart w:id="143" w:name="_Toc483344125"/>
      <w:r>
        <w:rPr>
          <w:rFonts w:hint="eastAsia"/>
        </w:rPr>
        <w:t>第3章  需求分析</w:t>
      </w:r>
      <w:bookmarkEnd w:id="143"/>
      <w:bookmarkStart w:id="144" w:name="_Toc373357822"/>
      <w:bookmarkStart w:id="145" w:name="_Toc373357683"/>
      <w:bookmarkStart w:id="146" w:name="_Toc373325131"/>
      <w:bookmarkStart w:id="147" w:name="_Toc373325937"/>
      <w:bookmarkStart w:id="148" w:name="_Toc373325750"/>
    </w:p>
    <w:bookmarkEnd w:id="144"/>
    <w:bookmarkEnd w:id="145"/>
    <w:bookmarkEnd w:id="146"/>
    <w:bookmarkEnd w:id="147"/>
    <w:bookmarkEnd w:id="148"/>
    <w:p>
      <w:pPr>
        <w:pStyle w:val="3"/>
        <w:spacing w:before="240" w:after="120"/>
      </w:pPr>
      <w:bookmarkStart w:id="149" w:name="_Toc373325939"/>
      <w:bookmarkStart w:id="150" w:name="_Toc373357824"/>
      <w:bookmarkStart w:id="151" w:name="_Toc373325133"/>
      <w:bookmarkStart w:id="152" w:name="_Toc373325752"/>
      <w:bookmarkStart w:id="153" w:name="_Toc373357685"/>
      <w:bookmarkStart w:id="154" w:name="_Toc483344126"/>
      <w:r>
        <w:rPr>
          <w:rFonts w:hint="eastAsia"/>
        </w:rPr>
        <w:t xml:space="preserve">3.1 </w:t>
      </w:r>
      <w:bookmarkEnd w:id="149"/>
      <w:bookmarkEnd w:id="150"/>
      <w:bookmarkEnd w:id="151"/>
      <w:bookmarkEnd w:id="152"/>
      <w:bookmarkEnd w:id="153"/>
      <w:r>
        <w:rPr>
          <w:rFonts w:hint="eastAsia"/>
        </w:rPr>
        <w:t>系统需求及设计思路</w:t>
      </w:r>
      <w:bookmarkEnd w:id="154"/>
    </w:p>
    <w:p>
      <w:pPr>
        <w:pStyle w:val="4"/>
        <w:spacing w:before="120"/>
      </w:pPr>
      <w:bookmarkStart w:id="155" w:name="_Toc483344127"/>
      <w:r>
        <w:rPr>
          <w:rFonts w:hint="eastAsia"/>
        </w:rPr>
        <w:t>3.1.1系统需求</w:t>
      </w:r>
      <w:bookmarkEnd w:id="155"/>
    </w:p>
    <w:p>
      <w:pPr>
        <w:ind w:firstLine="480" w:firstLineChars="200"/>
      </w:pPr>
      <w:r>
        <w:rPr>
          <w:rFonts w:hint="eastAsia"/>
        </w:rPr>
        <w:t>本系统需求如表3.1 系统需求所示。</w:t>
      </w:r>
    </w:p>
    <w:p>
      <w:pPr>
        <w:ind w:firstLine="480" w:firstLineChars="200"/>
      </w:pPr>
    </w:p>
    <w:p>
      <w:pPr>
        <w:spacing w:line="300" w:lineRule="auto"/>
        <w:jc w:val="center"/>
        <w:rPr>
          <w:rFonts w:ascii="宋体" w:hAnsi="宋体"/>
          <w:sz w:val="21"/>
          <w:szCs w:val="21"/>
        </w:rPr>
      </w:pPr>
      <w:r>
        <w:rPr>
          <w:rFonts w:hint="eastAsia" w:ascii="宋体" w:hAnsi="宋体"/>
          <w:sz w:val="21"/>
          <w:szCs w:val="21"/>
        </w:rPr>
        <w:t>表</w:t>
      </w:r>
      <w:r>
        <w:rPr>
          <w:sz w:val="21"/>
          <w:szCs w:val="21"/>
        </w:rPr>
        <w:t>3.1</w:t>
      </w:r>
      <w:r>
        <w:rPr>
          <w:rFonts w:hint="eastAsia" w:ascii="宋体" w:hAnsi="宋体"/>
          <w:sz w:val="21"/>
          <w:szCs w:val="21"/>
        </w:rPr>
        <w:t xml:space="preserve"> 系统需求</w:t>
      </w:r>
    </w:p>
    <w:tbl>
      <w:tblPr>
        <w:tblStyle w:val="19"/>
        <w:tblW w:w="686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25"/>
        <w:gridCol w:w="414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725" w:type="dxa"/>
            <w:tcBorders>
              <w:top w:val="single" w:color="auto" w:sz="12" w:space="0"/>
              <w:bottom w:val="single" w:color="auto" w:sz="12" w:space="0"/>
            </w:tcBorders>
            <w:vAlign w:val="center"/>
          </w:tcPr>
          <w:p>
            <w:pPr>
              <w:jc w:val="center"/>
              <w:rPr>
                <w:sz w:val="21"/>
                <w:szCs w:val="21"/>
              </w:rPr>
            </w:pPr>
            <w:r>
              <w:rPr>
                <w:sz w:val="21"/>
                <w:szCs w:val="21"/>
              </w:rPr>
              <w:t>系统名称</w:t>
            </w:r>
          </w:p>
        </w:tc>
        <w:tc>
          <w:tcPr>
            <w:tcW w:w="4140" w:type="dxa"/>
            <w:tcBorders>
              <w:top w:val="single" w:color="auto" w:sz="12" w:space="0"/>
              <w:bottom w:val="single" w:color="auto" w:sz="12" w:space="0"/>
            </w:tcBorders>
            <w:vAlign w:val="center"/>
          </w:tcPr>
          <w:p>
            <w:pPr>
              <w:jc w:val="center"/>
              <w:rPr>
                <w:sz w:val="21"/>
                <w:szCs w:val="21"/>
              </w:rPr>
            </w:pPr>
            <w:r>
              <w:rPr>
                <w:sz w:val="21"/>
                <w:szCs w:val="21"/>
              </w:rPr>
              <w:t>功能模块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restart"/>
            <w:tcBorders>
              <w:top w:val="single" w:color="auto" w:sz="12" w:space="0"/>
            </w:tcBorders>
            <w:vAlign w:val="center"/>
          </w:tcPr>
          <w:p>
            <w:pPr>
              <w:jc w:val="center"/>
              <w:rPr>
                <w:sz w:val="21"/>
                <w:szCs w:val="21"/>
              </w:rPr>
            </w:pPr>
            <w:r>
              <w:rPr>
                <w:rFonts w:hint="eastAsia"/>
                <w:sz w:val="21"/>
                <w:szCs w:val="21"/>
              </w:rPr>
              <w:t>学生选课管理信息</w:t>
            </w:r>
            <w:r>
              <w:rPr>
                <w:sz w:val="21"/>
                <w:szCs w:val="21"/>
              </w:rPr>
              <w:t>系统</w:t>
            </w:r>
          </w:p>
        </w:tc>
        <w:tc>
          <w:tcPr>
            <w:tcW w:w="4140" w:type="dxa"/>
            <w:tcBorders>
              <w:top w:val="single" w:color="auto" w:sz="12" w:space="0"/>
            </w:tcBorders>
            <w:vAlign w:val="center"/>
          </w:tcPr>
          <w:p>
            <w:pPr>
              <w:jc w:val="center"/>
              <w:rPr>
                <w:sz w:val="21"/>
                <w:szCs w:val="21"/>
              </w:rPr>
            </w:pPr>
            <w:r>
              <w:rPr>
                <w:rFonts w:hint="eastAsia"/>
                <w:sz w:val="21"/>
                <w:szCs w:val="21"/>
              </w:rPr>
              <w:t>学生课程</w:t>
            </w:r>
            <w:r>
              <w:rPr>
                <w:sz w:val="21"/>
                <w:szCs w:val="21"/>
              </w:rPr>
              <w:t>管理模块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continue"/>
            <w:vAlign w:val="center"/>
          </w:tcPr>
          <w:p>
            <w:pPr>
              <w:jc w:val="center"/>
              <w:rPr>
                <w:sz w:val="21"/>
                <w:szCs w:val="21"/>
              </w:rPr>
            </w:pPr>
          </w:p>
        </w:tc>
        <w:tc>
          <w:tcPr>
            <w:tcW w:w="4140" w:type="dxa"/>
            <w:vAlign w:val="center"/>
          </w:tcPr>
          <w:p>
            <w:pPr>
              <w:jc w:val="center"/>
              <w:rPr>
                <w:sz w:val="21"/>
                <w:szCs w:val="21"/>
              </w:rPr>
            </w:pPr>
            <w:r>
              <w:rPr>
                <w:rFonts w:hint="eastAsia"/>
                <w:sz w:val="21"/>
                <w:szCs w:val="21"/>
              </w:rPr>
              <w:t>教师课程</w:t>
            </w:r>
            <w:r>
              <w:rPr>
                <w:sz w:val="21"/>
                <w:szCs w:val="21"/>
              </w:rPr>
              <w:t>管理模块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continue"/>
            <w:vAlign w:val="center"/>
          </w:tcPr>
          <w:p>
            <w:pPr>
              <w:jc w:val="center"/>
              <w:rPr>
                <w:sz w:val="21"/>
                <w:szCs w:val="21"/>
              </w:rPr>
            </w:pPr>
          </w:p>
        </w:tc>
        <w:tc>
          <w:tcPr>
            <w:tcW w:w="4140" w:type="dxa"/>
            <w:vAlign w:val="center"/>
          </w:tcPr>
          <w:p>
            <w:pPr>
              <w:jc w:val="center"/>
              <w:rPr>
                <w:sz w:val="21"/>
                <w:szCs w:val="21"/>
              </w:rPr>
            </w:pPr>
            <w:r>
              <w:rPr>
                <w:rFonts w:hint="eastAsia"/>
                <w:sz w:val="21"/>
                <w:szCs w:val="21"/>
              </w:rPr>
              <w:t>学生教师交互</w:t>
            </w:r>
            <w:r>
              <w:rPr>
                <w:sz w:val="21"/>
                <w:szCs w:val="21"/>
              </w:rPr>
              <w:t>模块</w:t>
            </w:r>
          </w:p>
        </w:tc>
      </w:tr>
    </w:tbl>
    <w:p/>
    <w:p/>
    <w:p>
      <w:pPr>
        <w:pStyle w:val="4"/>
        <w:spacing w:before="120"/>
      </w:pPr>
      <w:bookmarkStart w:id="156" w:name="_Toc483344128"/>
      <w:r>
        <w:rPr>
          <w:rFonts w:hint="eastAsia"/>
        </w:rPr>
        <w:t>3.1.2系统设计思路</w:t>
      </w:r>
      <w:bookmarkEnd w:id="156"/>
    </w:p>
    <w:p>
      <w:pPr>
        <w:spacing w:line="300" w:lineRule="auto"/>
        <w:ind w:firstLine="480" w:firstLineChars="20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p>
    <w:p>
      <w:pPr>
        <w:spacing w:line="300" w:lineRule="auto"/>
        <w:ind w:firstLine="480" w:firstLineChars="200"/>
      </w:pPr>
    </w:p>
    <w:p>
      <w:pPr>
        <w:pStyle w:val="3"/>
        <w:spacing w:before="240" w:after="120"/>
      </w:pPr>
      <w:bookmarkStart w:id="157" w:name="_Toc483344129"/>
      <w:r>
        <w:rPr>
          <w:rFonts w:hint="eastAsia"/>
        </w:rPr>
        <w:t>3.2系统需求分析</w:t>
      </w:r>
      <w:bookmarkEnd w:id="157"/>
    </w:p>
    <w:p>
      <w:pPr>
        <w:pStyle w:val="4"/>
        <w:spacing w:before="120"/>
      </w:pPr>
      <w:bookmarkStart w:id="158" w:name="_Toc483344130"/>
      <w:r>
        <w:rPr>
          <w:rFonts w:hint="eastAsia"/>
        </w:rPr>
        <w:t>3.2.1功能需求分析</w:t>
      </w:r>
      <w:bookmarkEnd w:id="158"/>
    </w:p>
    <w:p>
      <w:pPr>
        <w:spacing w:line="300" w:lineRule="auto"/>
      </w:pPr>
      <w:r>
        <w:rPr>
          <w:rFonts w:hint="eastAsia"/>
        </w:rPr>
        <w:t>本系统主要有以下用例（未全部列出，见用例说明）：</w:t>
      </w:r>
    </w:p>
    <w:p>
      <w:pPr>
        <w:pStyle w:val="31"/>
        <w:numPr>
          <w:ilvl w:val="0"/>
          <w:numId w:val="1"/>
        </w:numPr>
        <w:spacing w:line="300" w:lineRule="auto"/>
        <w:ind w:firstLineChars="0"/>
      </w:pPr>
      <w:r>
        <w:rPr>
          <w:rFonts w:hint="eastAsia"/>
        </w:rPr>
        <w:t>用户登录/注册</w:t>
      </w:r>
    </w:p>
    <w:p>
      <w:pPr>
        <w:pStyle w:val="31"/>
        <w:numPr>
          <w:ilvl w:val="0"/>
          <w:numId w:val="1"/>
        </w:numPr>
        <w:spacing w:line="300" w:lineRule="auto"/>
        <w:ind w:firstLineChars="0"/>
      </w:pPr>
      <w:r>
        <w:rPr>
          <w:rFonts w:hint="eastAsia"/>
        </w:rPr>
        <w:t>教师管理（发布/修改/查看）课程</w:t>
      </w:r>
    </w:p>
    <w:p>
      <w:pPr>
        <w:pStyle w:val="31"/>
        <w:numPr>
          <w:ilvl w:val="0"/>
          <w:numId w:val="1"/>
        </w:numPr>
        <w:spacing w:line="300" w:lineRule="auto"/>
        <w:ind w:left="357" w:hanging="357" w:firstLineChars="0"/>
      </w:pPr>
      <w:r>
        <w:rPr>
          <w:rFonts w:hint="eastAsia"/>
        </w:rPr>
        <w:t>教师/学生互相查看信息</w:t>
      </w:r>
    </w:p>
    <w:p>
      <w:pPr>
        <w:pStyle w:val="31"/>
        <w:numPr>
          <w:ilvl w:val="0"/>
          <w:numId w:val="1"/>
        </w:numPr>
        <w:spacing w:line="300" w:lineRule="auto"/>
        <w:ind w:firstLineChars="0"/>
      </w:pPr>
      <w:r>
        <w:rPr>
          <w:rFonts w:hint="eastAsia"/>
        </w:rPr>
        <w:t>学生管理（选择/收藏/查看）课程</w:t>
      </w:r>
    </w:p>
    <w:p>
      <w:pPr>
        <w:pStyle w:val="31"/>
        <w:numPr>
          <w:ilvl w:val="0"/>
          <w:numId w:val="1"/>
        </w:numPr>
        <w:spacing w:line="300" w:lineRule="auto"/>
        <w:ind w:firstLineChars="0"/>
      </w:pPr>
      <w:r>
        <w:rPr>
          <w:rFonts w:hint="eastAsia"/>
        </w:rPr>
        <w:t>学生/教师相互留言</w:t>
      </w:r>
    </w:p>
    <w:p>
      <w:pPr>
        <w:pStyle w:val="31"/>
        <w:numPr>
          <w:ilvl w:val="0"/>
          <w:numId w:val="1"/>
        </w:numPr>
        <w:spacing w:line="300" w:lineRule="auto"/>
        <w:ind w:firstLineChars="0"/>
      </w:pPr>
      <w:r>
        <w:rPr>
          <w:rFonts w:hint="eastAsia"/>
        </w:rPr>
        <w:t>教师/学生管理个人信息</w:t>
      </w:r>
    </w:p>
    <w:p>
      <w:pPr>
        <w:spacing w:line="300" w:lineRule="auto"/>
      </w:pPr>
      <w:r>
        <w:rPr>
          <w:rFonts w:hint="eastAsia"/>
        </w:rPr>
        <w:t>用例图总图如下：图3.1</w:t>
      </w:r>
    </w:p>
    <w:p>
      <w:pPr>
        <w:spacing w:line="300" w:lineRule="auto"/>
      </w:pPr>
      <w:r>
        <w:drawing>
          <wp:inline distT="0" distB="0" distL="0" distR="0">
            <wp:extent cx="5579745" cy="3798570"/>
            <wp:effectExtent l="90805" t="73025" r="101600" b="109855"/>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rFonts w:ascii="宋体" w:hAnsi="宋体"/>
          <w:sz w:val="21"/>
          <w:szCs w:val="21"/>
        </w:rPr>
      </w:pPr>
      <w:r>
        <w:rPr>
          <w:rFonts w:hint="eastAsia" w:ascii="宋体" w:hAnsi="宋体"/>
          <w:sz w:val="21"/>
          <w:szCs w:val="21"/>
        </w:rPr>
        <w:t>图</w:t>
      </w:r>
      <w:r>
        <w:rPr>
          <w:sz w:val="21"/>
          <w:szCs w:val="21"/>
        </w:rPr>
        <w:t>3.1</w:t>
      </w:r>
      <w:r>
        <w:rPr>
          <w:rFonts w:hint="eastAsia" w:ascii="宋体" w:hAnsi="宋体"/>
          <w:sz w:val="21"/>
          <w:szCs w:val="21"/>
        </w:rPr>
        <w:t xml:space="preserve"> 学生选课管理信息系统用例图-总图</w:t>
      </w:r>
    </w:p>
    <w:p>
      <w:pPr>
        <w:spacing w:line="300" w:lineRule="auto"/>
      </w:pPr>
    </w:p>
    <w:p>
      <w:pPr>
        <w:spacing w:line="300" w:lineRule="auto"/>
      </w:pPr>
      <w:r>
        <w:rPr>
          <w:rFonts w:hint="eastAsia"/>
        </w:rPr>
        <w:t>用例说明：图3.1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p>
    <w:p>
      <w:pPr>
        <w:spacing w:line="300" w:lineRule="auto"/>
      </w:pPr>
      <w:r>
        <w:rPr>
          <w:rFonts w:hint="eastAsia"/>
        </w:rPr>
        <w:t>各用例说明如下：</w:t>
      </w:r>
    </w:p>
    <w:p>
      <w:pPr>
        <w:spacing w:line="300" w:lineRule="auto"/>
      </w:pPr>
      <w:r>
        <w:rPr>
          <w:rFonts w:hint="eastAsia"/>
        </w:rPr>
        <w:t>（见下页）</w:t>
      </w:r>
    </w:p>
    <w:p>
      <w:pPr>
        <w:spacing w:line="300" w:lineRule="auto"/>
      </w:pPr>
    </w:p>
    <w:p>
      <w:pPr>
        <w:pStyle w:val="31"/>
        <w:numPr>
          <w:ilvl w:val="0"/>
          <w:numId w:val="2"/>
        </w:numPr>
        <w:spacing w:line="300" w:lineRule="auto"/>
        <w:ind w:firstLineChars="0"/>
      </w:pPr>
      <w:r>
        <w:rPr>
          <w:rFonts w:hint="eastAsia"/>
        </w:rPr>
        <w:t>用户登录/注册用例</w:t>
      </w:r>
    </w:p>
    <w:p>
      <w:pPr>
        <w:pStyle w:val="31"/>
        <w:spacing w:line="300" w:lineRule="auto"/>
        <w:ind w:left="720" w:firstLine="0" w:firstLineChars="0"/>
      </w:pPr>
      <w:r>
        <w:rPr>
          <w:rFonts w:hint="eastAsia"/>
        </w:rPr>
        <w:t>用例说明：教师/学生分别根据学号/工号进行系统注册/登录；并根据其身份在系统内进行相关的操作。用例描述见表3.2所述。</w:t>
      </w:r>
    </w:p>
    <w:p>
      <w:pPr>
        <w:spacing w:line="300" w:lineRule="auto"/>
        <w:jc w:val="center"/>
        <w:rPr>
          <w:sz w:val="21"/>
          <w:szCs w:val="21"/>
        </w:rPr>
      </w:pPr>
      <w:r>
        <w:rPr>
          <w:rFonts w:hint="eastAsia"/>
          <w:sz w:val="21"/>
          <w:szCs w:val="21"/>
        </w:rPr>
        <w:t>表 3.2 用户登录/注册用例描述</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用户登录/注册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：教师/学生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：教师/学生分别根据学号/工号进行系统注册/登录；并根据其身份在系统内进行相关的操作。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基本路径：</w:t>
            </w:r>
          </w:p>
          <w:p>
            <w:pPr>
              <w:spacing w:line="300" w:lineRule="auto"/>
              <w:ind w:firstLine="420" w:firstLineChars="200"/>
              <w:rPr>
                <w:sz w:val="21"/>
                <w:szCs w:val="21"/>
              </w:rPr>
            </w:pPr>
            <w:r>
              <w:rPr>
                <w:rFonts w:hint="eastAsia"/>
                <w:sz w:val="21"/>
                <w:szCs w:val="21"/>
              </w:rPr>
              <w:t>(1) 当用户进入该系统并准备登录/注册时，用例开始；</w:t>
            </w:r>
          </w:p>
          <w:p>
            <w:pPr>
              <w:spacing w:line="300" w:lineRule="auto"/>
              <w:ind w:firstLine="420" w:firstLineChars="200"/>
              <w:rPr>
                <w:sz w:val="21"/>
                <w:szCs w:val="21"/>
              </w:rPr>
            </w:pPr>
            <w:r>
              <w:rPr>
                <w:rFonts w:hint="eastAsia"/>
                <w:sz w:val="21"/>
                <w:szCs w:val="21"/>
              </w:rPr>
              <w:t>(2) 用户输入正确用户名及密码；</w:t>
            </w:r>
          </w:p>
          <w:p>
            <w:pPr>
              <w:spacing w:line="300" w:lineRule="auto"/>
              <w:ind w:firstLine="420" w:firstLineChars="200"/>
              <w:rPr>
                <w:sz w:val="21"/>
                <w:szCs w:val="21"/>
              </w:rPr>
            </w:pPr>
            <w:r>
              <w:rPr>
                <w:rFonts w:hint="eastAsia"/>
                <w:sz w:val="21"/>
                <w:szCs w:val="21"/>
              </w:rPr>
              <w:t>(3) 用户成功登录并显示相应权限界面，用例结束。否则进行第（4）步。</w:t>
            </w:r>
          </w:p>
          <w:p>
            <w:pPr>
              <w:spacing w:line="300" w:lineRule="auto"/>
              <w:ind w:firstLine="420" w:firstLineChars="20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pPr>
              <w:spacing w:line="300" w:lineRule="auto"/>
              <w:rPr>
                <w:sz w:val="21"/>
                <w:szCs w:val="21"/>
              </w:rPr>
            </w:pPr>
            <w:r>
              <w:rPr>
                <w:rFonts w:hint="eastAsia"/>
                <w:sz w:val="21"/>
                <w:szCs w:val="21"/>
              </w:rPr>
              <w:t>可选路径：</w:t>
            </w:r>
          </w:p>
          <w:p>
            <w:pPr>
              <w:spacing w:line="300" w:lineRule="auto"/>
              <w:ind w:firstLine="420" w:firstLineChars="200"/>
              <w:rPr>
                <w:sz w:val="21"/>
                <w:szCs w:val="21"/>
              </w:rPr>
            </w:pPr>
            <w:r>
              <w:rPr>
                <w:rFonts w:hint="eastAsia"/>
                <w:sz w:val="21"/>
                <w:szCs w:val="21"/>
              </w:rPr>
              <w:t>(1) 在选择提交前的任何时候，用户都可以选择取消。若登录取消，用例结束；</w:t>
            </w:r>
          </w:p>
          <w:p>
            <w:pPr>
              <w:spacing w:line="300" w:lineRule="auto"/>
              <w:ind w:firstLine="420" w:firstLineChars="200"/>
              <w:rPr>
                <w:sz w:val="21"/>
                <w:szCs w:val="21"/>
              </w:rPr>
            </w:pPr>
            <w:r>
              <w:rPr>
                <w:rFonts w:hint="eastAsia"/>
                <w:sz w:val="21"/>
                <w:szCs w:val="21"/>
              </w:rPr>
              <w:t>(2) 在基本路径第II步，如果用户名或密码有误，系统提示用户用户名或密码有误，请重新输入用户名和密码。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：如果登录成功，跳转到教师/学生对应的个人主页界面；不成功停留在登录界面并给出相应错误提示。</w:t>
            </w:r>
          </w:p>
        </w:tc>
      </w:tr>
    </w:tbl>
    <w:p>
      <w:pPr>
        <w:spacing w:line="300" w:lineRule="auto"/>
        <w:jc w:val="center"/>
      </w:pPr>
    </w:p>
    <w:p>
      <w:pPr>
        <w:pStyle w:val="31"/>
        <w:numPr>
          <w:ilvl w:val="0"/>
          <w:numId w:val="2"/>
        </w:numPr>
        <w:spacing w:line="300" w:lineRule="auto"/>
        <w:ind w:firstLineChars="0"/>
      </w:pPr>
      <w:r>
        <w:rPr>
          <w:rFonts w:hint="eastAsia"/>
        </w:rPr>
        <w:t>教师管理（发布/修改/查看）课程用例</w:t>
      </w:r>
    </w:p>
    <w:p>
      <w:pPr>
        <w:pStyle w:val="31"/>
        <w:spacing w:line="300" w:lineRule="auto"/>
        <w:ind w:left="720" w:firstLine="0" w:firstLineChars="0"/>
      </w:pPr>
      <w:r>
        <w:rPr>
          <w:rFonts w:hint="eastAsia"/>
        </w:rPr>
        <w:t>用例说明：教师增/删/改/查课程（并交由管理员审核），此处以“增”为用例进行说明。用例描述见表3.3所述。</w:t>
      </w:r>
    </w:p>
    <w:p>
      <w:pPr>
        <w:spacing w:line="300" w:lineRule="auto"/>
        <w:jc w:val="center"/>
        <w:rPr>
          <w:sz w:val="21"/>
          <w:szCs w:val="21"/>
        </w:rPr>
      </w:pPr>
      <w:r>
        <w:rPr>
          <w:rFonts w:hint="eastAsia"/>
          <w:sz w:val="21"/>
          <w:szCs w:val="21"/>
        </w:rPr>
        <w:t>表3.3 •</w:t>
      </w:r>
      <w:r>
        <w:rPr>
          <w:rFonts w:hint="eastAsia"/>
          <w:sz w:val="21"/>
          <w:szCs w:val="21"/>
        </w:rPr>
        <w:tab/>
      </w:r>
      <w:r>
        <w:rPr>
          <w:rFonts w:hint="eastAsia"/>
          <w:sz w:val="21"/>
          <w:szCs w:val="21"/>
        </w:rPr>
        <w:t>教师管理（发布/修改/查看）课程用例说明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管理课程（增删改查）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：教师增/删/改/查课程（并交由管理员审核），此处以“</w:t>
            </w:r>
            <w:r>
              <w:rPr>
                <w:rFonts w:hint="eastAsia"/>
                <w:b/>
                <w:sz w:val="21"/>
                <w:szCs w:val="21"/>
              </w:rPr>
              <w:t>增</w:t>
            </w:r>
            <w:r>
              <w:rPr>
                <w:rFonts w:hint="eastAsia"/>
                <w:sz w:val="21"/>
                <w:szCs w:val="21"/>
              </w:rPr>
              <w:t>”为用例进行说明。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：一个存在且合法的用户——教师已经正确登录系统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当用户进入该系统并点击新增课程时，用例开始；</w:t>
            </w:r>
          </w:p>
          <w:p>
            <w:pPr>
              <w:spacing w:line="300" w:lineRule="auto"/>
              <w:ind w:firstLine="420" w:firstLineChars="200"/>
              <w:rPr>
                <w:sz w:val="21"/>
                <w:szCs w:val="21"/>
              </w:rPr>
            </w:pPr>
            <w:r>
              <w:rPr>
                <w:rFonts w:hint="eastAsia"/>
                <w:sz w:val="21"/>
                <w:szCs w:val="21"/>
              </w:rPr>
              <w:t>(2) 用户输入课程相关信息，具体见数据库设计中的课程类设计。课程ID，教师ID将分别由系统生成和获取；系统对输入进行判断无误之后，点击提交；</w:t>
            </w:r>
          </w:p>
          <w:p>
            <w:pPr>
              <w:spacing w:line="300" w:lineRule="auto"/>
              <w:ind w:firstLine="420" w:firstLineChars="200"/>
              <w:rPr>
                <w:sz w:val="21"/>
                <w:szCs w:val="21"/>
              </w:rPr>
            </w:pPr>
            <w:r>
              <w:rPr>
                <w:rFonts w:hint="eastAsia"/>
                <w:sz w:val="21"/>
                <w:szCs w:val="21"/>
              </w:rPr>
              <w:t>(3) 用户成功提交课程，用例结束。</w:t>
            </w:r>
          </w:p>
          <w:p>
            <w:pPr>
              <w:spacing w:line="300" w:lineRule="auto"/>
              <w:rPr>
                <w:sz w:val="21"/>
                <w:szCs w:val="21"/>
              </w:rPr>
            </w:pPr>
            <w:r>
              <w:rPr>
                <w:rFonts w:hint="eastAsia"/>
                <w:sz w:val="21"/>
                <w:szCs w:val="21"/>
              </w:rPr>
              <w:t xml:space="preserve">  可选路径：</w:t>
            </w:r>
          </w:p>
          <w:p>
            <w:pPr>
              <w:spacing w:line="300" w:lineRule="auto"/>
              <w:ind w:firstLine="420" w:firstLineChars="200"/>
              <w:rPr>
                <w:sz w:val="21"/>
                <w:szCs w:val="21"/>
              </w:rPr>
            </w:pPr>
            <w:r>
              <w:rPr>
                <w:rFonts w:hint="eastAsia"/>
                <w:sz w:val="21"/>
                <w:szCs w:val="21"/>
              </w:rPr>
              <w:t>(1) 在选择提交前的任何时候，用户都可以选择取消。这次新增取消，用例结束。</w:t>
            </w:r>
          </w:p>
          <w:p>
            <w:pPr>
              <w:spacing w:line="300" w:lineRule="auto"/>
              <w:ind w:firstLine="420" w:firstLineChars="200"/>
              <w:rPr>
                <w:sz w:val="21"/>
                <w:szCs w:val="21"/>
              </w:rPr>
            </w:pPr>
            <w:r>
              <w:rPr>
                <w:rFonts w:hint="eastAsia"/>
                <w:sz w:val="21"/>
                <w:szCs w:val="21"/>
              </w:rPr>
              <w:t>(2) 在基本路径第II步，如果课程相关信息填写不符合规范，系统提示用户检查并重新填写。如果一直存在不合法内容，则只能取消或停留在当前页面。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pPr>
        <w:spacing w:line="300" w:lineRule="auto"/>
        <w:jc w:val="center"/>
      </w:pPr>
    </w:p>
    <w:p>
      <w:pPr>
        <w:pStyle w:val="31"/>
        <w:numPr>
          <w:ilvl w:val="0"/>
          <w:numId w:val="2"/>
        </w:numPr>
        <w:spacing w:line="300" w:lineRule="auto"/>
        <w:ind w:firstLineChars="0"/>
      </w:pPr>
      <w:r>
        <w:rPr>
          <w:rFonts w:hint="eastAsia"/>
        </w:rPr>
        <w:t>管理学生（查看/标记）用例</w:t>
      </w:r>
    </w:p>
    <w:p>
      <w:pPr>
        <w:pStyle w:val="31"/>
        <w:spacing w:line="300" w:lineRule="auto"/>
        <w:ind w:left="720" w:firstLine="0" w:firstLineChars="0"/>
      </w:pPr>
      <w:r>
        <w:rPr>
          <w:rFonts w:hint="eastAsia"/>
        </w:rPr>
        <w:t>用例说明：教师对于自己曾教过的学生可以进行查看访问个人主页。用例描述见表3.4所述。</w:t>
      </w:r>
    </w:p>
    <w:p>
      <w:pPr>
        <w:spacing w:line="300" w:lineRule="auto"/>
        <w:jc w:val="center"/>
        <w:rPr>
          <w:sz w:val="21"/>
          <w:szCs w:val="21"/>
        </w:rPr>
      </w:pPr>
      <w:r>
        <w:rPr>
          <w:rFonts w:hint="eastAsia"/>
          <w:sz w:val="21"/>
          <w:szCs w:val="21"/>
        </w:rPr>
        <w:t>表3.4 管理学生（查看/标记）用例说明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管理学生（查看/标记）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：一个存在且合法的用户（教师）已经正确登录系统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当用户（教师）进入该系统并查看自己的学生时，用例开始；</w:t>
            </w:r>
          </w:p>
          <w:p>
            <w:pPr>
              <w:spacing w:line="300" w:lineRule="auto"/>
              <w:ind w:firstLine="420" w:firstLineChars="200"/>
              <w:rPr>
                <w:sz w:val="21"/>
                <w:szCs w:val="21"/>
              </w:rPr>
            </w:pPr>
            <w:r>
              <w:rPr>
                <w:rFonts w:hint="eastAsia"/>
                <w:sz w:val="21"/>
                <w:szCs w:val="21"/>
              </w:rPr>
              <w:t>(2) 用户（教师）点击列表中某一个自己的学生，进入该学生的个人主页，查看该学生的相关信息；</w:t>
            </w:r>
          </w:p>
          <w:p>
            <w:pPr>
              <w:spacing w:line="300" w:lineRule="auto"/>
              <w:ind w:firstLine="420" w:firstLineChars="200"/>
              <w:rPr>
                <w:sz w:val="21"/>
                <w:szCs w:val="21"/>
              </w:rPr>
            </w:pPr>
            <w:r>
              <w:rPr>
                <w:rFonts w:hint="eastAsia"/>
                <w:sz w:val="21"/>
                <w:szCs w:val="21"/>
              </w:rPr>
              <w:t>(3) 教师在个人主页可以选择留言，或者返回学生列表；</w:t>
            </w:r>
          </w:p>
          <w:p>
            <w:pPr>
              <w:spacing w:line="300" w:lineRule="auto"/>
              <w:ind w:firstLine="420" w:firstLineChars="200"/>
              <w:rPr>
                <w:sz w:val="21"/>
                <w:szCs w:val="21"/>
              </w:rPr>
            </w:pPr>
            <w:r>
              <w:rPr>
                <w:rFonts w:hint="eastAsia"/>
                <w:sz w:val="21"/>
                <w:szCs w:val="21"/>
              </w:rPr>
              <w:t>(4) 留言成功/返回，用例结束。</w:t>
            </w:r>
          </w:p>
          <w:p>
            <w:pPr>
              <w:spacing w:line="300" w:lineRule="auto"/>
              <w:rPr>
                <w:sz w:val="21"/>
                <w:szCs w:val="21"/>
              </w:rPr>
            </w:pPr>
            <w:r>
              <w:rPr>
                <w:rFonts w:hint="eastAsia"/>
                <w:sz w:val="21"/>
                <w:szCs w:val="21"/>
              </w:rPr>
              <w:t xml:space="preserve">  可选路径：</w:t>
            </w:r>
          </w:p>
          <w:p>
            <w:pPr>
              <w:spacing w:line="300" w:lineRule="auto"/>
              <w:ind w:firstLine="420" w:firstLineChars="200"/>
              <w:rPr>
                <w:sz w:val="21"/>
                <w:szCs w:val="21"/>
              </w:rPr>
            </w:pPr>
            <w:r>
              <w:rPr>
                <w:rFonts w:hint="eastAsia"/>
                <w:sz w:val="21"/>
                <w:szCs w:val="21"/>
              </w:rPr>
              <w:t>(1) 在选择提交前的任何时候，用户都可以选择取消。取消，则用例结束。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pPr>
        <w:spacing w:line="300" w:lineRule="auto"/>
        <w:jc w:val="center"/>
      </w:pPr>
    </w:p>
    <w:p>
      <w:pPr>
        <w:pStyle w:val="31"/>
        <w:numPr>
          <w:ilvl w:val="0"/>
          <w:numId w:val="2"/>
        </w:numPr>
        <w:spacing w:line="300" w:lineRule="auto"/>
        <w:ind w:firstLineChars="0"/>
      </w:pPr>
      <w:r>
        <w:rPr>
          <w:rFonts w:hint="eastAsia"/>
        </w:rPr>
        <w:t>管理学生（选择/收藏/查看）课程用例</w:t>
      </w:r>
    </w:p>
    <w:p>
      <w:pPr>
        <w:pStyle w:val="31"/>
        <w:spacing w:line="300" w:lineRule="auto"/>
        <w:ind w:left="720" w:firstLine="0" w:firstLineChars="0"/>
      </w:pPr>
      <w:r>
        <w:rPr>
          <w:rFonts w:hint="eastAsia"/>
        </w:rPr>
        <w:t>用例说明：对系统内的非管理员用户进行管理（增删改查）。用例描述见表3.5所述。</w:t>
      </w:r>
    </w:p>
    <w:p>
      <w:pPr>
        <w:spacing w:line="300" w:lineRule="auto"/>
        <w:jc w:val="center"/>
        <w:rPr>
          <w:sz w:val="21"/>
          <w:szCs w:val="21"/>
        </w:rPr>
      </w:pPr>
      <w:r>
        <w:rPr>
          <w:rFonts w:hint="eastAsia"/>
          <w:sz w:val="21"/>
          <w:szCs w:val="21"/>
        </w:rPr>
        <w:t>表3.5 •</w:t>
      </w:r>
      <w:r>
        <w:rPr>
          <w:rFonts w:hint="eastAsia"/>
          <w:sz w:val="21"/>
          <w:szCs w:val="21"/>
        </w:rPr>
        <w:tab/>
      </w:r>
      <w:r>
        <w:rPr>
          <w:rFonts w:hint="eastAsia"/>
          <w:sz w:val="21"/>
          <w:szCs w:val="21"/>
        </w:rPr>
        <w:t>管理学生（选择/收藏/查看）课程用例说明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管理学生（增删改查）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：对系统内的非管理员用户进行管理（增删改查）。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：管理员已经登陆系统（合法）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当管理员进入系统时，用例开始；</w:t>
            </w:r>
          </w:p>
          <w:p>
            <w:pPr>
              <w:spacing w:line="300" w:lineRule="auto"/>
              <w:ind w:firstLine="420"/>
              <w:rPr>
                <w:sz w:val="21"/>
                <w:szCs w:val="21"/>
              </w:rPr>
            </w:pPr>
            <w:r>
              <w:rPr>
                <w:rFonts w:hint="eastAsia"/>
                <w:sz w:val="21"/>
                <w:szCs w:val="21"/>
              </w:rPr>
              <w:t>(2) 管理员点击管理学生标签页；</w:t>
            </w:r>
          </w:p>
          <w:p>
            <w:pPr>
              <w:spacing w:line="300" w:lineRule="auto"/>
              <w:ind w:firstLine="420" w:firstLineChars="200"/>
              <w:rPr>
                <w:sz w:val="21"/>
                <w:szCs w:val="21"/>
              </w:rPr>
            </w:pPr>
            <w:r>
              <w:rPr>
                <w:rFonts w:hint="eastAsia"/>
                <w:sz w:val="21"/>
                <w:szCs w:val="21"/>
              </w:rPr>
              <w:t>(3) 选择特定学生用户，进行特定信息的管理；</w:t>
            </w:r>
          </w:p>
          <w:p>
            <w:pPr>
              <w:spacing w:line="300" w:lineRule="auto"/>
              <w:ind w:firstLine="420" w:firstLineChars="200"/>
              <w:rPr>
                <w:sz w:val="21"/>
                <w:szCs w:val="21"/>
              </w:rPr>
            </w:pPr>
            <w:r>
              <w:rPr>
                <w:rFonts w:hint="eastAsia"/>
                <w:sz w:val="21"/>
                <w:szCs w:val="21"/>
              </w:rPr>
              <w:t>(4) 变更相关信息成功，用例结束。</w:t>
            </w:r>
          </w:p>
          <w:p>
            <w:pPr>
              <w:spacing w:line="300" w:lineRule="auto"/>
              <w:rPr>
                <w:sz w:val="21"/>
                <w:szCs w:val="21"/>
              </w:rPr>
            </w:pPr>
            <w:r>
              <w:rPr>
                <w:rFonts w:hint="eastAsia"/>
                <w:sz w:val="21"/>
                <w:szCs w:val="21"/>
              </w:rPr>
              <w:t xml:space="preserve">  可选路径：</w:t>
            </w:r>
          </w:p>
          <w:p>
            <w:pPr>
              <w:spacing w:line="300" w:lineRule="auto"/>
              <w:ind w:firstLine="420"/>
              <w:rPr>
                <w:sz w:val="21"/>
                <w:szCs w:val="21"/>
              </w:rPr>
            </w:pPr>
            <w:r>
              <w:rPr>
                <w:rFonts w:hint="eastAsia"/>
                <w:sz w:val="21"/>
                <w:szCs w:val="21"/>
              </w:rPr>
              <w:t>(1) 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Pr>
        <w:spacing w:line="300" w:lineRule="auto"/>
        <w:jc w:val="center"/>
      </w:pPr>
    </w:p>
    <w:p>
      <w:pPr>
        <w:spacing w:line="300" w:lineRule="auto"/>
        <w:jc w:val="center"/>
      </w:pPr>
    </w:p>
    <w:p>
      <w:pPr>
        <w:pStyle w:val="31"/>
        <w:numPr>
          <w:ilvl w:val="0"/>
          <w:numId w:val="2"/>
        </w:numPr>
        <w:spacing w:line="300" w:lineRule="auto"/>
        <w:ind w:firstLineChars="0"/>
      </w:pPr>
      <w:r>
        <w:rPr>
          <w:rFonts w:hint="eastAsia"/>
        </w:rPr>
        <w:t>管理课程（增删改查）用例</w:t>
      </w:r>
    </w:p>
    <w:p>
      <w:pPr>
        <w:pStyle w:val="31"/>
        <w:spacing w:line="300" w:lineRule="auto"/>
        <w:ind w:left="720" w:firstLine="0" w:firstLineChars="0"/>
      </w:pPr>
      <w:r>
        <w:rPr>
          <w:rFonts w:hint="eastAsia"/>
        </w:rPr>
        <w:t>用例说明：对所有教师发布的课程进行管理（增删改查）。用例描述见表3.6所述。</w:t>
      </w:r>
    </w:p>
    <w:p>
      <w:pPr>
        <w:spacing w:line="300" w:lineRule="auto"/>
        <w:jc w:val="center"/>
        <w:rPr>
          <w:sz w:val="21"/>
          <w:szCs w:val="21"/>
        </w:rPr>
      </w:pPr>
      <w:r>
        <w:rPr>
          <w:rFonts w:hint="eastAsia"/>
          <w:sz w:val="21"/>
          <w:szCs w:val="21"/>
        </w:rPr>
        <w:t>表3.6 管理课程（增删改查）用例说明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管理课程（增删改查）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：对所有教师发布的课程进行管理（增删改查）。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：管理员已经登陆系统（合法）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当管理员进入系统时，用例开始；</w:t>
            </w:r>
          </w:p>
          <w:p>
            <w:pPr>
              <w:spacing w:line="300" w:lineRule="auto"/>
              <w:ind w:firstLine="420"/>
              <w:rPr>
                <w:sz w:val="21"/>
                <w:szCs w:val="21"/>
              </w:rPr>
            </w:pPr>
            <w:r>
              <w:rPr>
                <w:rFonts w:hint="eastAsia"/>
                <w:sz w:val="21"/>
                <w:szCs w:val="21"/>
              </w:rPr>
              <w:t>(2) 管理员点击管理课程标签页；</w:t>
            </w:r>
          </w:p>
          <w:p>
            <w:pPr>
              <w:spacing w:line="300" w:lineRule="auto"/>
              <w:ind w:firstLine="420" w:firstLineChars="200"/>
              <w:rPr>
                <w:sz w:val="21"/>
                <w:szCs w:val="21"/>
              </w:rPr>
            </w:pPr>
            <w:r>
              <w:rPr>
                <w:rFonts w:hint="eastAsia"/>
                <w:sz w:val="21"/>
                <w:szCs w:val="21"/>
              </w:rPr>
              <w:t>(3) 选择特定课程，进行特定信息的管理；</w:t>
            </w:r>
          </w:p>
          <w:p>
            <w:pPr>
              <w:spacing w:line="300" w:lineRule="auto"/>
              <w:ind w:firstLine="420" w:firstLineChars="200"/>
              <w:rPr>
                <w:sz w:val="21"/>
                <w:szCs w:val="21"/>
              </w:rPr>
            </w:pPr>
            <w:r>
              <w:rPr>
                <w:rFonts w:hint="eastAsia"/>
                <w:sz w:val="21"/>
                <w:szCs w:val="21"/>
              </w:rPr>
              <w:t>(4) 变更相关信息成功，用例结束。</w:t>
            </w:r>
          </w:p>
          <w:p>
            <w:pPr>
              <w:spacing w:line="300" w:lineRule="auto"/>
              <w:rPr>
                <w:sz w:val="21"/>
                <w:szCs w:val="21"/>
              </w:rPr>
            </w:pPr>
            <w:r>
              <w:rPr>
                <w:rFonts w:hint="eastAsia"/>
                <w:sz w:val="21"/>
                <w:szCs w:val="21"/>
              </w:rPr>
              <w:t xml:space="preserve">  可选路径</w:t>
            </w:r>
          </w:p>
          <w:p>
            <w:pPr>
              <w:pStyle w:val="31"/>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
      <w:pPr>
        <w:pStyle w:val="31"/>
        <w:numPr>
          <w:ilvl w:val="0"/>
          <w:numId w:val="2"/>
        </w:numPr>
        <w:spacing w:line="300" w:lineRule="auto"/>
        <w:ind w:firstLineChars="0"/>
      </w:pPr>
      <w:r>
        <w:rPr>
          <w:rFonts w:hint="eastAsia"/>
        </w:rPr>
        <w:t>管理教师（增删改查）用例</w:t>
      </w:r>
    </w:p>
    <w:p>
      <w:pPr>
        <w:pStyle w:val="31"/>
        <w:spacing w:line="300" w:lineRule="auto"/>
        <w:ind w:left="720" w:firstLine="0" w:firstLineChars="0"/>
      </w:pPr>
      <w:r>
        <w:rPr>
          <w:rFonts w:hint="eastAsia"/>
        </w:rPr>
        <w:t>用例说明：管理员管理教师（增删改查）。用例描述见表3.7所述。</w:t>
      </w:r>
    </w:p>
    <w:p>
      <w:pPr>
        <w:spacing w:line="300" w:lineRule="auto"/>
        <w:jc w:val="center"/>
        <w:rPr>
          <w:sz w:val="21"/>
          <w:szCs w:val="21"/>
        </w:rPr>
      </w:pPr>
      <w:r>
        <w:rPr>
          <w:rFonts w:hint="eastAsia"/>
          <w:sz w:val="21"/>
          <w:szCs w:val="21"/>
        </w:rPr>
        <w:t>表3.7 管理教师（增删改查）用例说明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管理教师（增删改查）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：管理员管理教师（增删改查）。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：管理员已经登陆系统（合法）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当管理员进入系统时，用例开始；</w:t>
            </w:r>
          </w:p>
          <w:p>
            <w:pPr>
              <w:spacing w:line="300" w:lineRule="auto"/>
              <w:ind w:firstLine="420"/>
              <w:rPr>
                <w:sz w:val="21"/>
                <w:szCs w:val="21"/>
              </w:rPr>
            </w:pPr>
            <w:r>
              <w:rPr>
                <w:rFonts w:hint="eastAsia"/>
                <w:sz w:val="21"/>
                <w:szCs w:val="21"/>
              </w:rPr>
              <w:t>(2) 管理员点击管理教师标签页；</w:t>
            </w:r>
          </w:p>
          <w:p>
            <w:pPr>
              <w:spacing w:line="300" w:lineRule="auto"/>
              <w:ind w:firstLine="420" w:firstLineChars="200"/>
              <w:rPr>
                <w:sz w:val="21"/>
                <w:szCs w:val="21"/>
              </w:rPr>
            </w:pPr>
            <w:r>
              <w:rPr>
                <w:rFonts w:hint="eastAsia"/>
                <w:sz w:val="21"/>
                <w:szCs w:val="21"/>
              </w:rPr>
              <w:t>(3) 选择特定教师，进行特定信息的管理；</w:t>
            </w:r>
          </w:p>
          <w:p>
            <w:pPr>
              <w:spacing w:line="300" w:lineRule="auto"/>
              <w:ind w:firstLine="420" w:firstLineChars="200"/>
              <w:rPr>
                <w:sz w:val="21"/>
                <w:szCs w:val="21"/>
              </w:rPr>
            </w:pPr>
            <w:r>
              <w:rPr>
                <w:rFonts w:hint="eastAsia"/>
                <w:sz w:val="21"/>
                <w:szCs w:val="21"/>
              </w:rPr>
              <w:t>(4) 变更相关信息成功，用例结束。</w:t>
            </w:r>
          </w:p>
          <w:p>
            <w:pPr>
              <w:spacing w:line="300" w:lineRule="auto"/>
              <w:rPr>
                <w:sz w:val="21"/>
                <w:szCs w:val="21"/>
              </w:rPr>
            </w:pPr>
            <w:r>
              <w:rPr>
                <w:rFonts w:hint="eastAsia"/>
                <w:sz w:val="21"/>
                <w:szCs w:val="21"/>
              </w:rPr>
              <w:t xml:space="preserve">  可选路径</w:t>
            </w:r>
          </w:p>
          <w:p>
            <w:pPr>
              <w:pStyle w:val="31"/>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
      <w:pPr>
        <w:pStyle w:val="31"/>
        <w:numPr>
          <w:ilvl w:val="0"/>
          <w:numId w:val="2"/>
        </w:numPr>
        <w:spacing w:line="300" w:lineRule="auto"/>
        <w:ind w:firstLineChars="0"/>
      </w:pPr>
      <w:r>
        <w:rPr>
          <w:rFonts w:hint="eastAsia"/>
        </w:rPr>
        <w:t>评价课程（评价老师）用例</w:t>
      </w:r>
    </w:p>
    <w:p>
      <w:pPr>
        <w:pStyle w:val="31"/>
        <w:spacing w:line="300" w:lineRule="auto"/>
        <w:ind w:left="720" w:firstLine="0" w:firstLineChars="0"/>
      </w:pPr>
      <w:r>
        <w:rPr>
          <w:rFonts w:hint="eastAsia"/>
        </w:rPr>
        <w:t>用例说明：学生对曾经教过自己的老师进行评价（针对课程的评价）。用例描述见表3.</w:t>
      </w:r>
      <w:r>
        <w:t>8</w:t>
      </w:r>
      <w:r>
        <w:rPr>
          <w:rFonts w:hint="eastAsia"/>
        </w:rPr>
        <w:t>所述。</w:t>
      </w:r>
    </w:p>
    <w:p>
      <w:pPr>
        <w:spacing w:line="300" w:lineRule="auto"/>
        <w:jc w:val="center"/>
        <w:rPr>
          <w:sz w:val="21"/>
          <w:szCs w:val="21"/>
        </w:rPr>
      </w:pPr>
      <w:r>
        <w:rPr>
          <w:rFonts w:hint="eastAsia"/>
          <w:sz w:val="21"/>
          <w:szCs w:val="21"/>
        </w:rPr>
        <w:t>表3.8 评价课程（评价老师）用例说明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评价课程（评价老师）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：一个存在且合法的学生用户已经登录系统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当学生进入该系统并点击我的课程后，点击已完成课程时，用例开始；</w:t>
            </w:r>
          </w:p>
          <w:p>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pPr>
              <w:spacing w:line="300" w:lineRule="auto"/>
              <w:rPr>
                <w:sz w:val="21"/>
                <w:szCs w:val="21"/>
              </w:rPr>
            </w:pPr>
            <w:r>
              <w:rPr>
                <w:rFonts w:hint="eastAsia"/>
                <w:sz w:val="21"/>
                <w:szCs w:val="21"/>
              </w:rPr>
              <w:t xml:space="preserve">  可选路径</w:t>
            </w:r>
          </w:p>
          <w:p>
            <w:pPr>
              <w:pStyle w:val="31"/>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Pr>
        <w:pStyle w:val="31"/>
        <w:numPr>
          <w:ilvl w:val="0"/>
          <w:numId w:val="2"/>
        </w:numPr>
        <w:spacing w:line="300" w:lineRule="auto"/>
        <w:ind w:firstLineChars="0"/>
      </w:pPr>
      <w:r>
        <w:rPr>
          <w:rFonts w:hint="eastAsia"/>
        </w:rPr>
        <w:t>查看课程用例</w:t>
      </w:r>
    </w:p>
    <w:p>
      <w:pPr>
        <w:pStyle w:val="31"/>
        <w:spacing w:line="300" w:lineRule="auto"/>
        <w:ind w:left="720" w:firstLine="0" w:firstLineChars="0"/>
        <w:rPr>
          <w:sz w:val="21"/>
          <w:szCs w:val="21"/>
        </w:rPr>
      </w:pPr>
      <w:r>
        <w:rPr>
          <w:rFonts w:hint="eastAsia"/>
        </w:rPr>
        <w:t>用例说明：学生/教师针对特定课程，进行详细信息的查看。用例描述见表3.9所述。</w:t>
      </w:r>
    </w:p>
    <w:p>
      <w:pPr>
        <w:spacing w:line="300" w:lineRule="auto"/>
        <w:jc w:val="center"/>
        <w:rPr>
          <w:color w:val="FF0000"/>
          <w:sz w:val="21"/>
          <w:szCs w:val="21"/>
        </w:rPr>
      </w:pPr>
      <w:r>
        <w:rPr>
          <w:rFonts w:hint="eastAsia"/>
          <w:sz w:val="21"/>
          <w:szCs w:val="21"/>
        </w:rPr>
        <w:t>表3.9 查看课程用例说明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：学生/教师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：学生/教师针对特定课程，进行详细信息的查看。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rPr>
                <w:sz w:val="21"/>
                <w:szCs w:val="21"/>
              </w:rPr>
            </w:pPr>
            <w:r>
              <w:rPr>
                <w:rFonts w:hint="eastAsia"/>
                <w:sz w:val="21"/>
                <w:szCs w:val="21"/>
              </w:rPr>
              <w:t xml:space="preserve">    (1) 当用户进入该系统，点击我的课程或者查看所有可选课程时，用例开始；</w:t>
            </w:r>
          </w:p>
          <w:p>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pPr>
              <w:spacing w:line="300" w:lineRule="auto"/>
              <w:rPr>
                <w:sz w:val="21"/>
                <w:szCs w:val="21"/>
              </w:rPr>
            </w:pPr>
            <w:r>
              <w:rPr>
                <w:rFonts w:hint="eastAsia"/>
                <w:sz w:val="21"/>
                <w:szCs w:val="21"/>
              </w:rPr>
              <w:t xml:space="preserve">  可选路径</w:t>
            </w:r>
          </w:p>
          <w:p>
            <w:pPr>
              <w:pStyle w:val="31"/>
              <w:spacing w:line="300" w:lineRule="auto"/>
              <w:ind w:left="780"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p>
        </w:tc>
      </w:tr>
    </w:tbl>
    <w:p/>
    <w:p>
      <w:pPr>
        <w:pStyle w:val="31"/>
        <w:numPr>
          <w:ilvl w:val="0"/>
          <w:numId w:val="2"/>
        </w:numPr>
        <w:spacing w:line="300" w:lineRule="auto"/>
        <w:ind w:firstLineChars="0"/>
      </w:pPr>
      <w:r>
        <w:rPr>
          <w:rFonts w:hint="eastAsia"/>
        </w:rPr>
        <w:t>查看教师用例</w:t>
      </w:r>
    </w:p>
    <w:p>
      <w:pPr>
        <w:pStyle w:val="31"/>
        <w:spacing w:line="300" w:lineRule="auto"/>
        <w:ind w:left="720" w:firstLine="0" w:firstLineChars="0"/>
      </w:pPr>
      <w:r>
        <w:rPr>
          <w:rFonts w:hint="eastAsia"/>
        </w:rPr>
        <w:t>用例说明：学生选课之前可以查看该门课的任课教师信息。用例描述见表3.</w:t>
      </w:r>
      <w:r>
        <w:t>10</w:t>
      </w:r>
      <w:r>
        <w:rPr>
          <w:rFonts w:hint="eastAsia"/>
        </w:rPr>
        <w:t>所述。</w:t>
      </w:r>
    </w:p>
    <w:p>
      <w:pPr>
        <w:spacing w:line="300" w:lineRule="auto"/>
        <w:jc w:val="center"/>
        <w:rPr>
          <w:sz w:val="21"/>
          <w:szCs w:val="21"/>
        </w:rPr>
      </w:pPr>
      <w:r>
        <w:rPr>
          <w:rFonts w:hint="eastAsia"/>
          <w:sz w:val="21"/>
          <w:szCs w:val="21"/>
        </w:rPr>
        <w:t>表3.</w:t>
      </w:r>
      <w:r>
        <w:rPr>
          <w:sz w:val="21"/>
          <w:szCs w:val="21"/>
        </w:rPr>
        <w:t>1</w:t>
      </w:r>
      <w:r>
        <w:rPr>
          <w:rFonts w:hint="eastAsia"/>
          <w:sz w:val="21"/>
          <w:szCs w:val="21"/>
        </w:rPr>
        <w:t>0 查看教师用例说明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查看教师修改用户信息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：学生选课之前可以查看该门课的任课教师信息。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：一个存在且合法的学生用户已经正确登录系统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当用户进入该系统并点击下学期选课后，点击选择某门课程时，用例开始；</w:t>
            </w:r>
          </w:p>
          <w:p>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pPr>
              <w:spacing w:line="300" w:lineRule="auto"/>
              <w:ind w:firstLine="420"/>
              <w:rPr>
                <w:sz w:val="21"/>
                <w:szCs w:val="21"/>
              </w:rPr>
            </w:pPr>
            <w:r>
              <w:rPr>
                <w:sz w:val="21"/>
                <w:szCs w:val="21"/>
              </w:rPr>
              <w:t xml:space="preserve">(3) </w:t>
            </w:r>
            <w:r>
              <w:rPr>
                <w:rFonts w:hint="eastAsia"/>
                <w:sz w:val="21"/>
                <w:szCs w:val="21"/>
              </w:rPr>
              <w:t>用户点击返回，用例结束；</w:t>
            </w:r>
          </w:p>
          <w:p>
            <w:pPr>
              <w:spacing w:line="300" w:lineRule="auto"/>
              <w:rPr>
                <w:sz w:val="21"/>
                <w:szCs w:val="21"/>
              </w:rPr>
            </w:pPr>
            <w:r>
              <w:rPr>
                <w:rFonts w:hint="eastAsia"/>
                <w:sz w:val="21"/>
                <w:szCs w:val="21"/>
              </w:rPr>
              <w:t xml:space="preserve">  可选路径</w:t>
            </w:r>
          </w:p>
          <w:p>
            <w:pPr>
              <w:spacing w:line="300" w:lineRule="auto"/>
              <w:ind w:firstLine="420"/>
              <w:rPr>
                <w:sz w:val="21"/>
                <w:szCs w:val="21"/>
              </w:rPr>
            </w:pPr>
            <w:r>
              <w:rPr>
                <w:rFonts w:hint="eastAsia"/>
                <w:sz w:val="21"/>
                <w:szCs w:val="21"/>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p>
        </w:tc>
      </w:tr>
    </w:tbl>
    <w:p/>
    <w:p>
      <w:pPr>
        <w:pStyle w:val="31"/>
        <w:numPr>
          <w:ilvl w:val="0"/>
          <w:numId w:val="2"/>
        </w:numPr>
        <w:spacing w:line="300" w:lineRule="auto"/>
        <w:ind w:firstLineChars="0"/>
      </w:pPr>
      <w:r>
        <w:rPr>
          <w:rFonts w:hint="eastAsia"/>
        </w:rPr>
        <w:t>管理课程（选课/收藏）用例</w:t>
      </w:r>
    </w:p>
    <w:p>
      <w:pPr>
        <w:pStyle w:val="31"/>
        <w:spacing w:line="300" w:lineRule="auto"/>
        <w:ind w:left="720" w:firstLine="0" w:firstLineChars="0"/>
      </w:pPr>
      <w:r>
        <w:rPr>
          <w:rFonts w:hint="eastAsia"/>
        </w:rPr>
        <w:t>用例说明：学生选择下一学期将要进行的课程。用例描述见表3.</w:t>
      </w:r>
      <w:r>
        <w:t>11</w:t>
      </w:r>
      <w:r>
        <w:rPr>
          <w:rFonts w:hint="eastAsia"/>
        </w:rPr>
        <w:t>所述。</w:t>
      </w:r>
    </w:p>
    <w:p>
      <w:pPr>
        <w:spacing w:line="300" w:lineRule="auto"/>
        <w:jc w:val="center"/>
        <w:rPr>
          <w:sz w:val="21"/>
          <w:szCs w:val="21"/>
        </w:rPr>
      </w:pPr>
      <w:r>
        <w:rPr>
          <w:rFonts w:hint="eastAsia"/>
          <w:sz w:val="21"/>
          <w:szCs w:val="21"/>
        </w:rPr>
        <w:t>表3.</w:t>
      </w:r>
      <w:r>
        <w:rPr>
          <w:sz w:val="21"/>
          <w:szCs w:val="21"/>
        </w:rPr>
        <w:t>1</w:t>
      </w:r>
      <w:r>
        <w:rPr>
          <w:rFonts w:hint="eastAsia"/>
          <w:sz w:val="21"/>
          <w:szCs w:val="21"/>
        </w:rPr>
        <w:t>1 管理课程（选课/收藏）用例说明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管理课程（选课/收藏）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：学生选择下一学期将要进行的课程。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：一个存在且合法的学生用户已经正确登录系统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当学生进入下学期选课标签页并点击选择/收藏相关课程时，用例开始；</w:t>
            </w:r>
          </w:p>
          <w:p>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学生可以选课/收藏/退选课/取消收藏课程；</w:t>
            </w:r>
          </w:p>
          <w:p>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pPr>
              <w:spacing w:line="300" w:lineRule="auto"/>
              <w:rPr>
                <w:sz w:val="21"/>
                <w:szCs w:val="21"/>
              </w:rPr>
            </w:pPr>
            <w:r>
              <w:rPr>
                <w:rFonts w:hint="eastAsia"/>
                <w:sz w:val="21"/>
                <w:szCs w:val="21"/>
              </w:rPr>
              <w:t xml:space="preserve">  可选路径</w:t>
            </w:r>
          </w:p>
          <w:p>
            <w:pPr>
              <w:pStyle w:val="31"/>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
    <w:p/>
    <w:p>
      <w:r>
        <w:t xml:space="preserve"> </w:t>
      </w:r>
    </w:p>
    <w:p>
      <w:pPr>
        <w:pStyle w:val="4"/>
        <w:spacing w:before="120"/>
      </w:pPr>
      <w:bookmarkStart w:id="159" w:name="_Toc483344131"/>
      <w:r>
        <w:rPr>
          <w:rFonts w:hint="eastAsia"/>
        </w:rPr>
        <w:t>3.2.3数据库需求分析</w:t>
      </w:r>
      <w:bookmarkEnd w:id="159"/>
    </w:p>
    <w:p>
      <w:pPr>
        <w:spacing w:line="300" w:lineRule="auto"/>
        <w:ind w:firstLine="480" w:firstLineChars="200"/>
      </w:pPr>
      <w:r>
        <w:rPr>
          <w:rFonts w:hint="eastAsia"/>
        </w:rPr>
        <w:t>本系统采用的是Oracle</w:t>
      </w:r>
      <w:r>
        <w:t xml:space="preserve"> </w:t>
      </w:r>
      <w:r>
        <w:rPr>
          <w:rFonts w:hint="eastAsia"/>
        </w:rPr>
        <w:t>MySQL</w:t>
      </w:r>
      <w:r>
        <w:t xml:space="preserve"> </w:t>
      </w:r>
      <w:r>
        <w:rPr>
          <w:rFonts w:hint="eastAsia"/>
        </w:rPr>
        <w:t>5.1.7 Database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收藏）等属性。</w:t>
      </w:r>
    </w:p>
    <w:p>
      <w:pPr>
        <w:spacing w:line="300" w:lineRule="auto"/>
        <w:ind w:firstLine="480" w:firstLineChars="200"/>
      </w:pPr>
      <w:r>
        <w:rPr>
          <w:rFonts w:hint="eastAsia"/>
        </w:rPr>
        <w:t>下图展示了最简单的用户之间的数据联系：</w:t>
      </w:r>
    </w:p>
    <w:p>
      <w:pPr>
        <w:jc w:val="center"/>
      </w:pPr>
      <w:r>
        <w:drawing>
          <wp:inline distT="0" distB="0" distL="0" distR="0">
            <wp:extent cx="5495925" cy="3464560"/>
            <wp:effectExtent l="0" t="0" r="0"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504701" cy="3470586"/>
                    </a:xfrm>
                    <a:prstGeom prst="rect">
                      <a:avLst/>
                    </a:prstGeom>
                  </pic:spPr>
                </pic:pic>
              </a:graphicData>
            </a:graphic>
          </wp:inline>
        </w:drawing>
      </w:r>
    </w:p>
    <w:p>
      <w:pPr>
        <w:spacing w:line="300" w:lineRule="auto"/>
        <w:jc w:val="center"/>
        <w:rPr>
          <w:sz w:val="21"/>
          <w:szCs w:val="21"/>
        </w:rPr>
      </w:pPr>
      <w:r>
        <w:rPr>
          <w:rFonts w:hint="eastAsia"/>
          <w:sz w:val="21"/>
          <w:szCs w:val="21"/>
        </w:rPr>
        <w:t>图3.2 系统ER图</w:t>
      </w:r>
    </w:p>
    <w:p>
      <w:pPr>
        <w:spacing w:line="300" w:lineRule="auto"/>
        <w:rPr>
          <w:rFonts w:hint="eastAsia"/>
        </w:rPr>
      </w:pPr>
      <w:r>
        <w:rPr>
          <w:rFonts w:hint="eastAsia"/>
        </w:rPr>
        <w:t>上图（3.2）展示了最简单的教师和学生之间的联系——从数据库的角度。关于他们的数据表远不止这些，可以在第四章系统概要设计中的第二小节：数据库设计中找到更多信息。</w:t>
      </w:r>
      <w:bookmarkStart w:id="160" w:name="_Toc483344132"/>
    </w:p>
    <w:p>
      <w:pPr>
        <w:spacing w:line="300" w:lineRule="auto"/>
      </w:pPr>
      <w:r>
        <w:rPr>
          <w:rFonts w:hint="eastAsia"/>
        </w:rPr>
        <w:t>3.2.4性能需求分析</w:t>
      </w:r>
      <w:bookmarkEnd w:id="160"/>
    </w:p>
    <w:p>
      <w:pPr>
        <w:widowControl/>
        <w:spacing w:line="300" w:lineRule="auto"/>
        <w:ind w:firstLine="480" w:firstLineChars="20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操作系统下进行开发。但是本系统支持Windows7、8、10等平台。其硬件需求为512M以上内存；至少80G以上的硬盘；32倍速以上的CD-ROM；10MB/100MB自适应的网络适配器；并使用TCP/IP协议的局域网。</w:t>
      </w:r>
    </w:p>
    <w:p>
      <w:pPr>
        <w:pStyle w:val="3"/>
        <w:spacing w:before="240" w:after="120"/>
      </w:pPr>
      <w:bookmarkStart w:id="161" w:name="_Toc373325132"/>
      <w:bookmarkStart w:id="162" w:name="_Toc373357823"/>
      <w:bookmarkStart w:id="163" w:name="_Toc373325751"/>
      <w:bookmarkStart w:id="164" w:name="_Toc373325938"/>
      <w:bookmarkStart w:id="165" w:name="_Toc373357684"/>
      <w:bookmarkStart w:id="166" w:name="_Toc483344133"/>
      <w:r>
        <w:rPr>
          <w:rFonts w:hint="eastAsia"/>
        </w:rPr>
        <w:t xml:space="preserve">3.3 </w:t>
      </w:r>
      <w:bookmarkEnd w:id="161"/>
      <w:bookmarkEnd w:id="162"/>
      <w:bookmarkEnd w:id="163"/>
      <w:bookmarkEnd w:id="164"/>
      <w:bookmarkEnd w:id="165"/>
      <w:r>
        <w:rPr>
          <w:rFonts w:hint="eastAsia"/>
        </w:rPr>
        <w:t>可行性分析</w:t>
      </w:r>
      <w:bookmarkEnd w:id="166"/>
    </w:p>
    <w:p>
      <w:pPr>
        <w:pStyle w:val="4"/>
        <w:spacing w:before="120"/>
      </w:pPr>
      <w:bookmarkStart w:id="167" w:name="_Toc483344134"/>
      <w:r>
        <w:rPr>
          <w:rFonts w:hint="eastAsia"/>
        </w:rPr>
        <w:t>3.3.1 设计目标</w:t>
      </w:r>
      <w:bookmarkEnd w:id="167"/>
    </w:p>
    <w:p>
      <w:pPr>
        <w:spacing w:line="300" w:lineRule="auto"/>
        <w:ind w:firstLine="480" w:firstLineChars="200"/>
      </w:pPr>
      <w:r>
        <w:rPr>
          <w:rFonts w:hint="eastAsia"/>
        </w:rPr>
        <w:t>本毕业设设计使用ASP.NET</w:t>
      </w:r>
      <w:r>
        <w:t xml:space="preserve"> </w:t>
      </w:r>
      <w:r>
        <w:rPr>
          <w:rFonts w:hint="eastAsia"/>
        </w:rPr>
        <w:t>MVC作为开发框架，HTML+Javascript+C#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pPr>
        <w:pStyle w:val="4"/>
        <w:spacing w:before="120"/>
      </w:pPr>
      <w:bookmarkStart w:id="168" w:name="_Toc483344135"/>
      <w:r>
        <w:rPr>
          <w:rFonts w:hint="eastAsia"/>
        </w:rPr>
        <w:t>3.3.2技术可行性</w:t>
      </w:r>
      <w:bookmarkEnd w:id="168"/>
    </w:p>
    <w:p>
      <w:pPr>
        <w:spacing w:line="300" w:lineRule="auto"/>
        <w:ind w:firstLine="480" w:firstLineChars="200"/>
      </w:pPr>
      <w:r>
        <w:rPr>
          <w:rFonts w:hint="eastAsia"/>
        </w:rPr>
        <w:t>技术可行性指的是使用现有的技术能实现这个系统吗？该系统采用AS</w:t>
      </w:r>
      <w:r>
        <w:t>P.NET MVC</w:t>
      </w:r>
      <w:r>
        <w:rPr>
          <w:rFonts w:hint="eastAsia"/>
        </w:rPr>
        <w:t>作为框架结合前端技术和C#嵌入式语言实现开发，并配合Oracle</w:t>
      </w:r>
      <w:r>
        <w:t xml:space="preserve"> </w:t>
      </w:r>
      <w:r>
        <w:rPr>
          <w:rFonts w:hint="eastAsia"/>
        </w:rPr>
        <w:t>MySQL</w:t>
      </w:r>
      <w:r>
        <w:t xml:space="preserve"> </w:t>
      </w:r>
      <w:r>
        <w:rPr>
          <w:rFonts w:hint="eastAsia"/>
        </w:rPr>
        <w:t>Database存储数据，在软件开发平台这一条件上已经基本成熟可行。硬件方面根据现在普遍的计算机配置都可满足。由上述因素综合分析，本系统在技术上是可行的。</w:t>
      </w:r>
    </w:p>
    <w:p>
      <w:pPr>
        <w:pStyle w:val="4"/>
        <w:spacing w:before="120"/>
      </w:pPr>
      <w:bookmarkStart w:id="169" w:name="_Toc483344136"/>
      <w:r>
        <w:rPr>
          <w:rFonts w:hint="eastAsia"/>
        </w:rPr>
        <w:t>3.3.3经济可行性</w:t>
      </w:r>
      <w:bookmarkEnd w:id="169"/>
    </w:p>
    <w:p>
      <w:pPr>
        <w:spacing w:line="300" w:lineRule="auto"/>
        <w:ind w:firstLine="480" w:firstLineChars="200"/>
      </w:pPr>
      <w:r>
        <w:rPr>
          <w:rFonts w:hint="eastAsia"/>
        </w:rPr>
        <w:t>经济可行性指的是这个系统的经济效益能超过它的开发成本吗？本系统采用的开发软件、使用的框架都是开源免费的，开发成本较低，没有特别的额外支出。另外本系统采用MVC架构，分层明确，便于维护，后期的测试维护更新不会占用和浪费过多资源，由上述因素综合分析，本系统在经济上是可行的。</w:t>
      </w:r>
    </w:p>
    <w:p>
      <w:pPr>
        <w:pStyle w:val="4"/>
        <w:spacing w:before="120"/>
      </w:pPr>
      <w:bookmarkStart w:id="170" w:name="_Toc483344137"/>
      <w:r>
        <w:rPr>
          <w:rFonts w:hint="eastAsia"/>
        </w:rPr>
        <w:t>3.3.4操作可行性</w:t>
      </w:r>
      <w:bookmarkEnd w:id="170"/>
    </w:p>
    <w:p>
      <w:pPr>
        <w:spacing w:line="300" w:lineRule="auto"/>
        <w:ind w:firstLine="480" w:firstLineChars="20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Pr>
          <w:rFonts w:hint="eastAsia"/>
          <w:color w:val="000000"/>
          <w:szCs w:val="24"/>
        </w:rPr>
        <w:t>。</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docGrid w:linePitch="326" w:charSpace="0"/>
        </w:sectPr>
      </w:pPr>
    </w:p>
    <w:p>
      <w:pPr>
        <w:pStyle w:val="2"/>
        <w:spacing w:before="960" w:after="480"/>
      </w:pPr>
      <w:bookmarkStart w:id="171" w:name="_Toc483344138"/>
      <w:r>
        <w:rPr>
          <w:rFonts w:hint="eastAsia"/>
        </w:rPr>
        <w:t>第4章  系统概要设计</w:t>
      </w:r>
      <w:bookmarkEnd w:id="171"/>
    </w:p>
    <w:p>
      <w:pPr>
        <w:pStyle w:val="3"/>
        <w:spacing w:before="240" w:after="120"/>
      </w:pPr>
      <w:bookmarkStart w:id="172" w:name="_Toc483344139"/>
      <w:r>
        <w:rPr>
          <w:rFonts w:hint="eastAsia"/>
        </w:rPr>
        <w:t>4.1 系统结构图</w:t>
      </w:r>
      <w:bookmarkEnd w:id="172"/>
    </w:p>
    <w:p>
      <w:pPr>
        <w:jc w:val="center"/>
      </w:pPr>
      <w:r>
        <w:drawing>
          <wp:inline distT="0" distB="0" distL="0" distR="0">
            <wp:extent cx="5579745" cy="2758440"/>
            <wp:effectExtent l="133350" t="133350" r="135255" b="137160"/>
            <wp:docPr id="2"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图4.1 系统逻辑结构图（Ctrl+Click联网查看详细文件）</w:t>
      </w:r>
    </w:p>
    <w:p>
      <w:pPr>
        <w:spacing w:line="300" w:lineRule="auto"/>
        <w:ind w:firstLine="480" w:firstLineChars="200"/>
      </w:pPr>
    </w:p>
    <w:p>
      <w:pPr>
        <w:spacing w:line="300" w:lineRule="auto"/>
        <w:ind w:firstLine="480" w:firstLineChars="200"/>
      </w:pPr>
      <w:r>
        <w:t>本</w:t>
      </w:r>
      <w:r>
        <w:rPr>
          <w:rFonts w:hint="eastAsia"/>
        </w:rPr>
        <w:t>学生选课管理信息系统的逻辑结构如图4.1所示（详图可以查看链接：</w:t>
      </w:r>
      <w:r>
        <w:fldChar w:fldCharType="begin"/>
      </w:r>
      <w:r>
        <w:instrText xml:space="preserve"> HYPERLINK "https://www.processon.com/view/link/5afa8fece4b07510694e0a36" </w:instrText>
      </w:r>
      <w:r>
        <w:fldChar w:fldCharType="separate"/>
      </w:r>
      <w:r>
        <w:rPr>
          <w:rStyle w:val="16"/>
        </w:rPr>
        <w:t>https://www.processon.com/view/link/5afa8fece4b07510694e0a36</w:t>
      </w:r>
      <w:r>
        <w:rPr>
          <w:rStyle w:val="16"/>
        </w:rPr>
        <w:fldChar w:fldCharType="end"/>
      </w:r>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册）和注册（新加入）的功能；教师可以在系统中完成查看自己当前周的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p>
    <w:p>
      <w:pPr>
        <w:pStyle w:val="3"/>
        <w:spacing w:before="240" w:after="120"/>
      </w:pPr>
      <w:bookmarkStart w:id="173" w:name="_Toc483344140"/>
      <w:r>
        <w:rPr>
          <w:rFonts w:hint="eastAsia"/>
        </w:rPr>
        <w:t>4.2数据库设计</w:t>
      </w:r>
      <w:bookmarkEnd w:id="173"/>
    </w:p>
    <w:p>
      <w:pPr>
        <w:spacing w:line="300" w:lineRule="auto"/>
        <w:jc w:val="center"/>
        <w:rPr>
          <w:sz w:val="21"/>
          <w:szCs w:val="21"/>
        </w:rPr>
      </w:pPr>
      <w:r>
        <w:rPr>
          <w:rFonts w:hint="eastAsia"/>
          <w:sz w:val="21"/>
          <w:szCs w:val="21"/>
        </w:rPr>
        <w:t>表4.1 登录信息表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uniqueClientID</w:t>
            </w:r>
          </w:p>
        </w:tc>
        <w:tc>
          <w:tcPr>
            <w:tcW w:w="3402" w:type="dxa"/>
            <w:tcBorders>
              <w:top w:val="single" w:color="auto" w:sz="12" w:space="0"/>
            </w:tcBorders>
          </w:tcPr>
          <w:p>
            <w:pPr>
              <w:rPr>
                <w:sz w:val="21"/>
                <w:szCs w:val="21"/>
              </w:rPr>
            </w:pPr>
            <w:r>
              <w:rPr>
                <w:rFonts w:hint="eastAsia"/>
                <w:sz w:val="21"/>
                <w:szCs w:val="21"/>
              </w:rPr>
              <w:t>唯一编号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username</w:t>
            </w:r>
          </w:p>
        </w:tc>
        <w:tc>
          <w:tcPr>
            <w:tcW w:w="3402" w:type="dxa"/>
          </w:tcPr>
          <w:p>
            <w:pPr>
              <w:rPr>
                <w:sz w:val="21"/>
                <w:szCs w:val="21"/>
              </w:rPr>
            </w:pPr>
            <w:r>
              <w:rPr>
                <w:rFonts w:hint="eastAsia"/>
                <w:sz w:val="21"/>
                <w:szCs w:val="21"/>
              </w:rPr>
              <w:t>用户名</w:t>
            </w:r>
          </w:p>
        </w:tc>
        <w:tc>
          <w:tcPr>
            <w:tcW w:w="2693" w:type="dxa"/>
          </w:tcPr>
          <w:p>
            <w:pPr>
              <w:rPr>
                <w:sz w:val="21"/>
                <w:szCs w:val="21"/>
              </w:rPr>
            </w:pPr>
            <w:r>
              <w:rPr>
                <w:rFonts w:hint="eastAsia"/>
                <w:sz w:val="21"/>
                <w:szCs w:val="21"/>
              </w:rPr>
              <w:t>varchar(50)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password</w:t>
            </w:r>
          </w:p>
        </w:tc>
        <w:tc>
          <w:tcPr>
            <w:tcW w:w="3402" w:type="dxa"/>
          </w:tcPr>
          <w:p>
            <w:pPr>
              <w:rPr>
                <w:sz w:val="21"/>
                <w:szCs w:val="21"/>
              </w:rPr>
            </w:pPr>
            <w:r>
              <w:rPr>
                <w:rFonts w:hint="eastAsia"/>
                <w:sz w:val="21"/>
                <w:szCs w:val="21"/>
              </w:rPr>
              <w:t>密码</w:t>
            </w:r>
          </w:p>
        </w:tc>
        <w:tc>
          <w:tcPr>
            <w:tcW w:w="2693" w:type="dxa"/>
          </w:tcPr>
          <w:p>
            <w:pPr>
              <w:rPr>
                <w:sz w:val="21"/>
                <w:szCs w:val="21"/>
              </w:rPr>
            </w:pPr>
            <w:r>
              <w:rPr>
                <w:rFonts w:hint="eastAsia"/>
                <w:sz w:val="21"/>
                <w:szCs w:val="21"/>
              </w:rPr>
              <w:t>varchar(50)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registryDate</w:t>
            </w:r>
          </w:p>
        </w:tc>
        <w:tc>
          <w:tcPr>
            <w:tcW w:w="3402" w:type="dxa"/>
          </w:tcPr>
          <w:p>
            <w:pPr>
              <w:rPr>
                <w:sz w:val="21"/>
                <w:szCs w:val="21"/>
              </w:rPr>
            </w:pPr>
            <w:r>
              <w:rPr>
                <w:rFonts w:hint="eastAsia"/>
                <w:sz w:val="21"/>
                <w:szCs w:val="21"/>
              </w:rPr>
              <w:t>注册日期</w:t>
            </w:r>
          </w:p>
        </w:tc>
        <w:tc>
          <w:tcPr>
            <w:tcW w:w="2693" w:type="dxa"/>
          </w:tcPr>
          <w:p>
            <w:pPr>
              <w:rPr>
                <w:sz w:val="21"/>
                <w:szCs w:val="21"/>
              </w:rPr>
            </w:pPr>
            <w:r>
              <w:rPr>
                <w:rFonts w:hint="eastAsia"/>
                <w:sz w:val="21"/>
                <w:szCs w:val="21"/>
              </w:rPr>
              <w:t>datetime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registryType</w:t>
            </w:r>
          </w:p>
        </w:tc>
        <w:tc>
          <w:tcPr>
            <w:tcW w:w="3402" w:type="dxa"/>
          </w:tcPr>
          <w:p>
            <w:pPr>
              <w:rPr>
                <w:sz w:val="21"/>
                <w:szCs w:val="21"/>
              </w:rPr>
            </w:pPr>
            <w:r>
              <w:rPr>
                <w:rFonts w:hint="eastAsia"/>
                <w:sz w:val="21"/>
                <w:szCs w:val="21"/>
              </w:rPr>
              <w:t>注册类型</w:t>
            </w:r>
          </w:p>
        </w:tc>
        <w:tc>
          <w:tcPr>
            <w:tcW w:w="2693" w:type="dxa"/>
          </w:tcPr>
          <w:p>
            <w:pPr>
              <w:rPr>
                <w:sz w:val="21"/>
                <w:szCs w:val="21"/>
              </w:rPr>
            </w:pPr>
            <w:r>
              <w:rPr>
                <w:rFonts w:hint="eastAsia"/>
                <w:sz w:val="21"/>
                <w:szCs w:val="21"/>
              </w:rPr>
              <w:t>char(1)</w:t>
            </w:r>
          </w:p>
        </w:tc>
      </w:tr>
    </w:tbl>
    <w:p>
      <w:pPr>
        <w:spacing w:line="300" w:lineRule="auto"/>
        <w:rPr>
          <w:sz w:val="21"/>
          <w:szCs w:val="21"/>
        </w:rPr>
      </w:pPr>
    </w:p>
    <w:p>
      <w:pPr>
        <w:spacing w:line="300" w:lineRule="auto"/>
      </w:pPr>
      <w:r>
        <w:rPr>
          <w:rFonts w:hint="eastAsia"/>
          <w:sz w:val="21"/>
          <w:szCs w:val="21"/>
        </w:rPr>
        <w:t>表4.1为登录信息表，</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DBA直接加入表中。</w:t>
      </w:r>
    </w:p>
    <w:p>
      <w:pPr>
        <w:spacing w:line="300" w:lineRule="auto"/>
        <w:jc w:val="center"/>
        <w:rPr>
          <w:sz w:val="21"/>
          <w:szCs w:val="21"/>
        </w:rPr>
      </w:pPr>
      <w:r>
        <w:rPr>
          <w:rFonts w:hint="eastAsia"/>
          <w:sz w:val="21"/>
          <w:szCs w:val="21"/>
        </w:rPr>
        <w:t>表4.2 教师信息表</w:t>
      </w:r>
    </w:p>
    <w:tbl>
      <w:tblPr>
        <w:tblStyle w:val="19"/>
        <w:tblW w:w="833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uniqueClientID</w:t>
            </w:r>
          </w:p>
        </w:tc>
        <w:tc>
          <w:tcPr>
            <w:tcW w:w="3402" w:type="dxa"/>
            <w:tcBorders>
              <w:top w:val="single" w:color="auto" w:sz="12" w:space="0"/>
            </w:tcBorders>
          </w:tcPr>
          <w:p>
            <w:pPr>
              <w:rPr>
                <w:sz w:val="21"/>
                <w:szCs w:val="21"/>
              </w:rPr>
            </w:pPr>
            <w:r>
              <w:rPr>
                <w:rFonts w:hint="eastAsia"/>
                <w:sz w:val="21"/>
                <w:szCs w:val="21"/>
              </w:rPr>
              <w:t>唯一编号</w:t>
            </w:r>
          </w:p>
        </w:tc>
        <w:tc>
          <w:tcPr>
            <w:tcW w:w="2693" w:type="dxa"/>
            <w:tcBorders>
              <w:top w:val="single" w:color="auto" w:sz="12" w:space="0"/>
            </w:tcBorders>
            <w:vAlign w:val="center"/>
          </w:tcPr>
          <w:p>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name</w:t>
            </w:r>
          </w:p>
        </w:tc>
        <w:tc>
          <w:tcPr>
            <w:tcW w:w="3402" w:type="dxa"/>
          </w:tcPr>
          <w:p>
            <w:pPr>
              <w:rPr>
                <w:sz w:val="21"/>
                <w:szCs w:val="21"/>
              </w:rPr>
            </w:pPr>
            <w:r>
              <w:rPr>
                <w:rFonts w:hint="eastAsia"/>
                <w:sz w:val="21"/>
                <w:szCs w:val="21"/>
              </w:rPr>
              <w:t>姓名</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gender</w:t>
            </w:r>
          </w:p>
        </w:tc>
        <w:tc>
          <w:tcPr>
            <w:tcW w:w="3402" w:type="dxa"/>
          </w:tcPr>
          <w:p>
            <w:pPr>
              <w:rPr>
                <w:sz w:val="21"/>
                <w:szCs w:val="21"/>
              </w:rPr>
            </w:pPr>
            <w:r>
              <w:rPr>
                <w:rFonts w:hint="eastAsia"/>
                <w:sz w:val="21"/>
                <w:szCs w:val="21"/>
              </w:rPr>
              <w:t>性别（‘M’/‘F’/‘U’）</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char(1)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age</w:t>
            </w:r>
          </w:p>
        </w:tc>
        <w:tc>
          <w:tcPr>
            <w:tcW w:w="3402" w:type="dxa"/>
          </w:tcPr>
          <w:p>
            <w:pPr>
              <w:rPr>
                <w:sz w:val="21"/>
                <w:szCs w:val="21"/>
              </w:rPr>
            </w:pPr>
            <w:r>
              <w:rPr>
                <w:rFonts w:hint="eastAsia"/>
                <w:sz w:val="21"/>
                <w:szCs w:val="21"/>
              </w:rPr>
              <w:t>年龄</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smallint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email</w:t>
            </w:r>
          </w:p>
        </w:tc>
        <w:tc>
          <w:tcPr>
            <w:tcW w:w="3402" w:type="dxa"/>
          </w:tcPr>
          <w:p>
            <w:pPr>
              <w:rPr>
                <w:sz w:val="21"/>
                <w:szCs w:val="21"/>
              </w:rPr>
            </w:pPr>
            <w:r>
              <w:rPr>
                <w:rFonts w:hint="eastAsia"/>
                <w:sz w:val="21"/>
                <w:szCs w:val="21"/>
              </w:rPr>
              <w:t>邮箱</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wechat</w:t>
            </w:r>
          </w:p>
        </w:tc>
        <w:tc>
          <w:tcPr>
            <w:tcW w:w="3402" w:type="dxa"/>
          </w:tcPr>
          <w:p>
            <w:pPr>
              <w:rPr>
                <w:sz w:val="21"/>
                <w:szCs w:val="21"/>
              </w:rPr>
            </w:pPr>
            <w:r>
              <w:rPr>
                <w:rFonts w:hint="eastAsia"/>
                <w:sz w:val="21"/>
                <w:szCs w:val="21"/>
              </w:rPr>
              <w:t>微信</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qqNumber</w:t>
            </w:r>
          </w:p>
        </w:tc>
        <w:tc>
          <w:tcPr>
            <w:tcW w:w="3402" w:type="dxa"/>
          </w:tcPr>
          <w:p>
            <w:pPr>
              <w:rPr>
                <w:sz w:val="21"/>
                <w:szCs w:val="21"/>
              </w:rPr>
            </w:pPr>
            <w:r>
              <w:rPr>
                <w:rFonts w:hint="eastAsia"/>
                <w:sz w:val="21"/>
                <w:szCs w:val="21"/>
              </w:rPr>
              <w:t>QQ号码</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phone</w:t>
            </w:r>
          </w:p>
        </w:tc>
        <w:tc>
          <w:tcPr>
            <w:tcW w:w="3402" w:type="dxa"/>
          </w:tcPr>
          <w:p>
            <w:pPr>
              <w:rPr>
                <w:sz w:val="21"/>
                <w:szCs w:val="21"/>
              </w:rPr>
            </w:pPr>
            <w:r>
              <w:rPr>
                <w:rFonts w:hint="eastAsia"/>
                <w:sz w:val="21"/>
                <w:szCs w:val="21"/>
              </w:rPr>
              <w:t>手机号码</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university</w:t>
            </w:r>
          </w:p>
        </w:tc>
        <w:tc>
          <w:tcPr>
            <w:tcW w:w="3402" w:type="dxa"/>
          </w:tcPr>
          <w:p>
            <w:pPr>
              <w:rPr>
                <w:sz w:val="21"/>
                <w:szCs w:val="21"/>
              </w:rPr>
            </w:pPr>
            <w:r>
              <w:rPr>
                <w:rFonts w:hint="eastAsia"/>
                <w:sz w:val="21"/>
                <w:szCs w:val="21"/>
              </w:rPr>
              <w:t>学校</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college</w:t>
            </w:r>
          </w:p>
        </w:tc>
        <w:tc>
          <w:tcPr>
            <w:tcW w:w="3402" w:type="dxa"/>
          </w:tcPr>
          <w:p>
            <w:pPr>
              <w:rPr>
                <w:sz w:val="21"/>
                <w:szCs w:val="21"/>
              </w:rPr>
            </w:pPr>
            <w:r>
              <w:rPr>
                <w:rFonts w:hint="eastAsia"/>
                <w:sz w:val="21"/>
                <w:szCs w:val="21"/>
              </w:rPr>
              <w:t>学院</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4" w:space="0"/>
            </w:tcBorders>
          </w:tcPr>
          <w:p>
            <w:pPr>
              <w:rPr>
                <w:sz w:val="21"/>
                <w:szCs w:val="21"/>
              </w:rPr>
            </w:pPr>
            <w:r>
              <w:rPr>
                <w:rFonts w:hint="eastAsia"/>
                <w:sz w:val="21"/>
                <w:szCs w:val="21"/>
              </w:rPr>
              <w:t>major</w:t>
            </w:r>
          </w:p>
        </w:tc>
        <w:tc>
          <w:tcPr>
            <w:tcW w:w="3402" w:type="dxa"/>
            <w:tcBorders>
              <w:bottom w:val="single" w:color="auto" w:sz="4" w:space="0"/>
            </w:tcBorders>
          </w:tcPr>
          <w:p>
            <w:pPr>
              <w:rPr>
                <w:sz w:val="21"/>
                <w:szCs w:val="21"/>
              </w:rPr>
            </w:pPr>
            <w:r>
              <w:rPr>
                <w:rFonts w:hint="eastAsia"/>
                <w:sz w:val="21"/>
                <w:szCs w:val="21"/>
              </w:rPr>
              <w:t>专业</w:t>
            </w:r>
          </w:p>
        </w:tc>
        <w:tc>
          <w:tcPr>
            <w:tcW w:w="2693" w:type="dxa"/>
            <w:tcBorders>
              <w:bottom w:val="single" w:color="auto" w:sz="4" w:space="0"/>
            </w:tcBorders>
            <w:vAlign w:val="center"/>
          </w:tcPr>
          <w:p>
            <w:pPr>
              <w:rPr>
                <w:rFonts w:ascii="Calibri" w:hAnsi="Calibri" w:cs="Calibri"/>
                <w:color w:val="000000"/>
                <w:sz w:val="21"/>
                <w:szCs w:val="21"/>
              </w:rPr>
            </w:pPr>
            <w:r>
              <w:rPr>
                <w:rFonts w:ascii="Calibri" w:hAnsi="Calibri" w:cs="Calibri"/>
                <w:color w:val="000000"/>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courses</w:t>
            </w:r>
          </w:p>
        </w:tc>
        <w:tc>
          <w:tcPr>
            <w:tcW w:w="3402" w:type="dxa"/>
          </w:tcPr>
          <w:p>
            <w:pPr>
              <w:rPr>
                <w:sz w:val="21"/>
                <w:szCs w:val="21"/>
              </w:rPr>
            </w:pPr>
            <w:r>
              <w:rPr>
                <w:rFonts w:hint="eastAsia"/>
                <w:sz w:val="21"/>
                <w:szCs w:val="21"/>
              </w:rPr>
              <w:t>所授课程</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varchar(125)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workNo</w:t>
            </w:r>
          </w:p>
        </w:tc>
        <w:tc>
          <w:tcPr>
            <w:tcW w:w="3402" w:type="dxa"/>
          </w:tcPr>
          <w:p>
            <w:pPr>
              <w:rPr>
                <w:sz w:val="21"/>
                <w:szCs w:val="21"/>
              </w:rPr>
            </w:pPr>
            <w:r>
              <w:rPr>
                <w:rFonts w:hint="eastAsia"/>
                <w:sz w:val="21"/>
                <w:szCs w:val="21"/>
              </w:rPr>
              <w:t>教工号</w:t>
            </w:r>
          </w:p>
        </w:tc>
        <w:tc>
          <w:tcPr>
            <w:tcW w:w="2693" w:type="dxa"/>
            <w:vAlign w:val="center"/>
          </w:tcPr>
          <w:p>
            <w:pPr>
              <w:rPr>
                <w:rFonts w:ascii="Calibri" w:hAnsi="Calibri" w:cs="Calibri"/>
                <w:color w:val="000000"/>
                <w:sz w:val="21"/>
                <w:szCs w:val="21"/>
              </w:rPr>
            </w:pPr>
            <w:r>
              <w:rPr>
                <w:rFonts w:ascii="Calibri" w:hAnsi="Calibri" w:cs="Calibri"/>
                <w:color w:val="000000"/>
                <w:sz w:val="21"/>
                <w:szCs w:val="21"/>
              </w:rPr>
              <w:t>varchar(20)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12" w:space="0"/>
            </w:tcBorders>
          </w:tcPr>
          <w:p>
            <w:pPr>
              <w:rPr>
                <w:sz w:val="21"/>
                <w:szCs w:val="21"/>
              </w:rPr>
            </w:pPr>
            <w:r>
              <w:rPr>
                <w:rFonts w:hint="eastAsia"/>
                <w:sz w:val="21"/>
                <w:szCs w:val="21"/>
              </w:rPr>
              <w:t>workPass</w:t>
            </w:r>
          </w:p>
        </w:tc>
        <w:tc>
          <w:tcPr>
            <w:tcW w:w="3402" w:type="dxa"/>
            <w:tcBorders>
              <w:bottom w:val="single" w:color="auto" w:sz="12" w:space="0"/>
            </w:tcBorders>
          </w:tcPr>
          <w:p>
            <w:pPr>
              <w:rPr>
                <w:sz w:val="21"/>
                <w:szCs w:val="21"/>
              </w:rPr>
            </w:pPr>
            <w:r>
              <w:rPr>
                <w:rFonts w:hint="eastAsia"/>
                <w:sz w:val="21"/>
                <w:szCs w:val="21"/>
              </w:rPr>
              <w:t>教工密码</w:t>
            </w:r>
          </w:p>
        </w:tc>
        <w:tc>
          <w:tcPr>
            <w:tcW w:w="2693" w:type="dxa"/>
            <w:tcBorders>
              <w:bottom w:val="single" w:color="auto" w:sz="12" w:space="0"/>
            </w:tcBorders>
            <w:vAlign w:val="center"/>
          </w:tcPr>
          <w:p>
            <w:pPr>
              <w:rPr>
                <w:rFonts w:ascii="Calibri" w:hAnsi="Calibri" w:cs="Calibri"/>
                <w:color w:val="000000"/>
                <w:sz w:val="21"/>
                <w:szCs w:val="21"/>
              </w:rPr>
            </w:pPr>
            <w:r>
              <w:rPr>
                <w:rFonts w:ascii="Calibri" w:hAnsi="Calibri" w:cs="Calibri"/>
                <w:color w:val="000000"/>
                <w:sz w:val="21"/>
                <w:szCs w:val="21"/>
              </w:rPr>
              <w:t>varchar(20)</w:t>
            </w:r>
          </w:p>
        </w:tc>
      </w:tr>
    </w:tbl>
    <w:p>
      <w:r>
        <w:rPr>
          <w:rFonts w:hint="eastAsia"/>
        </w:rPr>
        <w:t>表4.2为教师信息表，其中第一个字段为该表的主键，是教师用户的唯一编号，表4.1中的uniqueClientID字段是它的外键；剩下的字段则包括了教师用户的基本个人信息（姓名、性别、年龄、邮箱、微信、QQ号码、手机号码、学校、学院、专业、所授课程、教工号、教工密码）。其中一些字段以特定的数据格式存储在数据库中，这些格式的说明请见附录B。</w:t>
      </w:r>
    </w:p>
    <w:p>
      <w:pPr>
        <w:spacing w:line="300" w:lineRule="auto"/>
        <w:jc w:val="center"/>
        <w:rPr>
          <w:sz w:val="21"/>
          <w:szCs w:val="21"/>
        </w:rPr>
      </w:pPr>
      <w:r>
        <w:rPr>
          <w:rFonts w:hint="eastAsia"/>
          <w:sz w:val="21"/>
          <w:szCs w:val="21"/>
        </w:rPr>
        <w:t>表4.3 学生信息表</w:t>
      </w:r>
    </w:p>
    <w:tbl>
      <w:tblPr>
        <w:tblStyle w:val="19"/>
        <w:tblW w:w="833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uniqueClientID</w:t>
            </w:r>
          </w:p>
        </w:tc>
        <w:tc>
          <w:tcPr>
            <w:tcW w:w="3402" w:type="dxa"/>
            <w:tcBorders>
              <w:top w:val="single" w:color="auto" w:sz="12" w:space="0"/>
            </w:tcBorders>
          </w:tcPr>
          <w:p>
            <w:pPr>
              <w:rPr>
                <w:sz w:val="21"/>
                <w:szCs w:val="21"/>
              </w:rPr>
            </w:pPr>
            <w:r>
              <w:rPr>
                <w:rFonts w:hint="eastAsia"/>
                <w:sz w:val="21"/>
                <w:szCs w:val="21"/>
              </w:rPr>
              <w:t>唯一编号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name</w:t>
            </w:r>
          </w:p>
        </w:tc>
        <w:tc>
          <w:tcPr>
            <w:tcW w:w="3402" w:type="dxa"/>
          </w:tcPr>
          <w:p>
            <w:pPr>
              <w:rPr>
                <w:sz w:val="21"/>
                <w:szCs w:val="21"/>
              </w:rPr>
            </w:pPr>
            <w:r>
              <w:rPr>
                <w:rFonts w:hint="eastAsia"/>
                <w:sz w:val="21"/>
                <w:szCs w:val="21"/>
              </w:rPr>
              <w:t>姓名</w:t>
            </w:r>
          </w:p>
        </w:tc>
        <w:tc>
          <w:tcPr>
            <w:tcW w:w="2693" w:type="dxa"/>
          </w:tcPr>
          <w:p>
            <w:pPr>
              <w:rPr>
                <w:sz w:val="21"/>
                <w:szCs w:val="21"/>
              </w:rPr>
            </w:pPr>
            <w:r>
              <w:rPr>
                <w:rFonts w:hint="eastAsia"/>
                <w:sz w:val="21"/>
                <w:szCs w:val="21"/>
              </w:rPr>
              <w:t>varchar(30)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gender</w:t>
            </w:r>
          </w:p>
        </w:tc>
        <w:tc>
          <w:tcPr>
            <w:tcW w:w="3402" w:type="dxa"/>
          </w:tcPr>
          <w:p>
            <w:pPr>
              <w:rPr>
                <w:sz w:val="21"/>
                <w:szCs w:val="21"/>
              </w:rPr>
            </w:pPr>
            <w:r>
              <w:rPr>
                <w:rFonts w:hint="eastAsia"/>
                <w:sz w:val="21"/>
                <w:szCs w:val="21"/>
              </w:rPr>
              <w:t>性别（‘M’/‘F’/‘U’）</w:t>
            </w:r>
          </w:p>
        </w:tc>
        <w:tc>
          <w:tcPr>
            <w:tcW w:w="2693" w:type="dxa"/>
          </w:tcPr>
          <w:p>
            <w:pPr>
              <w:rPr>
                <w:sz w:val="21"/>
                <w:szCs w:val="21"/>
              </w:rPr>
            </w:pPr>
            <w:r>
              <w:rPr>
                <w:rFonts w:hint="eastAsia"/>
                <w:sz w:val="21"/>
                <w:szCs w:val="21"/>
              </w:rPr>
              <w:t>char(1)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age</w:t>
            </w:r>
          </w:p>
        </w:tc>
        <w:tc>
          <w:tcPr>
            <w:tcW w:w="3402" w:type="dxa"/>
          </w:tcPr>
          <w:p>
            <w:pPr>
              <w:rPr>
                <w:sz w:val="21"/>
                <w:szCs w:val="21"/>
              </w:rPr>
            </w:pPr>
            <w:r>
              <w:rPr>
                <w:rFonts w:hint="eastAsia"/>
                <w:sz w:val="21"/>
                <w:szCs w:val="21"/>
              </w:rPr>
              <w:t>年龄</w:t>
            </w:r>
          </w:p>
        </w:tc>
        <w:tc>
          <w:tcPr>
            <w:tcW w:w="2693" w:type="dxa"/>
          </w:tcPr>
          <w:p>
            <w:pPr>
              <w:rPr>
                <w:sz w:val="21"/>
                <w:szCs w:val="21"/>
              </w:rPr>
            </w:pPr>
            <w:r>
              <w:rPr>
                <w:rFonts w:hint="eastAsia"/>
                <w:sz w:val="21"/>
                <w:szCs w:val="21"/>
              </w:rPr>
              <w:t>smallint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email</w:t>
            </w:r>
          </w:p>
        </w:tc>
        <w:tc>
          <w:tcPr>
            <w:tcW w:w="3402" w:type="dxa"/>
          </w:tcPr>
          <w:p>
            <w:pPr>
              <w:rPr>
                <w:sz w:val="21"/>
                <w:szCs w:val="21"/>
              </w:rPr>
            </w:pPr>
            <w:r>
              <w:rPr>
                <w:rFonts w:hint="eastAsia"/>
                <w:sz w:val="21"/>
                <w:szCs w:val="21"/>
              </w:rPr>
              <w:t>邮箱</w:t>
            </w:r>
          </w:p>
        </w:tc>
        <w:tc>
          <w:tcPr>
            <w:tcW w:w="2693" w:type="dxa"/>
          </w:tcPr>
          <w:p>
            <w:pPr>
              <w:rPr>
                <w:sz w:val="21"/>
                <w:szCs w:val="21"/>
              </w:rPr>
            </w:pPr>
            <w:r>
              <w:rPr>
                <w:rFonts w:hint="eastAsia"/>
                <w:sz w:val="21"/>
                <w:szCs w:val="21"/>
              </w:rPr>
              <w:t>varchar(50)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wechat</w:t>
            </w:r>
          </w:p>
        </w:tc>
        <w:tc>
          <w:tcPr>
            <w:tcW w:w="3402" w:type="dxa"/>
          </w:tcPr>
          <w:p>
            <w:pPr>
              <w:rPr>
                <w:sz w:val="21"/>
                <w:szCs w:val="21"/>
              </w:rPr>
            </w:pPr>
            <w:r>
              <w:rPr>
                <w:rFonts w:hint="eastAsia"/>
                <w:sz w:val="21"/>
                <w:szCs w:val="21"/>
              </w:rPr>
              <w:t>微信</w:t>
            </w:r>
          </w:p>
        </w:tc>
        <w:tc>
          <w:tcPr>
            <w:tcW w:w="2693" w:type="dxa"/>
          </w:tcPr>
          <w:p>
            <w:pPr>
              <w:rPr>
                <w:sz w:val="21"/>
                <w:szCs w:val="21"/>
              </w:rPr>
            </w:pPr>
            <w:r>
              <w:rPr>
                <w:rFonts w:hint="eastAsia"/>
                <w:sz w:val="21"/>
                <w:szCs w:val="21"/>
              </w:rPr>
              <w:t>varchar(50)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qqNumber</w:t>
            </w:r>
          </w:p>
        </w:tc>
        <w:tc>
          <w:tcPr>
            <w:tcW w:w="3402" w:type="dxa"/>
          </w:tcPr>
          <w:p>
            <w:pPr>
              <w:rPr>
                <w:sz w:val="21"/>
                <w:szCs w:val="21"/>
              </w:rPr>
            </w:pPr>
            <w:r>
              <w:rPr>
                <w:rFonts w:hint="eastAsia"/>
                <w:sz w:val="21"/>
                <w:szCs w:val="21"/>
              </w:rPr>
              <w:t>QQ号码</w:t>
            </w:r>
          </w:p>
        </w:tc>
        <w:tc>
          <w:tcPr>
            <w:tcW w:w="2693" w:type="dxa"/>
          </w:tcPr>
          <w:p>
            <w:pPr>
              <w:rPr>
                <w:sz w:val="21"/>
                <w:szCs w:val="21"/>
              </w:rPr>
            </w:pPr>
            <w:r>
              <w:rPr>
                <w:rFonts w:hint="eastAsia"/>
                <w:sz w:val="21"/>
                <w:szCs w:val="21"/>
              </w:rPr>
              <w:t>varchar(12)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phone</w:t>
            </w:r>
          </w:p>
        </w:tc>
        <w:tc>
          <w:tcPr>
            <w:tcW w:w="3402" w:type="dxa"/>
          </w:tcPr>
          <w:p>
            <w:pPr>
              <w:rPr>
                <w:sz w:val="21"/>
                <w:szCs w:val="21"/>
              </w:rPr>
            </w:pPr>
            <w:r>
              <w:rPr>
                <w:rFonts w:hint="eastAsia"/>
                <w:sz w:val="21"/>
                <w:szCs w:val="21"/>
              </w:rPr>
              <w:t>手机号码</w:t>
            </w:r>
          </w:p>
        </w:tc>
        <w:tc>
          <w:tcPr>
            <w:tcW w:w="2693" w:type="dxa"/>
          </w:tcPr>
          <w:p>
            <w:pPr>
              <w:rPr>
                <w:sz w:val="21"/>
                <w:szCs w:val="21"/>
              </w:rPr>
            </w:pPr>
            <w:r>
              <w:rPr>
                <w:rFonts w:hint="eastAsia"/>
                <w:sz w:val="21"/>
                <w:szCs w:val="21"/>
              </w:rPr>
              <w:t>varchar(30)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university</w:t>
            </w:r>
          </w:p>
        </w:tc>
        <w:tc>
          <w:tcPr>
            <w:tcW w:w="3402" w:type="dxa"/>
          </w:tcPr>
          <w:p>
            <w:pPr>
              <w:rPr>
                <w:sz w:val="21"/>
                <w:szCs w:val="21"/>
              </w:rPr>
            </w:pPr>
            <w:r>
              <w:rPr>
                <w:rFonts w:hint="eastAsia"/>
                <w:sz w:val="21"/>
                <w:szCs w:val="21"/>
              </w:rPr>
              <w:t>学校</w:t>
            </w:r>
          </w:p>
        </w:tc>
        <w:tc>
          <w:tcPr>
            <w:tcW w:w="2693" w:type="dxa"/>
          </w:tcPr>
          <w:p>
            <w:pPr>
              <w:rPr>
                <w:sz w:val="21"/>
                <w:szCs w:val="21"/>
              </w:rPr>
            </w:pPr>
            <w:r>
              <w:rPr>
                <w:rFonts w:hint="eastAsia"/>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college</w:t>
            </w:r>
          </w:p>
        </w:tc>
        <w:tc>
          <w:tcPr>
            <w:tcW w:w="3402" w:type="dxa"/>
          </w:tcPr>
          <w:p>
            <w:pPr>
              <w:rPr>
                <w:sz w:val="21"/>
                <w:szCs w:val="21"/>
              </w:rPr>
            </w:pPr>
            <w:r>
              <w:rPr>
                <w:rFonts w:hint="eastAsia"/>
                <w:sz w:val="21"/>
                <w:szCs w:val="21"/>
              </w:rPr>
              <w:t>学院</w:t>
            </w:r>
          </w:p>
        </w:tc>
        <w:tc>
          <w:tcPr>
            <w:tcW w:w="2693" w:type="dxa"/>
          </w:tcPr>
          <w:p>
            <w:pPr>
              <w:rPr>
                <w:sz w:val="21"/>
                <w:szCs w:val="21"/>
              </w:rPr>
            </w:pPr>
            <w:r>
              <w:rPr>
                <w:rFonts w:hint="eastAsia"/>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4" w:space="0"/>
            </w:tcBorders>
          </w:tcPr>
          <w:p>
            <w:pPr>
              <w:rPr>
                <w:sz w:val="21"/>
                <w:szCs w:val="21"/>
              </w:rPr>
            </w:pPr>
            <w:r>
              <w:rPr>
                <w:rFonts w:hint="eastAsia"/>
                <w:sz w:val="21"/>
                <w:szCs w:val="21"/>
              </w:rPr>
              <w:t>major</w:t>
            </w:r>
          </w:p>
        </w:tc>
        <w:tc>
          <w:tcPr>
            <w:tcW w:w="3402" w:type="dxa"/>
            <w:tcBorders>
              <w:bottom w:val="single" w:color="auto" w:sz="4" w:space="0"/>
            </w:tcBorders>
          </w:tcPr>
          <w:p>
            <w:pPr>
              <w:rPr>
                <w:sz w:val="21"/>
                <w:szCs w:val="21"/>
              </w:rPr>
            </w:pPr>
            <w:r>
              <w:rPr>
                <w:rFonts w:hint="eastAsia"/>
                <w:sz w:val="21"/>
                <w:szCs w:val="21"/>
              </w:rPr>
              <w:t>专业</w:t>
            </w:r>
          </w:p>
        </w:tc>
        <w:tc>
          <w:tcPr>
            <w:tcW w:w="2693" w:type="dxa"/>
            <w:tcBorders>
              <w:bottom w:val="single" w:color="auto" w:sz="4" w:space="0"/>
            </w:tcBorders>
          </w:tcPr>
          <w:p>
            <w:pPr>
              <w:rPr>
                <w:sz w:val="21"/>
                <w:szCs w:val="21"/>
              </w:rPr>
            </w:pPr>
            <w:r>
              <w:rPr>
                <w:rFonts w:hint="eastAsia"/>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grade</w:t>
            </w:r>
          </w:p>
        </w:tc>
        <w:tc>
          <w:tcPr>
            <w:tcW w:w="3402" w:type="dxa"/>
          </w:tcPr>
          <w:p>
            <w:pPr>
              <w:rPr>
                <w:sz w:val="21"/>
                <w:szCs w:val="21"/>
              </w:rPr>
            </w:pPr>
            <w:r>
              <w:rPr>
                <w:rFonts w:hint="eastAsia"/>
                <w:sz w:val="21"/>
                <w:szCs w:val="21"/>
              </w:rPr>
              <w:t>年级</w:t>
            </w:r>
          </w:p>
        </w:tc>
        <w:tc>
          <w:tcPr>
            <w:tcW w:w="2693" w:type="dxa"/>
          </w:tcPr>
          <w:p>
            <w:pPr>
              <w:rPr>
                <w:sz w:val="21"/>
                <w:szCs w:val="21"/>
              </w:rPr>
            </w:pPr>
            <w:r>
              <w:rPr>
                <w:rFonts w:hint="eastAsia"/>
                <w:sz w:val="21"/>
                <w:szCs w:val="21"/>
              </w:rPr>
              <w:t>varchar(10)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cardNo</w:t>
            </w:r>
          </w:p>
        </w:tc>
        <w:tc>
          <w:tcPr>
            <w:tcW w:w="3402" w:type="dxa"/>
          </w:tcPr>
          <w:p>
            <w:pPr>
              <w:rPr>
                <w:sz w:val="21"/>
                <w:szCs w:val="21"/>
              </w:rPr>
            </w:pPr>
            <w:r>
              <w:rPr>
                <w:rFonts w:hint="eastAsia"/>
                <w:sz w:val="21"/>
                <w:szCs w:val="21"/>
              </w:rPr>
              <w:t>学生学号</w:t>
            </w:r>
          </w:p>
        </w:tc>
        <w:tc>
          <w:tcPr>
            <w:tcW w:w="2693" w:type="dxa"/>
          </w:tcPr>
          <w:p>
            <w:pPr>
              <w:rPr>
                <w:sz w:val="21"/>
                <w:szCs w:val="21"/>
              </w:rPr>
            </w:pPr>
            <w:r>
              <w:rPr>
                <w:rFonts w:hint="eastAsia"/>
                <w:sz w:val="21"/>
                <w:szCs w:val="21"/>
              </w:rPr>
              <w:t>varchar(20)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12" w:space="0"/>
            </w:tcBorders>
          </w:tcPr>
          <w:p>
            <w:pPr>
              <w:rPr>
                <w:sz w:val="21"/>
                <w:szCs w:val="21"/>
              </w:rPr>
            </w:pPr>
            <w:r>
              <w:rPr>
                <w:rFonts w:hint="eastAsia"/>
                <w:sz w:val="21"/>
                <w:szCs w:val="21"/>
              </w:rPr>
              <w:t>cardPass</w:t>
            </w:r>
          </w:p>
        </w:tc>
        <w:tc>
          <w:tcPr>
            <w:tcW w:w="3402" w:type="dxa"/>
            <w:tcBorders>
              <w:bottom w:val="single" w:color="auto" w:sz="12" w:space="0"/>
            </w:tcBorders>
          </w:tcPr>
          <w:p>
            <w:pPr>
              <w:rPr>
                <w:sz w:val="21"/>
                <w:szCs w:val="21"/>
              </w:rPr>
            </w:pPr>
            <w:r>
              <w:rPr>
                <w:rFonts w:hint="eastAsia"/>
                <w:sz w:val="21"/>
                <w:szCs w:val="21"/>
              </w:rPr>
              <w:t>学号密码</w:t>
            </w:r>
          </w:p>
        </w:tc>
        <w:tc>
          <w:tcPr>
            <w:tcW w:w="2693" w:type="dxa"/>
            <w:tcBorders>
              <w:bottom w:val="single" w:color="auto" w:sz="12" w:space="0"/>
            </w:tcBorders>
          </w:tcPr>
          <w:p>
            <w:pPr>
              <w:rPr>
                <w:sz w:val="21"/>
                <w:szCs w:val="21"/>
              </w:rPr>
            </w:pPr>
            <w:r>
              <w:rPr>
                <w:rFonts w:hint="eastAsia"/>
                <w:sz w:val="21"/>
                <w:szCs w:val="21"/>
              </w:rPr>
              <w:t>varchar(20)</w:t>
            </w:r>
          </w:p>
        </w:tc>
      </w:tr>
    </w:tbl>
    <w:p/>
    <w:p>
      <w:pPr>
        <w:rPr>
          <w:sz w:val="21"/>
          <w:szCs w:val="21"/>
        </w:rPr>
      </w:pPr>
      <w:r>
        <w:rPr>
          <w:rFonts w:hint="eastAsia"/>
        </w:rPr>
        <w:t>表4.3为学生信息表，其中第一个字段为该表的主键，是学生用户的唯一编号，表4.1中的uniqueClientID字段是它的外键；剩下的字段则包括了学生用户的基本个人信息（姓名、性别、年龄、邮箱、微信、QQ号码、手机号码、学校、学院、专业、年级、学生学号、学号密码）其中一些字段以特定的数据格式存储在数据库中，这些格式的说明请见附录B。</w:t>
      </w:r>
    </w:p>
    <w:p>
      <w:pPr>
        <w:spacing w:line="300" w:lineRule="auto"/>
        <w:jc w:val="center"/>
        <w:rPr>
          <w:sz w:val="21"/>
          <w:szCs w:val="21"/>
        </w:rPr>
      </w:pPr>
      <w:r>
        <w:rPr>
          <w:rFonts w:hint="eastAsia"/>
          <w:sz w:val="21"/>
          <w:szCs w:val="21"/>
        </w:rPr>
        <w:t>表4.</w:t>
      </w:r>
      <w:r>
        <w:rPr>
          <w:sz w:val="21"/>
          <w:szCs w:val="21"/>
        </w:rPr>
        <w:t>4</w:t>
      </w:r>
      <w:r>
        <w:rPr>
          <w:rFonts w:hint="eastAsia"/>
          <w:sz w:val="21"/>
          <w:szCs w:val="21"/>
        </w:rPr>
        <w:t xml:space="preserve"> 课程信息表</w:t>
      </w:r>
    </w:p>
    <w:tbl>
      <w:tblPr>
        <w:tblStyle w:val="19"/>
        <w:tblW w:w="833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courseID</w:t>
            </w:r>
          </w:p>
        </w:tc>
        <w:tc>
          <w:tcPr>
            <w:tcW w:w="3402" w:type="dxa"/>
            <w:tcBorders>
              <w:top w:val="single" w:color="auto" w:sz="12" w:space="0"/>
            </w:tcBorders>
          </w:tcPr>
          <w:p>
            <w:pPr>
              <w:rPr>
                <w:sz w:val="21"/>
                <w:szCs w:val="21"/>
              </w:rPr>
            </w:pPr>
            <w:r>
              <w:rPr>
                <w:rFonts w:hint="eastAsia"/>
                <w:sz w:val="21"/>
                <w:szCs w:val="21"/>
              </w:rPr>
              <w:t>课程代号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courseName</w:t>
            </w:r>
          </w:p>
        </w:tc>
        <w:tc>
          <w:tcPr>
            <w:tcW w:w="3402" w:type="dxa"/>
          </w:tcPr>
          <w:p>
            <w:pPr>
              <w:rPr>
                <w:sz w:val="21"/>
                <w:szCs w:val="21"/>
              </w:rPr>
            </w:pPr>
            <w:r>
              <w:rPr>
                <w:rFonts w:hint="eastAsia"/>
                <w:sz w:val="21"/>
                <w:szCs w:val="21"/>
              </w:rPr>
              <w:t>课程名称</w:t>
            </w:r>
          </w:p>
        </w:tc>
        <w:tc>
          <w:tcPr>
            <w:tcW w:w="2693" w:type="dxa"/>
          </w:tcPr>
          <w:p>
            <w:pPr>
              <w:rPr>
                <w:sz w:val="21"/>
                <w:szCs w:val="21"/>
              </w:rPr>
            </w:pPr>
            <w:r>
              <w:rPr>
                <w:rFonts w:hint="eastAsia"/>
                <w:sz w:val="21"/>
                <w:szCs w:val="21"/>
              </w:rPr>
              <w:t>varchar(100)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courseTeacher</w:t>
            </w:r>
          </w:p>
        </w:tc>
        <w:tc>
          <w:tcPr>
            <w:tcW w:w="3402" w:type="dxa"/>
          </w:tcPr>
          <w:p>
            <w:pPr>
              <w:rPr>
                <w:sz w:val="21"/>
                <w:szCs w:val="21"/>
              </w:rPr>
            </w:pPr>
            <w:r>
              <w:rPr>
                <w:rFonts w:hint="eastAsia"/>
                <w:sz w:val="21"/>
                <w:szCs w:val="21"/>
              </w:rPr>
              <w:t>代课老师</w:t>
            </w:r>
          </w:p>
        </w:tc>
        <w:tc>
          <w:tcPr>
            <w:tcW w:w="2693" w:type="dxa"/>
          </w:tcPr>
          <w:p>
            <w:pPr>
              <w:rPr>
                <w:sz w:val="21"/>
                <w:szCs w:val="21"/>
              </w:rPr>
            </w:pPr>
            <w:r>
              <w:rPr>
                <w:rFonts w:hint="eastAsia"/>
                <w:sz w:val="21"/>
                <w:szCs w:val="21"/>
              </w:rPr>
              <w:t>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publishDate</w:t>
            </w:r>
          </w:p>
        </w:tc>
        <w:tc>
          <w:tcPr>
            <w:tcW w:w="3402" w:type="dxa"/>
          </w:tcPr>
          <w:p>
            <w:pPr>
              <w:rPr>
                <w:sz w:val="21"/>
                <w:szCs w:val="21"/>
              </w:rPr>
            </w:pPr>
            <w:r>
              <w:rPr>
                <w:rFonts w:hint="eastAsia"/>
                <w:sz w:val="21"/>
                <w:szCs w:val="21"/>
              </w:rPr>
              <w:t>发布日期</w:t>
            </w:r>
          </w:p>
        </w:tc>
        <w:tc>
          <w:tcPr>
            <w:tcW w:w="2693" w:type="dxa"/>
          </w:tcPr>
          <w:p>
            <w:pPr>
              <w:rPr>
                <w:sz w:val="21"/>
                <w:szCs w:val="21"/>
              </w:rPr>
            </w:pPr>
            <w:r>
              <w:rPr>
                <w:rFonts w:hint="eastAsia"/>
                <w:sz w:val="21"/>
                <w:szCs w:val="21"/>
              </w:rPr>
              <w:t>date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startDate</w:t>
            </w:r>
          </w:p>
        </w:tc>
        <w:tc>
          <w:tcPr>
            <w:tcW w:w="3402" w:type="dxa"/>
          </w:tcPr>
          <w:p>
            <w:pPr>
              <w:rPr>
                <w:sz w:val="21"/>
                <w:szCs w:val="21"/>
              </w:rPr>
            </w:pPr>
            <w:r>
              <w:rPr>
                <w:rFonts w:hint="eastAsia"/>
                <w:sz w:val="21"/>
                <w:szCs w:val="21"/>
              </w:rPr>
              <w:t>开始日期</w:t>
            </w:r>
          </w:p>
        </w:tc>
        <w:tc>
          <w:tcPr>
            <w:tcW w:w="2693" w:type="dxa"/>
          </w:tcPr>
          <w:p>
            <w:pPr>
              <w:rPr>
                <w:sz w:val="21"/>
                <w:szCs w:val="21"/>
              </w:rPr>
            </w:pPr>
            <w:r>
              <w:rPr>
                <w:rFonts w:hint="eastAsia"/>
                <w:sz w:val="21"/>
                <w:szCs w:val="21"/>
              </w:rPr>
              <w:t>date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endDate</w:t>
            </w:r>
          </w:p>
        </w:tc>
        <w:tc>
          <w:tcPr>
            <w:tcW w:w="3402" w:type="dxa"/>
          </w:tcPr>
          <w:p>
            <w:pPr>
              <w:rPr>
                <w:sz w:val="21"/>
                <w:szCs w:val="21"/>
              </w:rPr>
            </w:pPr>
            <w:r>
              <w:rPr>
                <w:rFonts w:hint="eastAsia"/>
                <w:sz w:val="21"/>
                <w:szCs w:val="21"/>
              </w:rPr>
              <w:t>结束日期</w:t>
            </w:r>
          </w:p>
        </w:tc>
        <w:tc>
          <w:tcPr>
            <w:tcW w:w="2693" w:type="dxa"/>
          </w:tcPr>
          <w:p>
            <w:pPr>
              <w:rPr>
                <w:sz w:val="21"/>
                <w:szCs w:val="21"/>
              </w:rPr>
            </w:pPr>
            <w:r>
              <w:rPr>
                <w:rFonts w:hint="eastAsia"/>
                <w:sz w:val="21"/>
                <w:szCs w:val="21"/>
              </w:rPr>
              <w:t>date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venue</w:t>
            </w:r>
          </w:p>
        </w:tc>
        <w:tc>
          <w:tcPr>
            <w:tcW w:w="3402" w:type="dxa"/>
          </w:tcPr>
          <w:p>
            <w:pPr>
              <w:rPr>
                <w:sz w:val="21"/>
                <w:szCs w:val="21"/>
              </w:rPr>
            </w:pPr>
            <w:r>
              <w:rPr>
                <w:rFonts w:hint="eastAsia"/>
                <w:sz w:val="21"/>
                <w:szCs w:val="21"/>
              </w:rPr>
              <w:t>上课地点（特定西文字符/汉字）</w:t>
            </w:r>
          </w:p>
        </w:tc>
        <w:tc>
          <w:tcPr>
            <w:tcW w:w="2693" w:type="dxa"/>
          </w:tcPr>
          <w:p>
            <w:pPr>
              <w:rPr>
                <w:sz w:val="21"/>
                <w:szCs w:val="21"/>
              </w:rPr>
            </w:pPr>
            <w:r>
              <w:rPr>
                <w:rFonts w:hint="eastAsia"/>
                <w:sz w:val="21"/>
                <w:szCs w:val="21"/>
              </w:rPr>
              <w:t>varchar(60)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period</w:t>
            </w:r>
          </w:p>
        </w:tc>
        <w:tc>
          <w:tcPr>
            <w:tcW w:w="3402" w:type="dxa"/>
          </w:tcPr>
          <w:p>
            <w:pPr>
              <w:rPr>
                <w:sz w:val="21"/>
                <w:szCs w:val="21"/>
              </w:rPr>
            </w:pPr>
            <w:r>
              <w:rPr>
                <w:rFonts w:hint="eastAsia"/>
                <w:sz w:val="21"/>
                <w:szCs w:val="21"/>
              </w:rPr>
              <w:t>上课时间</w:t>
            </w:r>
          </w:p>
        </w:tc>
        <w:tc>
          <w:tcPr>
            <w:tcW w:w="2693" w:type="dxa"/>
          </w:tcPr>
          <w:p>
            <w:pPr>
              <w:rPr>
                <w:sz w:val="21"/>
                <w:szCs w:val="21"/>
              </w:rPr>
            </w:pPr>
            <w:r>
              <w:rPr>
                <w:rFonts w:hint="eastAsia"/>
                <w:sz w:val="21"/>
                <w:szCs w:val="21"/>
              </w:rPr>
              <w:t>varchar(50)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examDate</w:t>
            </w:r>
          </w:p>
        </w:tc>
        <w:tc>
          <w:tcPr>
            <w:tcW w:w="3402" w:type="dxa"/>
          </w:tcPr>
          <w:p>
            <w:pPr>
              <w:rPr>
                <w:sz w:val="21"/>
                <w:szCs w:val="21"/>
              </w:rPr>
            </w:pPr>
            <w:r>
              <w:rPr>
                <w:rFonts w:hint="eastAsia"/>
                <w:sz w:val="21"/>
                <w:szCs w:val="21"/>
              </w:rPr>
              <w:t>考试时间</w:t>
            </w:r>
          </w:p>
        </w:tc>
        <w:tc>
          <w:tcPr>
            <w:tcW w:w="2693" w:type="dxa"/>
          </w:tcPr>
          <w:p>
            <w:pPr>
              <w:rPr>
                <w:sz w:val="21"/>
                <w:szCs w:val="21"/>
              </w:rPr>
            </w:pPr>
            <w:r>
              <w:rPr>
                <w:rFonts w:hint="eastAsia"/>
                <w:sz w:val="21"/>
                <w:szCs w:val="21"/>
              </w:rPr>
              <w:t>datetime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examDuration</w:t>
            </w:r>
          </w:p>
        </w:tc>
        <w:tc>
          <w:tcPr>
            <w:tcW w:w="3402" w:type="dxa"/>
          </w:tcPr>
          <w:p>
            <w:pPr>
              <w:rPr>
                <w:sz w:val="21"/>
                <w:szCs w:val="21"/>
              </w:rPr>
            </w:pPr>
            <w:r>
              <w:rPr>
                <w:rFonts w:hint="eastAsia"/>
                <w:sz w:val="21"/>
                <w:szCs w:val="21"/>
              </w:rPr>
              <w:t>考试时长</w:t>
            </w:r>
          </w:p>
        </w:tc>
        <w:tc>
          <w:tcPr>
            <w:tcW w:w="2693" w:type="dxa"/>
          </w:tcPr>
          <w:p>
            <w:pPr>
              <w:rPr>
                <w:sz w:val="21"/>
                <w:szCs w:val="21"/>
              </w:rPr>
            </w:pPr>
            <w:r>
              <w:rPr>
                <w:rFonts w:hint="eastAsia"/>
                <w:sz w:val="21"/>
                <w:szCs w:val="21"/>
              </w:rPr>
              <w:t>digit(2)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4" w:space="0"/>
            </w:tcBorders>
          </w:tcPr>
          <w:p>
            <w:pPr>
              <w:rPr>
                <w:sz w:val="21"/>
                <w:szCs w:val="21"/>
              </w:rPr>
            </w:pPr>
            <w:r>
              <w:rPr>
                <w:rFonts w:hint="eastAsia"/>
                <w:sz w:val="21"/>
                <w:szCs w:val="21"/>
              </w:rPr>
              <w:t>examVenue</w:t>
            </w:r>
          </w:p>
        </w:tc>
        <w:tc>
          <w:tcPr>
            <w:tcW w:w="3402" w:type="dxa"/>
            <w:tcBorders>
              <w:bottom w:val="single" w:color="auto" w:sz="4" w:space="0"/>
            </w:tcBorders>
          </w:tcPr>
          <w:p>
            <w:pPr>
              <w:rPr>
                <w:sz w:val="21"/>
                <w:szCs w:val="21"/>
              </w:rPr>
            </w:pPr>
            <w:r>
              <w:rPr>
                <w:rFonts w:hint="eastAsia"/>
                <w:sz w:val="21"/>
                <w:szCs w:val="21"/>
              </w:rPr>
              <w:t>考试地点</w:t>
            </w:r>
          </w:p>
        </w:tc>
        <w:tc>
          <w:tcPr>
            <w:tcW w:w="2693" w:type="dxa"/>
            <w:tcBorders>
              <w:bottom w:val="single" w:color="auto" w:sz="4" w:space="0"/>
            </w:tcBorders>
          </w:tcPr>
          <w:p>
            <w:pPr>
              <w:rPr>
                <w:sz w:val="21"/>
                <w:szCs w:val="21"/>
              </w:rPr>
            </w:pPr>
            <w:r>
              <w:rPr>
                <w:rFonts w:hint="eastAsia"/>
                <w:sz w:val="21"/>
                <w:szCs w:val="21"/>
              </w:rPr>
              <w:t>varchar(35)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examID</w:t>
            </w:r>
          </w:p>
        </w:tc>
        <w:tc>
          <w:tcPr>
            <w:tcW w:w="3402" w:type="dxa"/>
          </w:tcPr>
          <w:p>
            <w:pPr>
              <w:rPr>
                <w:sz w:val="21"/>
                <w:szCs w:val="21"/>
              </w:rPr>
            </w:pPr>
            <w:r>
              <w:rPr>
                <w:rFonts w:hint="eastAsia"/>
                <w:sz w:val="21"/>
                <w:szCs w:val="21"/>
              </w:rPr>
              <w:t>考试信息代号</w:t>
            </w:r>
          </w:p>
        </w:tc>
        <w:tc>
          <w:tcPr>
            <w:tcW w:w="2693" w:type="dxa"/>
          </w:tcPr>
          <w:p>
            <w:pPr>
              <w:rPr>
                <w:sz w:val="21"/>
                <w:szCs w:val="21"/>
              </w:rPr>
            </w:pPr>
            <w:r>
              <w:rPr>
                <w:rFonts w:hint="eastAsia"/>
                <w:sz w:val="21"/>
                <w:szCs w:val="21"/>
              </w:rPr>
              <w:t>char(10)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chosen</w:t>
            </w:r>
          </w:p>
        </w:tc>
        <w:tc>
          <w:tcPr>
            <w:tcW w:w="3402" w:type="dxa"/>
          </w:tcPr>
          <w:p>
            <w:pPr>
              <w:rPr>
                <w:sz w:val="21"/>
                <w:szCs w:val="21"/>
              </w:rPr>
            </w:pPr>
            <w:r>
              <w:rPr>
                <w:rFonts w:hint="eastAsia"/>
                <w:sz w:val="21"/>
                <w:szCs w:val="21"/>
              </w:rPr>
              <w:t>历史选课人数</w:t>
            </w:r>
          </w:p>
        </w:tc>
        <w:tc>
          <w:tcPr>
            <w:tcW w:w="2693" w:type="dxa"/>
          </w:tcPr>
          <w:p>
            <w:pPr>
              <w:rPr>
                <w:sz w:val="21"/>
                <w:szCs w:val="21"/>
              </w:rPr>
            </w:pPr>
            <w:r>
              <w:rPr>
                <w:rFonts w:hint="eastAsia"/>
                <w:sz w:val="21"/>
                <w:szCs w:val="21"/>
              </w:rPr>
              <w:t>int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collected</w:t>
            </w:r>
          </w:p>
        </w:tc>
        <w:tc>
          <w:tcPr>
            <w:tcW w:w="3402" w:type="dxa"/>
          </w:tcPr>
          <w:p>
            <w:pPr>
              <w:rPr>
                <w:sz w:val="21"/>
                <w:szCs w:val="21"/>
              </w:rPr>
            </w:pPr>
            <w:r>
              <w:rPr>
                <w:rFonts w:hint="eastAsia"/>
                <w:sz w:val="21"/>
                <w:szCs w:val="21"/>
              </w:rPr>
              <w:t>被收藏次数</w:t>
            </w:r>
          </w:p>
        </w:tc>
        <w:tc>
          <w:tcPr>
            <w:tcW w:w="2693" w:type="dxa"/>
          </w:tcPr>
          <w:p>
            <w:pPr>
              <w:rPr>
                <w:sz w:val="21"/>
                <w:szCs w:val="21"/>
              </w:rPr>
            </w:pPr>
            <w:r>
              <w:rPr>
                <w:rFonts w:hint="eastAsia"/>
                <w:sz w:val="21"/>
                <w:szCs w:val="21"/>
              </w:rPr>
              <w:t>int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courseInfo</w:t>
            </w:r>
          </w:p>
        </w:tc>
        <w:tc>
          <w:tcPr>
            <w:tcW w:w="3402" w:type="dxa"/>
          </w:tcPr>
          <w:p>
            <w:pPr>
              <w:rPr>
                <w:sz w:val="21"/>
                <w:szCs w:val="21"/>
              </w:rPr>
            </w:pPr>
            <w:r>
              <w:rPr>
                <w:rFonts w:hint="eastAsia"/>
                <w:sz w:val="21"/>
                <w:szCs w:val="21"/>
              </w:rPr>
              <w:t>课程介绍</w:t>
            </w:r>
          </w:p>
        </w:tc>
        <w:tc>
          <w:tcPr>
            <w:tcW w:w="2693" w:type="dxa"/>
          </w:tcPr>
          <w:p>
            <w:pPr>
              <w:rPr>
                <w:sz w:val="21"/>
                <w:szCs w:val="21"/>
              </w:rPr>
            </w:pPr>
            <w:r>
              <w:rPr>
                <w:rFonts w:hint="eastAsia"/>
                <w:sz w:val="21"/>
                <w:szCs w:val="21"/>
              </w:rPr>
              <w:t>varchar(255)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detailInfo</w:t>
            </w:r>
          </w:p>
        </w:tc>
        <w:tc>
          <w:tcPr>
            <w:tcW w:w="3402" w:type="dxa"/>
          </w:tcPr>
          <w:p>
            <w:pPr>
              <w:rPr>
                <w:sz w:val="21"/>
                <w:szCs w:val="21"/>
              </w:rPr>
            </w:pPr>
            <w:r>
              <w:rPr>
                <w:rFonts w:hint="eastAsia"/>
                <w:sz w:val="21"/>
                <w:szCs w:val="21"/>
              </w:rPr>
              <w:t>详细课程介绍</w:t>
            </w:r>
          </w:p>
        </w:tc>
        <w:tc>
          <w:tcPr>
            <w:tcW w:w="2693" w:type="dxa"/>
          </w:tcPr>
          <w:p>
            <w:pPr>
              <w:rPr>
                <w:sz w:val="21"/>
                <w:szCs w:val="21"/>
              </w:rPr>
            </w:pPr>
            <w:r>
              <w:rPr>
                <w:rFonts w:hint="eastAsia"/>
                <w:sz w:val="21"/>
                <w:szCs w:val="21"/>
              </w:rPr>
              <w:t>varchar(2048)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12" w:space="0"/>
            </w:tcBorders>
          </w:tcPr>
          <w:p>
            <w:pPr>
              <w:rPr>
                <w:sz w:val="21"/>
                <w:szCs w:val="21"/>
              </w:rPr>
            </w:pPr>
            <w:r>
              <w:rPr>
                <w:rFonts w:hint="eastAsia"/>
                <w:sz w:val="21"/>
                <w:szCs w:val="21"/>
              </w:rPr>
              <w:t>subTag</w:t>
            </w:r>
          </w:p>
        </w:tc>
        <w:tc>
          <w:tcPr>
            <w:tcW w:w="3402" w:type="dxa"/>
            <w:tcBorders>
              <w:bottom w:val="single" w:color="auto" w:sz="12" w:space="0"/>
            </w:tcBorders>
          </w:tcPr>
          <w:p>
            <w:pPr>
              <w:rPr>
                <w:sz w:val="21"/>
                <w:szCs w:val="21"/>
              </w:rPr>
            </w:pPr>
            <w:r>
              <w:rPr>
                <w:rFonts w:hint="eastAsia"/>
                <w:sz w:val="21"/>
                <w:szCs w:val="21"/>
              </w:rPr>
              <w:t>二级学科名称</w:t>
            </w:r>
          </w:p>
        </w:tc>
        <w:tc>
          <w:tcPr>
            <w:tcW w:w="2693" w:type="dxa"/>
            <w:tcBorders>
              <w:bottom w:val="single" w:color="auto" w:sz="12" w:space="0"/>
            </w:tcBorders>
          </w:tcPr>
          <w:p>
            <w:pPr>
              <w:rPr>
                <w:sz w:val="21"/>
                <w:szCs w:val="21"/>
              </w:rPr>
            </w:pPr>
            <w:r>
              <w:rPr>
                <w:rFonts w:hint="eastAsia"/>
                <w:sz w:val="21"/>
                <w:szCs w:val="21"/>
              </w:rPr>
              <w:t>varchar(50)</w:t>
            </w:r>
          </w:p>
        </w:tc>
      </w:tr>
    </w:tbl>
    <w:p>
      <w:pPr>
        <w:rPr>
          <w:sz w:val="21"/>
          <w:szCs w:val="21"/>
        </w:rPr>
      </w:pPr>
    </w:p>
    <w:p>
      <w:r>
        <w:rPr>
          <w:rFonts w:hint="eastAsia"/>
          <w:szCs w:val="24"/>
        </w:rPr>
        <w:t>表4.4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其中一些字段以特定的数据格式存储在数据库中，这些格式的说明请见附录B。</w:t>
      </w:r>
    </w:p>
    <w:p>
      <w:pPr>
        <w:spacing w:line="300" w:lineRule="auto"/>
        <w:jc w:val="center"/>
        <w:rPr>
          <w:sz w:val="21"/>
          <w:szCs w:val="21"/>
        </w:rPr>
      </w:pPr>
      <w:r>
        <w:rPr>
          <w:rFonts w:hint="eastAsia"/>
          <w:sz w:val="21"/>
          <w:szCs w:val="21"/>
        </w:rPr>
        <w:t>表4.</w:t>
      </w:r>
      <w:r>
        <w:rPr>
          <w:sz w:val="21"/>
          <w:szCs w:val="21"/>
        </w:rPr>
        <w:t>5</w:t>
      </w:r>
      <w:r>
        <w:rPr>
          <w:rFonts w:hint="eastAsia"/>
          <w:sz w:val="21"/>
          <w:szCs w:val="21"/>
        </w:rPr>
        <w:t xml:space="preserve"> 考试信息表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examID</w:t>
            </w:r>
          </w:p>
        </w:tc>
        <w:tc>
          <w:tcPr>
            <w:tcW w:w="3402" w:type="dxa"/>
            <w:tcBorders>
              <w:top w:val="single" w:color="auto" w:sz="12" w:space="0"/>
            </w:tcBorders>
          </w:tcPr>
          <w:p>
            <w:pPr>
              <w:rPr>
                <w:sz w:val="21"/>
                <w:szCs w:val="21"/>
              </w:rPr>
            </w:pPr>
            <w:r>
              <w:rPr>
                <w:rFonts w:hint="eastAsia"/>
                <w:sz w:val="21"/>
                <w:szCs w:val="21"/>
              </w:rPr>
              <w:t>考试代号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courseID</w:t>
            </w:r>
          </w:p>
        </w:tc>
        <w:tc>
          <w:tcPr>
            <w:tcW w:w="3402" w:type="dxa"/>
          </w:tcPr>
          <w:p>
            <w:pPr>
              <w:rPr>
                <w:sz w:val="21"/>
                <w:szCs w:val="21"/>
              </w:rPr>
            </w:pPr>
            <w:r>
              <w:rPr>
                <w:rFonts w:hint="eastAsia"/>
                <w:sz w:val="21"/>
                <w:szCs w:val="21"/>
              </w:rPr>
              <w:t>课程代号</w:t>
            </w:r>
          </w:p>
        </w:tc>
        <w:tc>
          <w:tcPr>
            <w:tcW w:w="2693" w:type="dxa"/>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examDate</w:t>
            </w:r>
          </w:p>
        </w:tc>
        <w:tc>
          <w:tcPr>
            <w:tcW w:w="3402" w:type="dxa"/>
          </w:tcPr>
          <w:p>
            <w:pPr>
              <w:rPr>
                <w:sz w:val="21"/>
                <w:szCs w:val="21"/>
              </w:rPr>
            </w:pPr>
            <w:r>
              <w:rPr>
                <w:rFonts w:hint="eastAsia"/>
                <w:sz w:val="21"/>
                <w:szCs w:val="21"/>
              </w:rPr>
              <w:t>考试时间</w:t>
            </w:r>
          </w:p>
        </w:tc>
        <w:tc>
          <w:tcPr>
            <w:tcW w:w="2693" w:type="dxa"/>
          </w:tcPr>
          <w:p>
            <w:pPr>
              <w:rPr>
                <w:sz w:val="21"/>
                <w:szCs w:val="21"/>
              </w:rPr>
            </w:pPr>
            <w:r>
              <w:rPr>
                <w:rFonts w:hint="eastAsia"/>
                <w:sz w:val="21"/>
                <w:szCs w:val="21"/>
              </w:rPr>
              <w:t>datetime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examDuration</w:t>
            </w:r>
          </w:p>
        </w:tc>
        <w:tc>
          <w:tcPr>
            <w:tcW w:w="3402" w:type="dxa"/>
          </w:tcPr>
          <w:p>
            <w:pPr>
              <w:rPr>
                <w:sz w:val="21"/>
                <w:szCs w:val="21"/>
              </w:rPr>
            </w:pPr>
            <w:r>
              <w:rPr>
                <w:rFonts w:hint="eastAsia"/>
                <w:sz w:val="21"/>
                <w:szCs w:val="21"/>
              </w:rPr>
              <w:t>考试时长</w:t>
            </w:r>
          </w:p>
        </w:tc>
        <w:tc>
          <w:tcPr>
            <w:tcW w:w="2693" w:type="dxa"/>
          </w:tcPr>
          <w:p>
            <w:pPr>
              <w:rPr>
                <w:sz w:val="21"/>
                <w:szCs w:val="21"/>
              </w:rPr>
            </w:pPr>
            <w:r>
              <w:rPr>
                <w:rFonts w:hint="eastAsia"/>
                <w:sz w:val="21"/>
                <w:szCs w:val="21"/>
              </w:rPr>
              <w:t>digit(2)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examVenue</w:t>
            </w:r>
          </w:p>
        </w:tc>
        <w:tc>
          <w:tcPr>
            <w:tcW w:w="3402" w:type="dxa"/>
          </w:tcPr>
          <w:p>
            <w:pPr>
              <w:rPr>
                <w:sz w:val="21"/>
                <w:szCs w:val="21"/>
              </w:rPr>
            </w:pPr>
            <w:r>
              <w:rPr>
                <w:rFonts w:hint="eastAsia"/>
                <w:sz w:val="21"/>
                <w:szCs w:val="21"/>
              </w:rPr>
              <w:t>考试地点</w:t>
            </w:r>
          </w:p>
        </w:tc>
        <w:tc>
          <w:tcPr>
            <w:tcW w:w="2693" w:type="dxa"/>
          </w:tcPr>
          <w:p>
            <w:pPr>
              <w:rPr>
                <w:sz w:val="21"/>
                <w:szCs w:val="21"/>
              </w:rPr>
            </w:pPr>
            <w:r>
              <w:rPr>
                <w:rFonts w:hint="eastAsia"/>
                <w:sz w:val="21"/>
                <w:szCs w:val="21"/>
              </w:rPr>
              <w:t>varchar(60)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examType</w:t>
            </w:r>
          </w:p>
        </w:tc>
        <w:tc>
          <w:tcPr>
            <w:tcW w:w="3402" w:type="dxa"/>
          </w:tcPr>
          <w:p>
            <w:pPr>
              <w:rPr>
                <w:sz w:val="21"/>
                <w:szCs w:val="21"/>
              </w:rPr>
            </w:pPr>
            <w:r>
              <w:rPr>
                <w:rFonts w:hint="eastAsia"/>
                <w:sz w:val="21"/>
                <w:szCs w:val="21"/>
              </w:rPr>
              <w:t>考试类型</w:t>
            </w:r>
          </w:p>
        </w:tc>
        <w:tc>
          <w:tcPr>
            <w:tcW w:w="2693" w:type="dxa"/>
          </w:tcPr>
          <w:p>
            <w:pPr>
              <w:rPr>
                <w:sz w:val="21"/>
                <w:szCs w:val="21"/>
              </w:rPr>
            </w:pPr>
            <w:r>
              <w:rPr>
                <w:rFonts w:hint="eastAsia"/>
                <w:sz w:val="21"/>
                <w:szCs w:val="21"/>
              </w:rPr>
              <w:t>varchar(10)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examTaken</w:t>
            </w:r>
          </w:p>
        </w:tc>
        <w:tc>
          <w:tcPr>
            <w:tcW w:w="3402" w:type="dxa"/>
          </w:tcPr>
          <w:p>
            <w:pPr>
              <w:rPr>
                <w:sz w:val="21"/>
                <w:szCs w:val="21"/>
              </w:rPr>
            </w:pPr>
            <w:r>
              <w:rPr>
                <w:rFonts w:hint="eastAsia"/>
                <w:sz w:val="21"/>
                <w:szCs w:val="21"/>
              </w:rPr>
              <w:t>考试人数</w:t>
            </w:r>
          </w:p>
        </w:tc>
        <w:tc>
          <w:tcPr>
            <w:tcW w:w="2693" w:type="dxa"/>
          </w:tcPr>
          <w:p>
            <w:pPr>
              <w:rPr>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examRate</w:t>
            </w:r>
          </w:p>
        </w:tc>
        <w:tc>
          <w:tcPr>
            <w:tcW w:w="3402" w:type="dxa"/>
          </w:tcPr>
          <w:p>
            <w:pPr>
              <w:rPr>
                <w:sz w:val="21"/>
                <w:szCs w:val="21"/>
              </w:rPr>
            </w:pPr>
            <w:r>
              <w:rPr>
                <w:rFonts w:hint="eastAsia"/>
                <w:sz w:val="21"/>
                <w:szCs w:val="21"/>
              </w:rPr>
              <w:t>通过率</w:t>
            </w:r>
          </w:p>
        </w:tc>
        <w:tc>
          <w:tcPr>
            <w:tcW w:w="2693" w:type="dxa"/>
          </w:tcPr>
          <w:p>
            <w:pPr>
              <w:rPr>
                <w:sz w:val="21"/>
                <w:szCs w:val="21"/>
              </w:rPr>
            </w:pPr>
            <w:r>
              <w:rPr>
                <w:rFonts w:hint="eastAsia"/>
                <w:sz w:val="21"/>
                <w:szCs w:val="21"/>
              </w:rPr>
              <w:t>varchar(10)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ava</w:t>
            </w:r>
          </w:p>
        </w:tc>
        <w:tc>
          <w:tcPr>
            <w:tcW w:w="3402" w:type="dxa"/>
          </w:tcPr>
          <w:p>
            <w:pPr>
              <w:rPr>
                <w:sz w:val="21"/>
                <w:szCs w:val="21"/>
              </w:rPr>
            </w:pPr>
            <w:r>
              <w:rPr>
                <w:rFonts w:hint="eastAsia"/>
                <w:sz w:val="21"/>
                <w:szCs w:val="21"/>
              </w:rPr>
              <w:t>是否结束</w:t>
            </w:r>
          </w:p>
        </w:tc>
        <w:tc>
          <w:tcPr>
            <w:tcW w:w="2693" w:type="dxa"/>
          </w:tcPr>
          <w:p>
            <w:pPr>
              <w:rPr>
                <w:sz w:val="21"/>
                <w:szCs w:val="21"/>
              </w:rPr>
            </w:pPr>
            <w:r>
              <w:rPr>
                <w:rFonts w:hint="eastAsia"/>
                <w:sz w:val="21"/>
                <w:szCs w:val="21"/>
              </w:rPr>
              <w:t>char</w:t>
            </w:r>
          </w:p>
        </w:tc>
      </w:tr>
    </w:tbl>
    <w:p/>
    <w:p>
      <w:r>
        <w:rPr>
          <w:rFonts w:hint="eastAsia"/>
        </w:rPr>
        <w:t>表4.5为考试信息表，其中第一个字段为该表的主键，为考试代号（唯一），它是课程信息表中examID字段的外键；其他字段包括了每门考试基本信息（课程代号、考试时间、考试时长、考试地点、考试类型、考试人数、通过率、是否结束）。其中一些字段以特定的数据格式存储在数据库中，这些格式的说明请见附录B。</w:t>
      </w:r>
    </w:p>
    <w:p>
      <w:pPr>
        <w:spacing w:line="300" w:lineRule="auto"/>
        <w:jc w:val="center"/>
        <w:rPr>
          <w:sz w:val="21"/>
          <w:szCs w:val="21"/>
        </w:rPr>
      </w:pPr>
      <w:r>
        <w:rPr>
          <w:rFonts w:hint="eastAsia"/>
          <w:sz w:val="21"/>
          <w:szCs w:val="21"/>
        </w:rPr>
        <w:t>表4.6 教室信息表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roomID</w:t>
            </w:r>
          </w:p>
        </w:tc>
        <w:tc>
          <w:tcPr>
            <w:tcW w:w="3402" w:type="dxa"/>
            <w:tcBorders>
              <w:top w:val="single" w:color="auto" w:sz="12" w:space="0"/>
            </w:tcBorders>
          </w:tcPr>
          <w:p>
            <w:pPr>
              <w:rPr>
                <w:sz w:val="21"/>
                <w:szCs w:val="21"/>
              </w:rPr>
            </w:pPr>
            <w:r>
              <w:rPr>
                <w:rFonts w:hint="eastAsia"/>
                <w:sz w:val="21"/>
                <w:szCs w:val="21"/>
              </w:rPr>
              <w:t>教室代号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roomName</w:t>
            </w:r>
          </w:p>
        </w:tc>
        <w:tc>
          <w:tcPr>
            <w:tcW w:w="3402" w:type="dxa"/>
          </w:tcPr>
          <w:p>
            <w:pPr>
              <w:rPr>
                <w:sz w:val="21"/>
                <w:szCs w:val="21"/>
              </w:rPr>
            </w:pPr>
            <w:r>
              <w:rPr>
                <w:rFonts w:hint="eastAsia"/>
                <w:sz w:val="21"/>
                <w:szCs w:val="21"/>
              </w:rPr>
              <w:t>教室名称</w:t>
            </w:r>
          </w:p>
        </w:tc>
        <w:tc>
          <w:tcPr>
            <w:tcW w:w="2693" w:type="dxa"/>
          </w:tcPr>
          <w:p>
            <w:pPr>
              <w:rPr>
                <w:sz w:val="21"/>
                <w:szCs w:val="21"/>
              </w:rPr>
            </w:pPr>
            <w:r>
              <w:rPr>
                <w:rFonts w:hint="eastAsia"/>
                <w:sz w:val="21"/>
                <w:szCs w:val="21"/>
              </w:rPr>
              <w:t>varchar(60)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roomTag</w:t>
            </w:r>
          </w:p>
        </w:tc>
        <w:tc>
          <w:tcPr>
            <w:tcW w:w="3402" w:type="dxa"/>
          </w:tcPr>
          <w:p>
            <w:pPr>
              <w:rPr>
                <w:sz w:val="21"/>
                <w:szCs w:val="21"/>
              </w:rPr>
            </w:pPr>
            <w:r>
              <w:rPr>
                <w:rFonts w:hint="eastAsia"/>
                <w:sz w:val="21"/>
                <w:szCs w:val="21"/>
              </w:rPr>
              <w:t>教室别称</w:t>
            </w:r>
          </w:p>
        </w:tc>
        <w:tc>
          <w:tcPr>
            <w:tcW w:w="2693" w:type="dxa"/>
          </w:tcPr>
          <w:p>
            <w:pPr>
              <w:rPr>
                <w:sz w:val="21"/>
                <w:szCs w:val="21"/>
              </w:rPr>
            </w:pPr>
            <w:r>
              <w:rPr>
                <w:rFonts w:hint="eastAsia"/>
                <w:sz w:val="21"/>
                <w:szCs w:val="21"/>
              </w:rPr>
              <w:t>varchar(35)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roomBuilding</w:t>
            </w:r>
          </w:p>
        </w:tc>
        <w:tc>
          <w:tcPr>
            <w:tcW w:w="3402" w:type="dxa"/>
          </w:tcPr>
          <w:p>
            <w:pPr>
              <w:rPr>
                <w:sz w:val="21"/>
                <w:szCs w:val="21"/>
              </w:rPr>
            </w:pPr>
            <w:r>
              <w:rPr>
                <w:rFonts w:hint="eastAsia"/>
                <w:sz w:val="21"/>
                <w:szCs w:val="21"/>
              </w:rPr>
              <w:t>所属建筑</w:t>
            </w:r>
          </w:p>
        </w:tc>
        <w:tc>
          <w:tcPr>
            <w:tcW w:w="2693" w:type="dxa"/>
          </w:tcPr>
          <w:p>
            <w:pPr>
              <w:rPr>
                <w:sz w:val="21"/>
                <w:szCs w:val="21"/>
              </w:rPr>
            </w:pPr>
            <w:r>
              <w:rPr>
                <w:rFonts w:hint="eastAsia"/>
                <w:sz w:val="21"/>
                <w:szCs w:val="21"/>
              </w:rPr>
              <w:t>varchar(35)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roomCapacity</w:t>
            </w:r>
          </w:p>
        </w:tc>
        <w:tc>
          <w:tcPr>
            <w:tcW w:w="3402" w:type="dxa"/>
          </w:tcPr>
          <w:p>
            <w:pPr>
              <w:rPr>
                <w:sz w:val="21"/>
                <w:szCs w:val="21"/>
              </w:rPr>
            </w:pPr>
            <w:r>
              <w:rPr>
                <w:rFonts w:hint="eastAsia"/>
                <w:sz w:val="21"/>
                <w:szCs w:val="21"/>
              </w:rPr>
              <w:t>可容人数</w:t>
            </w:r>
          </w:p>
        </w:tc>
        <w:tc>
          <w:tcPr>
            <w:tcW w:w="2693" w:type="dxa"/>
          </w:tcPr>
          <w:p>
            <w:pPr>
              <w:rPr>
                <w:sz w:val="21"/>
                <w:szCs w:val="21"/>
              </w:rPr>
            </w:pPr>
            <w:r>
              <w:rPr>
                <w:sz w:val="21"/>
                <w:szCs w:val="21"/>
              </w:rPr>
              <w:t>I</w:t>
            </w:r>
            <w:r>
              <w:rPr>
                <w:rFonts w:hint="eastAsia"/>
                <w:sz w:val="21"/>
                <w:szCs w:val="21"/>
              </w:rPr>
              <w:t>nt</w:t>
            </w:r>
          </w:p>
        </w:tc>
      </w:tr>
    </w:tbl>
    <w:p>
      <w:pPr>
        <w:spacing w:line="300" w:lineRule="auto"/>
        <w:rPr>
          <w:sz w:val="21"/>
          <w:szCs w:val="21"/>
        </w:rPr>
      </w:pPr>
    </w:p>
    <w:p>
      <w:r>
        <w:rPr>
          <w:rFonts w:hint="eastAsia"/>
          <w:szCs w:val="21"/>
        </w:rPr>
        <w:t>表4.7为教室信息表，其中第一个字段为该表的主键，为教室的唯一代号，它是课程信息表中venue字段、考试信息表中examVenue字段和教室使用表roomID字段的外键；其他字段则包括了教室的基本信息（教室名称、教室别称、所属建筑、可容人数）。</w:t>
      </w:r>
      <w:r>
        <w:rPr>
          <w:rFonts w:hint="eastAsia"/>
        </w:rPr>
        <w:t>其中一些字段以特定的数据格式存储在数据库中，这些格式的说明请见附录B。</w:t>
      </w:r>
    </w:p>
    <w:p>
      <w:pPr>
        <w:spacing w:line="300" w:lineRule="auto"/>
        <w:jc w:val="center"/>
        <w:rPr>
          <w:sz w:val="21"/>
          <w:szCs w:val="21"/>
        </w:rPr>
      </w:pPr>
      <w:r>
        <w:rPr>
          <w:rFonts w:hint="eastAsia"/>
          <w:sz w:val="21"/>
          <w:szCs w:val="21"/>
        </w:rPr>
        <w:t>表4.</w:t>
      </w:r>
      <w:r>
        <w:rPr>
          <w:sz w:val="21"/>
          <w:szCs w:val="21"/>
        </w:rPr>
        <w:t>7</w:t>
      </w:r>
      <w:r>
        <w:rPr>
          <w:rFonts w:hint="eastAsia"/>
          <w:sz w:val="21"/>
          <w:szCs w:val="21"/>
        </w:rPr>
        <w:t xml:space="preserve"> 教室使用表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roomID</w:t>
            </w:r>
          </w:p>
        </w:tc>
        <w:tc>
          <w:tcPr>
            <w:tcW w:w="3402" w:type="dxa"/>
            <w:tcBorders>
              <w:top w:val="single" w:color="auto" w:sz="12" w:space="0"/>
            </w:tcBorders>
          </w:tcPr>
          <w:p>
            <w:pPr>
              <w:rPr>
                <w:sz w:val="21"/>
                <w:szCs w:val="21"/>
              </w:rPr>
            </w:pPr>
            <w:r>
              <w:rPr>
                <w:rFonts w:hint="eastAsia"/>
                <w:sz w:val="21"/>
                <w:szCs w:val="21"/>
              </w:rPr>
              <w:t>教室代号</w:t>
            </w:r>
          </w:p>
        </w:tc>
        <w:tc>
          <w:tcPr>
            <w:tcW w:w="2693" w:type="dxa"/>
            <w:tcBorders>
              <w:top w:val="single" w:color="auto" w:sz="12" w:space="0"/>
            </w:tcBorders>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weekday</w:t>
            </w:r>
          </w:p>
        </w:tc>
        <w:tc>
          <w:tcPr>
            <w:tcW w:w="3402" w:type="dxa"/>
          </w:tcPr>
          <w:p>
            <w:pPr>
              <w:rPr>
                <w:sz w:val="21"/>
                <w:szCs w:val="21"/>
              </w:rPr>
            </w:pPr>
            <w:r>
              <w:rPr>
                <w:rFonts w:hint="eastAsia"/>
                <w:sz w:val="21"/>
                <w:szCs w:val="21"/>
              </w:rPr>
              <w:t>占用工作日</w:t>
            </w:r>
          </w:p>
        </w:tc>
        <w:tc>
          <w:tcPr>
            <w:tcW w:w="2693" w:type="dxa"/>
          </w:tcPr>
          <w:p>
            <w:pPr>
              <w:rPr>
                <w:sz w:val="21"/>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period</w:t>
            </w:r>
          </w:p>
        </w:tc>
        <w:tc>
          <w:tcPr>
            <w:tcW w:w="3402" w:type="dxa"/>
          </w:tcPr>
          <w:p>
            <w:pPr>
              <w:rPr>
                <w:sz w:val="21"/>
                <w:szCs w:val="21"/>
              </w:rPr>
            </w:pPr>
            <w:r>
              <w:rPr>
                <w:rFonts w:hint="eastAsia"/>
                <w:sz w:val="21"/>
                <w:szCs w:val="21"/>
              </w:rPr>
              <w:t>占用时段</w:t>
            </w:r>
          </w:p>
        </w:tc>
        <w:tc>
          <w:tcPr>
            <w:tcW w:w="2693" w:type="dxa"/>
          </w:tcPr>
          <w:p>
            <w:pPr>
              <w:rPr>
                <w:sz w:val="21"/>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type</w:t>
            </w:r>
          </w:p>
        </w:tc>
        <w:tc>
          <w:tcPr>
            <w:tcW w:w="3402" w:type="dxa"/>
          </w:tcPr>
          <w:p>
            <w:pPr>
              <w:rPr>
                <w:sz w:val="21"/>
                <w:szCs w:val="21"/>
              </w:rPr>
            </w:pPr>
            <w:r>
              <w:rPr>
                <w:rFonts w:hint="eastAsia"/>
                <w:sz w:val="21"/>
                <w:szCs w:val="21"/>
              </w:rPr>
              <w:t>占用类型</w:t>
            </w:r>
          </w:p>
        </w:tc>
        <w:tc>
          <w:tcPr>
            <w:tcW w:w="2693" w:type="dxa"/>
          </w:tcPr>
          <w:p>
            <w:pPr>
              <w:rPr>
                <w:sz w:val="21"/>
                <w:szCs w:val="21"/>
              </w:rPr>
            </w:pPr>
            <w:r>
              <w:rPr>
                <w:rFonts w:hint="eastAsia"/>
                <w:sz w:val="21"/>
                <w:szCs w:val="21"/>
              </w:rPr>
              <w:t>char(1)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occupier</w:t>
            </w:r>
          </w:p>
        </w:tc>
        <w:tc>
          <w:tcPr>
            <w:tcW w:w="3402" w:type="dxa"/>
          </w:tcPr>
          <w:p>
            <w:pPr>
              <w:rPr>
                <w:sz w:val="21"/>
                <w:szCs w:val="21"/>
              </w:rPr>
            </w:pPr>
            <w:r>
              <w:rPr>
                <w:rFonts w:hint="eastAsia"/>
                <w:sz w:val="21"/>
                <w:szCs w:val="21"/>
              </w:rPr>
              <w:t>占用人</w:t>
            </w:r>
          </w:p>
        </w:tc>
        <w:tc>
          <w:tcPr>
            <w:tcW w:w="2693" w:type="dxa"/>
          </w:tcPr>
          <w:p>
            <w:pPr>
              <w:rPr>
                <w:sz w:val="21"/>
                <w:szCs w:val="21"/>
              </w:rPr>
            </w:pPr>
            <w:r>
              <w:rPr>
                <w:rFonts w:hint="eastAsia"/>
                <w:sz w:val="21"/>
                <w:szCs w:val="21"/>
              </w:rPr>
              <w:t>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dayperiod</w:t>
            </w:r>
          </w:p>
        </w:tc>
        <w:tc>
          <w:tcPr>
            <w:tcW w:w="3402" w:type="dxa"/>
          </w:tcPr>
          <w:p>
            <w:pPr>
              <w:rPr>
                <w:sz w:val="21"/>
                <w:szCs w:val="21"/>
              </w:rPr>
            </w:pPr>
            <w:r>
              <w:rPr>
                <w:rFonts w:hint="eastAsia"/>
                <w:sz w:val="21"/>
                <w:szCs w:val="21"/>
              </w:rPr>
              <w:t>（结合字段）</w:t>
            </w:r>
          </w:p>
        </w:tc>
        <w:tc>
          <w:tcPr>
            <w:tcW w:w="2693" w:type="dxa"/>
          </w:tcPr>
          <w:p>
            <w:pPr>
              <w:rPr>
                <w:sz w:val="21"/>
                <w:szCs w:val="21"/>
              </w:rPr>
            </w:pPr>
            <w:r>
              <w:rPr>
                <w:rFonts w:hint="eastAsia"/>
                <w:sz w:val="21"/>
                <w:szCs w:val="21"/>
              </w:rPr>
              <w:t>char(2)</w:t>
            </w:r>
          </w:p>
        </w:tc>
      </w:tr>
    </w:tbl>
    <w:p/>
    <w:p>
      <w:r>
        <w:rPr>
          <w:rFonts w:hint="eastAsia"/>
        </w:rPr>
        <w:t>表4.7为教室使用表，其中第一个字段为该表的主键、它记录了每个教室在特定时间的使用对象。其中一些字段以特定的数据格式存储在数据库中，这些格式的说明请见附录B。</w:t>
      </w:r>
    </w:p>
    <w:p>
      <w:pPr>
        <w:spacing w:line="300" w:lineRule="auto"/>
        <w:jc w:val="center"/>
        <w:rPr>
          <w:sz w:val="21"/>
          <w:szCs w:val="21"/>
        </w:rPr>
      </w:pPr>
      <w:r>
        <w:rPr>
          <w:rFonts w:hint="eastAsia"/>
          <w:sz w:val="21"/>
          <w:szCs w:val="21"/>
        </w:rPr>
        <w:t>表4.</w:t>
      </w:r>
      <w:r>
        <w:rPr>
          <w:sz w:val="21"/>
          <w:szCs w:val="21"/>
        </w:rPr>
        <w:t>8</w:t>
      </w:r>
      <w:r>
        <w:rPr>
          <w:rFonts w:hint="eastAsia"/>
          <w:sz w:val="21"/>
          <w:szCs w:val="21"/>
        </w:rPr>
        <w:t xml:space="preserve"> 学科门类表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name</w:t>
            </w:r>
          </w:p>
        </w:tc>
        <w:tc>
          <w:tcPr>
            <w:tcW w:w="3402" w:type="dxa"/>
            <w:tcBorders>
              <w:top w:val="single" w:color="auto" w:sz="12" w:space="0"/>
            </w:tcBorders>
          </w:tcPr>
          <w:p>
            <w:pPr>
              <w:rPr>
                <w:sz w:val="21"/>
                <w:szCs w:val="21"/>
              </w:rPr>
            </w:pPr>
            <w:r>
              <w:rPr>
                <w:rFonts w:hint="eastAsia"/>
                <w:sz w:val="21"/>
                <w:szCs w:val="21"/>
              </w:rPr>
              <w:t>学科门类</w:t>
            </w:r>
          </w:p>
        </w:tc>
        <w:tc>
          <w:tcPr>
            <w:tcW w:w="2693" w:type="dxa"/>
            <w:tcBorders>
              <w:top w:val="single" w:color="auto" w:sz="12" w:space="0"/>
            </w:tcBorders>
          </w:tcPr>
          <w:p>
            <w:pPr>
              <w:rPr>
                <w:sz w:val="21"/>
                <w:szCs w:val="21"/>
              </w:rPr>
            </w:pPr>
            <w:r>
              <w:rPr>
                <w:rFonts w:hint="eastAsia"/>
                <w:sz w:val="21"/>
                <w:szCs w:val="21"/>
              </w:rPr>
              <w:t>varchar(20)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code</w:t>
            </w:r>
          </w:p>
        </w:tc>
        <w:tc>
          <w:tcPr>
            <w:tcW w:w="3402" w:type="dxa"/>
          </w:tcPr>
          <w:p>
            <w:pPr>
              <w:rPr>
                <w:sz w:val="21"/>
                <w:szCs w:val="21"/>
              </w:rPr>
            </w:pPr>
            <w:r>
              <w:rPr>
                <w:rFonts w:hint="eastAsia"/>
                <w:sz w:val="21"/>
                <w:szCs w:val="21"/>
              </w:rPr>
              <w:t>学科代号</w:t>
            </w:r>
          </w:p>
        </w:tc>
        <w:tc>
          <w:tcPr>
            <w:tcW w:w="2693" w:type="dxa"/>
          </w:tcPr>
          <w:p>
            <w:pPr>
              <w:rPr>
                <w:sz w:val="21"/>
                <w:szCs w:val="21"/>
              </w:rPr>
            </w:pPr>
            <w:r>
              <w:rPr>
                <w:rFonts w:hint="eastAsia"/>
                <w:sz w:val="21"/>
                <w:szCs w:val="21"/>
              </w:rPr>
              <w:t>char(2)</w:t>
            </w:r>
          </w:p>
        </w:tc>
      </w:tr>
    </w:tbl>
    <w:p>
      <w:pPr>
        <w:spacing w:line="300" w:lineRule="auto"/>
      </w:pPr>
    </w:p>
    <w:p>
      <w:pPr>
        <w:spacing w:line="300" w:lineRule="auto"/>
        <w:rPr>
          <w:sz w:val="21"/>
          <w:szCs w:val="21"/>
        </w:rPr>
      </w:pPr>
      <w:r>
        <w:rPr>
          <w:rFonts w:hint="eastAsia"/>
        </w:rPr>
        <w:t>表4.8为学科门类表，这是一个由管理员管理直接进行管理的信息表。其中第二个字段为它的主键。</w:t>
      </w:r>
    </w:p>
    <w:p>
      <w:pPr>
        <w:spacing w:line="300" w:lineRule="auto"/>
        <w:jc w:val="center"/>
        <w:rPr>
          <w:sz w:val="21"/>
          <w:szCs w:val="21"/>
        </w:rPr>
      </w:pPr>
      <w:r>
        <w:rPr>
          <w:rFonts w:hint="eastAsia"/>
          <w:sz w:val="21"/>
          <w:szCs w:val="21"/>
        </w:rPr>
        <w:t>表4.9 评论信息表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sz w:val="21"/>
                <w:szCs w:val="21"/>
              </w:rPr>
              <w:t>remark</w:t>
            </w:r>
            <w:r>
              <w:rPr>
                <w:rFonts w:hint="eastAsia"/>
                <w:sz w:val="21"/>
                <w:szCs w:val="21"/>
              </w:rPr>
              <w:t>id</w:t>
            </w:r>
          </w:p>
        </w:tc>
        <w:tc>
          <w:tcPr>
            <w:tcW w:w="3402" w:type="dxa"/>
            <w:tcBorders>
              <w:top w:val="single" w:color="auto" w:sz="12" w:space="0"/>
            </w:tcBorders>
          </w:tcPr>
          <w:p>
            <w:pPr>
              <w:rPr>
                <w:sz w:val="21"/>
                <w:szCs w:val="21"/>
              </w:rPr>
            </w:pPr>
            <w:r>
              <w:rPr>
                <w:rFonts w:hint="eastAsia"/>
                <w:sz w:val="21"/>
                <w:szCs w:val="21"/>
              </w:rPr>
              <w:t>评论唯一标识ID</w:t>
            </w:r>
          </w:p>
        </w:tc>
        <w:tc>
          <w:tcPr>
            <w:tcW w:w="2693" w:type="dxa"/>
            <w:tcBorders>
              <w:top w:val="single" w:color="auto" w:sz="12" w:space="0"/>
            </w:tcBorders>
          </w:tcPr>
          <w:p>
            <w:pPr>
              <w:rPr>
                <w:sz w:val="21"/>
                <w:szCs w:val="21"/>
              </w:rPr>
            </w:pPr>
            <w:r>
              <w:rPr>
                <w:sz w:val="21"/>
                <w:szCs w:val="21"/>
              </w:rPr>
              <w:t>varchar(10)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sz w:val="21"/>
                <w:szCs w:val="21"/>
              </w:rPr>
              <w:t>obj</w:t>
            </w:r>
          </w:p>
        </w:tc>
        <w:tc>
          <w:tcPr>
            <w:tcW w:w="3402" w:type="dxa"/>
          </w:tcPr>
          <w:p>
            <w:pPr>
              <w:rPr>
                <w:sz w:val="21"/>
                <w:szCs w:val="21"/>
              </w:rPr>
            </w:pPr>
            <w:r>
              <w:rPr>
                <w:rFonts w:hint="eastAsia"/>
                <w:sz w:val="21"/>
                <w:szCs w:val="21"/>
              </w:rPr>
              <w:t>评论课程ID</w:t>
            </w:r>
          </w:p>
        </w:tc>
        <w:tc>
          <w:tcPr>
            <w:tcW w:w="2693" w:type="dxa"/>
          </w:tcPr>
          <w:p>
            <w:pPr>
              <w:rPr>
                <w:sz w:val="21"/>
                <w:szCs w:val="21"/>
              </w:rPr>
            </w:pPr>
            <w:r>
              <w:rPr>
                <w:sz w:val="21"/>
                <w:szCs w:val="21"/>
              </w:rPr>
              <w:t>varchar(10)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auth</w:t>
            </w:r>
          </w:p>
        </w:tc>
        <w:tc>
          <w:tcPr>
            <w:tcW w:w="3402" w:type="dxa"/>
          </w:tcPr>
          <w:p>
            <w:pPr>
              <w:rPr>
                <w:sz w:val="21"/>
                <w:szCs w:val="21"/>
              </w:rPr>
            </w:pPr>
            <w:r>
              <w:rPr>
                <w:rFonts w:hint="eastAsia"/>
                <w:sz w:val="21"/>
                <w:szCs w:val="21"/>
              </w:rPr>
              <w:t>评论者作者ID</w:t>
            </w:r>
          </w:p>
        </w:tc>
        <w:tc>
          <w:tcPr>
            <w:tcW w:w="2693" w:type="dxa"/>
          </w:tcPr>
          <w:p>
            <w:pPr>
              <w:rPr>
                <w:sz w:val="21"/>
                <w:szCs w:val="21"/>
              </w:rPr>
            </w:pPr>
            <w:r>
              <w:rPr>
                <w:sz w:val="21"/>
                <w:szCs w:val="21"/>
              </w:rPr>
              <w:t>varchar(10)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time</w:t>
            </w:r>
          </w:p>
        </w:tc>
        <w:tc>
          <w:tcPr>
            <w:tcW w:w="3402" w:type="dxa"/>
          </w:tcPr>
          <w:p>
            <w:pPr>
              <w:rPr>
                <w:sz w:val="21"/>
                <w:szCs w:val="21"/>
              </w:rPr>
            </w:pPr>
            <w:r>
              <w:rPr>
                <w:rFonts w:hint="eastAsia"/>
                <w:sz w:val="21"/>
                <w:szCs w:val="21"/>
              </w:rPr>
              <w:t>发表评论时间</w:t>
            </w:r>
          </w:p>
        </w:tc>
        <w:tc>
          <w:tcPr>
            <w:tcW w:w="2693" w:type="dxa"/>
          </w:tcPr>
          <w:p>
            <w:pPr>
              <w:rPr>
                <w:sz w:val="21"/>
                <w:szCs w:val="21"/>
              </w:rPr>
            </w:pPr>
            <w:r>
              <w:rPr>
                <w:sz w:val="21"/>
                <w:szCs w:val="21"/>
              </w:rPr>
              <w:t>Datetime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sz w:val="21"/>
                <w:szCs w:val="21"/>
              </w:rPr>
              <w:t>r</w:t>
            </w:r>
            <w:r>
              <w:rPr>
                <w:rFonts w:hint="eastAsia"/>
                <w:sz w:val="21"/>
                <w:szCs w:val="21"/>
              </w:rPr>
              <w:t>emark</w:t>
            </w:r>
          </w:p>
        </w:tc>
        <w:tc>
          <w:tcPr>
            <w:tcW w:w="3402" w:type="dxa"/>
          </w:tcPr>
          <w:p>
            <w:pPr>
              <w:rPr>
                <w:sz w:val="21"/>
                <w:szCs w:val="21"/>
              </w:rPr>
            </w:pPr>
            <w:r>
              <w:rPr>
                <w:rFonts w:hint="eastAsia"/>
                <w:sz w:val="21"/>
                <w:szCs w:val="21"/>
              </w:rPr>
              <w:t>评论内容</w:t>
            </w:r>
          </w:p>
        </w:tc>
        <w:tc>
          <w:tcPr>
            <w:tcW w:w="2693" w:type="dxa"/>
          </w:tcPr>
          <w:p>
            <w:pPr>
              <w:rPr>
                <w:sz w:val="21"/>
                <w:szCs w:val="21"/>
              </w:rPr>
            </w:pPr>
            <w:r>
              <w:rPr>
                <w:sz w:val="21"/>
                <w:szCs w:val="21"/>
              </w:rPr>
              <w:t>varchar(2048)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p>
        </w:tc>
        <w:tc>
          <w:tcPr>
            <w:tcW w:w="3402" w:type="dxa"/>
          </w:tcPr>
          <w:p>
            <w:pPr>
              <w:rPr>
                <w:sz w:val="21"/>
                <w:szCs w:val="21"/>
              </w:rPr>
            </w:pPr>
          </w:p>
        </w:tc>
        <w:tc>
          <w:tcPr>
            <w:tcW w:w="2693" w:type="dxa"/>
          </w:tcPr>
          <w:p>
            <w:pPr>
              <w:rPr>
                <w:sz w:val="21"/>
                <w:szCs w:val="21"/>
              </w:rPr>
            </w:pPr>
          </w:p>
        </w:tc>
      </w:tr>
    </w:tbl>
    <w:p>
      <w:pPr>
        <w:spacing w:line="300" w:lineRule="auto"/>
      </w:pPr>
    </w:p>
    <w:p>
      <w:pPr>
        <w:spacing w:line="300" w:lineRule="auto"/>
        <w:sectPr>
          <w:type w:val="oddPage"/>
          <w:pgSz w:w="11906" w:h="16838"/>
          <w:pgMar w:top="1418" w:right="1418" w:bottom="1418" w:left="1701" w:header="851" w:footer="992" w:gutter="0"/>
          <w:cols w:space="425" w:num="1"/>
          <w:docGrid w:linePitch="326" w:charSpace="0"/>
        </w:sectPr>
      </w:pPr>
      <w:r>
        <w:rPr>
          <w:rFonts w:hint="eastAsia"/>
        </w:rPr>
        <w:t>表4.9为评论信息表，其中第一个字段为该表的主键，是每一条评论的唯一标识。其他字段包括了评论的基本信息（评论课程ID、评论者作者ID、发表评论时间、评论内容）。其中一些字段以特定的数据格式存储在数据库中，这些格式的说明请见附录B。</w:t>
      </w:r>
    </w:p>
    <w:p>
      <w:pPr>
        <w:pStyle w:val="2"/>
        <w:spacing w:before="960" w:after="480"/>
      </w:pPr>
      <w:bookmarkStart w:id="174" w:name="_Toc483344142"/>
      <w:r>
        <w:rPr>
          <w:rFonts w:hint="eastAsia"/>
        </w:rPr>
        <w:t>第5章  详细设计</w:t>
      </w:r>
      <w:bookmarkEnd w:id="174"/>
    </w:p>
    <w:p>
      <w:pPr>
        <w:pStyle w:val="3"/>
        <w:spacing w:before="240" w:after="120"/>
      </w:pPr>
      <w:bookmarkStart w:id="175" w:name="_Toc483344143"/>
      <w:r>
        <w:rPr>
          <w:rFonts w:hint="eastAsia"/>
        </w:rPr>
        <w:t>5.1 页面设计</w:t>
      </w:r>
      <w:bookmarkEnd w:id="175"/>
    </w:p>
    <w:p>
      <w:pPr>
        <w:pStyle w:val="4"/>
        <w:spacing w:before="120"/>
      </w:pPr>
      <w:bookmarkStart w:id="176" w:name="_Toc483344144"/>
      <w:r>
        <w:rPr>
          <w:rFonts w:hint="eastAsia"/>
        </w:rPr>
        <w:t>5.1.1</w:t>
      </w:r>
      <w:bookmarkEnd w:id="176"/>
      <w:r>
        <w:rPr>
          <w:rFonts w:hint="eastAsia"/>
        </w:rPr>
        <w:t>用户登录/注册页面</w:t>
      </w:r>
    </w:p>
    <w:p>
      <w:pPr>
        <w:spacing w:line="300" w:lineRule="auto"/>
        <w:jc w:val="center"/>
      </w:pPr>
      <w:r>
        <w:drawing>
          <wp:inline distT="0" distB="0" distL="0" distR="0">
            <wp:extent cx="5579745" cy="4170045"/>
            <wp:effectExtent l="0" t="0" r="0" b="0"/>
            <wp:docPr id="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579745" cy="4170045"/>
                    </a:xfrm>
                    <a:prstGeom prst="rect">
                      <a:avLst/>
                    </a:prstGeom>
                  </pic:spPr>
                </pic:pic>
              </a:graphicData>
            </a:graphic>
          </wp:inline>
        </w:drawing>
      </w:r>
    </w:p>
    <w:p>
      <w:pPr>
        <w:spacing w:line="300" w:lineRule="auto"/>
        <w:jc w:val="center"/>
        <w:rPr>
          <w:sz w:val="21"/>
          <w:szCs w:val="21"/>
        </w:rPr>
      </w:pPr>
      <w:r>
        <w:rPr>
          <w:rFonts w:hint="eastAsia"/>
          <w:sz w:val="21"/>
          <w:szCs w:val="21"/>
        </w:rPr>
        <w:t>图5.1 用户登录/注册顺序图</w:t>
      </w:r>
    </w:p>
    <w:p>
      <w:pPr>
        <w:spacing w:line="300" w:lineRule="auto"/>
        <w:jc w:val="center"/>
        <w:rPr>
          <w:sz w:val="21"/>
          <w:szCs w:val="21"/>
        </w:rPr>
      </w:pPr>
    </w:p>
    <w:p>
      <w:pPr>
        <w:spacing w:line="300" w:lineRule="auto"/>
        <w:rPr>
          <w:szCs w:val="21"/>
        </w:rPr>
      </w:pPr>
      <w:r>
        <w:rPr>
          <w:rFonts w:hint="eastAsia"/>
          <w:szCs w:val="21"/>
        </w:rPr>
        <w:t>上图是登录/注册功能的时序图，完成顺序可以是：1）用户（包括教师/学生/管理员）可以选择登录，如果登录信息正确无误，则会返回正确的结果——即跳转到对应用户的个人主页。如果登录信息有误，则直接停留在该页面，返回一个错误消息；2）用户（包括教师/学生/管理员）可以选择注册，如果经过验证注册信息无误，则会返回正确值并跳转到用户主页继续完成一些个人信息的填写；如果注册信息有误，则会停留在该页面，直接返回一个错误消息。</w:t>
      </w:r>
    </w:p>
    <w:p>
      <w:pPr>
        <w:pStyle w:val="4"/>
        <w:spacing w:before="120"/>
      </w:pPr>
      <w:bookmarkStart w:id="177" w:name="_Toc483344145"/>
      <w:r>
        <w:rPr>
          <w:rFonts w:hint="eastAsia"/>
        </w:rPr>
        <w:t>5.1.2管理员管理教师/学生</w:t>
      </w:r>
      <w:bookmarkEnd w:id="177"/>
    </w:p>
    <w:p>
      <w:pPr>
        <w:spacing w:line="300" w:lineRule="auto"/>
      </w:pPr>
      <w:r>
        <w:drawing>
          <wp:inline distT="0" distB="0" distL="0" distR="0">
            <wp:extent cx="5579745" cy="4180840"/>
            <wp:effectExtent l="0" t="0" r="0" b="0"/>
            <wp:docPr id="16" name="Picture 1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579745" cy="4180840"/>
                    </a:xfrm>
                    <a:prstGeom prst="rect">
                      <a:avLst/>
                    </a:prstGeom>
                  </pic:spPr>
                </pic:pic>
              </a:graphicData>
            </a:graphic>
          </wp:inline>
        </w:drawing>
      </w:r>
    </w:p>
    <w:p>
      <w:pPr>
        <w:spacing w:line="300" w:lineRule="auto"/>
        <w:jc w:val="center"/>
        <w:rPr>
          <w:sz w:val="21"/>
          <w:szCs w:val="21"/>
        </w:rPr>
      </w:pPr>
      <w:r>
        <w:rPr>
          <w:rFonts w:hint="eastAsia"/>
          <w:sz w:val="21"/>
          <w:szCs w:val="21"/>
        </w:rPr>
        <w:t>图5.2 管理员管理教师/学生顺序图</w:t>
      </w:r>
    </w:p>
    <w:p>
      <w:pPr>
        <w:spacing w:line="300" w:lineRule="auto"/>
        <w:jc w:val="center"/>
        <w:rPr>
          <w:sz w:val="21"/>
          <w:szCs w:val="21"/>
        </w:rPr>
      </w:pPr>
    </w:p>
    <w:p>
      <w:pPr>
        <w:spacing w:line="300" w:lineRule="auto"/>
        <w:rPr>
          <w:sz w:val="21"/>
          <w:szCs w:val="21"/>
        </w:rPr>
      </w:pPr>
      <w:r>
        <w:rPr>
          <w:rFonts w:hint="eastAsia"/>
          <w:szCs w:val="21"/>
        </w:rPr>
        <w:t>上图是管理员管理教师/学生的时序图，完成顺序可以是：管理员进入其个人主页，可以查看到四个标签页，分别对应着管理学生/管理教师/管理课程和管理其他；当管理员选择后面两个标签页的时候，请见本小节5.1.3管理员管理课程；如果管理员选择前面两个标签页，则可以对教师/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pPr>
        <w:pStyle w:val="4"/>
        <w:spacing w:before="120"/>
      </w:pPr>
      <w:bookmarkStart w:id="178" w:name="_Toc483344146"/>
      <w:r>
        <w:rPr>
          <w:rFonts w:hint="eastAsia"/>
        </w:rPr>
        <w:t>5.1.3管理员</w:t>
      </w:r>
      <w:bookmarkEnd w:id="178"/>
      <w:r>
        <w:rPr>
          <w:rFonts w:hint="eastAsia"/>
        </w:rPr>
        <w:t>管理课程</w:t>
      </w:r>
    </w:p>
    <w:p>
      <w:pPr>
        <w:spacing w:line="300" w:lineRule="auto"/>
        <w:jc w:val="center"/>
      </w:pPr>
      <w:r>
        <w:drawing>
          <wp:inline distT="0" distB="0" distL="0" distR="0">
            <wp:extent cx="5579745" cy="4157345"/>
            <wp:effectExtent l="0" t="0" r="0" b="0"/>
            <wp:docPr id="17" name="Picture 1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579745" cy="4157345"/>
                    </a:xfrm>
                    <a:prstGeom prst="rect">
                      <a:avLst/>
                    </a:prstGeom>
                  </pic:spPr>
                </pic:pic>
              </a:graphicData>
            </a:graphic>
          </wp:inline>
        </w:drawing>
      </w:r>
    </w:p>
    <w:p>
      <w:pPr>
        <w:spacing w:line="300" w:lineRule="auto"/>
        <w:jc w:val="center"/>
        <w:rPr>
          <w:sz w:val="21"/>
          <w:szCs w:val="21"/>
        </w:rPr>
      </w:pPr>
      <w:r>
        <w:rPr>
          <w:rFonts w:hint="eastAsia"/>
          <w:sz w:val="21"/>
          <w:szCs w:val="21"/>
        </w:rPr>
        <w:t>图5.3 管理员管理课程顺序图</w:t>
      </w:r>
    </w:p>
    <w:p>
      <w:pPr>
        <w:spacing w:line="300" w:lineRule="auto"/>
        <w:jc w:val="center"/>
        <w:rPr>
          <w:sz w:val="21"/>
          <w:szCs w:val="21"/>
        </w:rPr>
      </w:pPr>
    </w:p>
    <w:p>
      <w:pPr>
        <w:spacing w:line="300" w:lineRule="auto"/>
        <w:rPr>
          <w:szCs w:val="21"/>
        </w:rPr>
      </w:pPr>
      <w:r>
        <w:rPr>
          <w:rFonts w:hint="eastAsia"/>
          <w:szCs w:val="21"/>
        </w:rPr>
        <w:t>上图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pPr>
        <w:pStyle w:val="4"/>
        <w:spacing w:before="120"/>
      </w:pPr>
      <w:bookmarkStart w:id="179" w:name="_Toc483344147"/>
      <w:r>
        <w:rPr>
          <w:rFonts w:hint="eastAsia"/>
        </w:rPr>
        <w:t>5.1.4教师</w:t>
      </w:r>
      <w:bookmarkEnd w:id="179"/>
      <w:r>
        <w:rPr>
          <w:rFonts w:hint="eastAsia"/>
        </w:rPr>
        <w:t>管理课程</w:t>
      </w:r>
    </w:p>
    <w:p>
      <w:pPr>
        <w:spacing w:line="300" w:lineRule="auto"/>
        <w:jc w:val="center"/>
      </w:pPr>
      <w:r>
        <w:drawing>
          <wp:inline distT="0" distB="0" distL="0" distR="0">
            <wp:extent cx="5579745" cy="4199890"/>
            <wp:effectExtent l="0" t="0" r="0" b="0"/>
            <wp:docPr id="18"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579745" cy="4199890"/>
                    </a:xfrm>
                    <a:prstGeom prst="rect">
                      <a:avLst/>
                    </a:prstGeom>
                  </pic:spPr>
                </pic:pic>
              </a:graphicData>
            </a:graphic>
          </wp:inline>
        </w:drawing>
      </w:r>
    </w:p>
    <w:p>
      <w:pPr>
        <w:spacing w:line="300" w:lineRule="auto"/>
        <w:jc w:val="center"/>
        <w:rPr>
          <w:sz w:val="21"/>
          <w:szCs w:val="21"/>
        </w:rPr>
      </w:pPr>
      <w:r>
        <w:rPr>
          <w:rFonts w:hint="eastAsia"/>
          <w:sz w:val="21"/>
          <w:szCs w:val="21"/>
        </w:rPr>
        <w:t>图5.4 教师管理课程顺序图</w:t>
      </w:r>
    </w:p>
    <w:p>
      <w:pPr>
        <w:spacing w:line="300" w:lineRule="auto"/>
        <w:jc w:val="center"/>
        <w:rPr>
          <w:rFonts w:hint="eastAsia"/>
          <w:sz w:val="21"/>
          <w:szCs w:val="21"/>
        </w:rPr>
      </w:pPr>
    </w:p>
    <w:p>
      <w:pPr>
        <w:spacing w:line="300" w:lineRule="auto"/>
        <w:rPr>
          <w:szCs w:val="21"/>
        </w:rPr>
      </w:pPr>
      <w:r>
        <w:rPr>
          <w:rFonts w:hint="eastAsia"/>
          <w:szCs w:val="21"/>
        </w:rPr>
        <w:t>上图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pPr>
        <w:spacing w:line="300" w:lineRule="auto"/>
        <w:rPr>
          <w:sz w:val="21"/>
          <w:szCs w:val="21"/>
        </w:rPr>
      </w:pPr>
    </w:p>
    <w:p>
      <w:pPr>
        <w:spacing w:line="300" w:lineRule="auto"/>
        <w:rPr>
          <w:sz w:val="21"/>
          <w:szCs w:val="21"/>
        </w:rPr>
      </w:pPr>
    </w:p>
    <w:p>
      <w:pPr>
        <w:spacing w:line="300" w:lineRule="auto"/>
        <w:rPr>
          <w:sz w:val="21"/>
          <w:szCs w:val="21"/>
        </w:rPr>
      </w:pPr>
    </w:p>
    <w:p>
      <w:pPr>
        <w:pStyle w:val="4"/>
        <w:spacing w:before="120"/>
      </w:pPr>
      <w:bookmarkStart w:id="180" w:name="_Toc483344148"/>
      <w:r>
        <w:rPr>
          <w:rFonts w:hint="eastAsia"/>
        </w:rPr>
        <w:t>5.1.5教师/学生相互评论</w:t>
      </w:r>
      <w:bookmarkEnd w:id="180"/>
    </w:p>
    <w:p>
      <w:pPr>
        <w:spacing w:line="300" w:lineRule="auto"/>
        <w:jc w:val="center"/>
      </w:pPr>
      <w:r>
        <w:drawing>
          <wp:inline distT="0" distB="0" distL="0" distR="0">
            <wp:extent cx="5579745" cy="4175125"/>
            <wp:effectExtent l="0" t="0" r="0" b="0"/>
            <wp:docPr id="19" name="Picture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5579745" cy="4175125"/>
                    </a:xfrm>
                    <a:prstGeom prst="rect">
                      <a:avLst/>
                    </a:prstGeom>
                  </pic:spPr>
                </pic:pic>
              </a:graphicData>
            </a:graphic>
          </wp:inline>
        </w:drawing>
      </w:r>
    </w:p>
    <w:p>
      <w:pPr>
        <w:spacing w:line="300" w:lineRule="auto"/>
        <w:jc w:val="center"/>
        <w:rPr>
          <w:sz w:val="21"/>
          <w:szCs w:val="21"/>
        </w:rPr>
      </w:pPr>
      <w:r>
        <w:rPr>
          <w:rFonts w:hint="eastAsia"/>
          <w:sz w:val="21"/>
          <w:szCs w:val="21"/>
        </w:rPr>
        <w:t>图5.5 教师/学生相互评论顺序图</w:t>
      </w:r>
    </w:p>
    <w:p>
      <w:pPr>
        <w:spacing w:line="300" w:lineRule="auto"/>
        <w:rPr>
          <w:szCs w:val="21"/>
        </w:rPr>
      </w:pPr>
    </w:p>
    <w:p>
      <w:pPr>
        <w:spacing w:line="300" w:lineRule="auto"/>
        <w:rPr>
          <w:rFonts w:hint="eastAsia"/>
          <w:sz w:val="21"/>
          <w:szCs w:val="21"/>
        </w:rPr>
      </w:pPr>
      <w:r>
        <w:rPr>
          <w:rFonts w:hint="eastAsia"/>
          <w:szCs w:val="21"/>
        </w:rPr>
        <w:t>上图是教师/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学生做出评价时，客户端会自行验证管理员是否作出的是合法的提交，如果不合法则会直接从客户端发出相应提示，告知变更和修改不合法。如果合法，管理员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pPr>
        <w:pStyle w:val="4"/>
        <w:spacing w:before="120"/>
      </w:pPr>
      <w:bookmarkStart w:id="181" w:name="_Toc483344149"/>
      <w:r>
        <w:rPr>
          <w:rFonts w:hint="eastAsia"/>
        </w:rPr>
        <w:t>5.1.6教师管理学生</w:t>
      </w:r>
      <w:bookmarkEnd w:id="181"/>
    </w:p>
    <w:p>
      <w:pPr>
        <w:spacing w:line="300" w:lineRule="auto"/>
        <w:jc w:val="center"/>
      </w:pPr>
      <w:r>
        <w:drawing>
          <wp:inline distT="0" distB="0" distL="0" distR="0">
            <wp:extent cx="5579745" cy="4140835"/>
            <wp:effectExtent l="0" t="0" r="0" b="0"/>
            <wp:docPr id="20" name="Picture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stretch>
                      <a:fillRect/>
                    </a:stretch>
                  </pic:blipFill>
                  <pic:spPr>
                    <a:xfrm>
                      <a:off x="0" y="0"/>
                      <a:ext cx="5579745" cy="4140835"/>
                    </a:xfrm>
                    <a:prstGeom prst="rect">
                      <a:avLst/>
                    </a:prstGeom>
                  </pic:spPr>
                </pic:pic>
              </a:graphicData>
            </a:graphic>
          </wp:inline>
        </w:drawing>
      </w:r>
    </w:p>
    <w:p>
      <w:pPr>
        <w:spacing w:line="300" w:lineRule="auto"/>
        <w:jc w:val="center"/>
        <w:rPr>
          <w:sz w:val="21"/>
          <w:szCs w:val="21"/>
        </w:rPr>
      </w:pPr>
      <w:r>
        <w:rPr>
          <w:rFonts w:hint="eastAsia"/>
          <w:sz w:val="21"/>
          <w:szCs w:val="21"/>
        </w:rPr>
        <w:t>图5.6教师管理学生顺序图</w:t>
      </w:r>
    </w:p>
    <w:p>
      <w:pPr>
        <w:spacing w:line="300" w:lineRule="auto"/>
        <w:jc w:val="center"/>
        <w:rPr>
          <w:rFonts w:hint="eastAsia"/>
          <w:sz w:val="21"/>
          <w:szCs w:val="21"/>
        </w:rPr>
      </w:pPr>
    </w:p>
    <w:p>
      <w:pPr>
        <w:spacing w:line="300" w:lineRule="auto"/>
        <w:jc w:val="left"/>
        <w:rPr>
          <w:sz w:val="21"/>
          <w:szCs w:val="21"/>
        </w:rPr>
      </w:pPr>
      <w:r>
        <w:rPr>
          <w:rFonts w:hint="eastAsia"/>
          <w:szCs w:val="21"/>
        </w:rPr>
        <w:t>上图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pPr>
        <w:pStyle w:val="4"/>
        <w:spacing w:before="120"/>
      </w:pPr>
      <w:bookmarkStart w:id="182" w:name="_Toc483344150"/>
      <w:r>
        <w:rPr>
          <w:rFonts w:hint="eastAsia"/>
        </w:rPr>
        <w:t>5.1.7学生选择/收藏课程</w:t>
      </w:r>
      <w:bookmarkEnd w:id="182"/>
    </w:p>
    <w:p>
      <w:pPr>
        <w:spacing w:line="300" w:lineRule="auto"/>
        <w:jc w:val="center"/>
      </w:pPr>
      <w:r>
        <w:drawing>
          <wp:inline distT="0" distB="0" distL="0" distR="0">
            <wp:extent cx="5579745" cy="4152265"/>
            <wp:effectExtent l="0" t="0" r="0" b="0"/>
            <wp:docPr id="32" name="Picture 3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579745" cy="4152265"/>
                    </a:xfrm>
                    <a:prstGeom prst="rect">
                      <a:avLst/>
                    </a:prstGeom>
                  </pic:spPr>
                </pic:pic>
              </a:graphicData>
            </a:graphic>
          </wp:inline>
        </w:drawing>
      </w:r>
    </w:p>
    <w:p>
      <w:pPr>
        <w:spacing w:line="300" w:lineRule="auto"/>
        <w:jc w:val="center"/>
        <w:rPr>
          <w:sz w:val="21"/>
          <w:szCs w:val="21"/>
        </w:rPr>
      </w:pPr>
      <w:r>
        <w:rPr>
          <w:rFonts w:hint="eastAsia"/>
          <w:sz w:val="21"/>
          <w:szCs w:val="21"/>
        </w:rPr>
        <w:t>图5.7 学生选择/收藏课程顺序图</w:t>
      </w:r>
    </w:p>
    <w:p>
      <w:pPr>
        <w:spacing w:line="300" w:lineRule="auto"/>
        <w:jc w:val="center"/>
        <w:rPr>
          <w:sz w:val="21"/>
          <w:szCs w:val="21"/>
        </w:rPr>
      </w:pPr>
    </w:p>
    <w:p>
      <w:pPr>
        <w:spacing w:line="300" w:lineRule="auto"/>
        <w:jc w:val="left"/>
        <w:rPr>
          <w:rFonts w:hint="eastAsia"/>
          <w:sz w:val="21"/>
          <w:szCs w:val="21"/>
        </w:rPr>
      </w:pPr>
      <w:r>
        <w:rPr>
          <w:rFonts w:hint="eastAsia"/>
          <w:szCs w:val="21"/>
        </w:rPr>
        <w:t>上图是学生选择/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pPr>
        <w:pStyle w:val="4"/>
        <w:spacing w:before="120"/>
      </w:pPr>
      <w:bookmarkStart w:id="183" w:name="_Toc483344151"/>
      <w:r>
        <w:rPr>
          <w:rFonts w:hint="eastAsia"/>
        </w:rPr>
        <w:t>5.1.8教师/学生修改个人信息</w:t>
      </w:r>
      <w:bookmarkEnd w:id="183"/>
    </w:p>
    <w:p>
      <w:pPr>
        <w:spacing w:line="300" w:lineRule="auto"/>
        <w:jc w:val="center"/>
      </w:pPr>
      <w:r>
        <w:drawing>
          <wp:inline distT="0" distB="0" distL="0" distR="0">
            <wp:extent cx="5579745" cy="4145915"/>
            <wp:effectExtent l="0" t="0" r="0" b="0"/>
            <wp:docPr id="21" name="Picture 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stretch>
                      <a:fillRect/>
                    </a:stretch>
                  </pic:blipFill>
                  <pic:spPr>
                    <a:xfrm>
                      <a:off x="0" y="0"/>
                      <a:ext cx="5579745" cy="4145915"/>
                    </a:xfrm>
                    <a:prstGeom prst="rect">
                      <a:avLst/>
                    </a:prstGeom>
                  </pic:spPr>
                </pic:pic>
              </a:graphicData>
            </a:graphic>
          </wp:inline>
        </w:drawing>
      </w:r>
    </w:p>
    <w:p>
      <w:pPr>
        <w:spacing w:line="300" w:lineRule="auto"/>
        <w:jc w:val="center"/>
        <w:rPr>
          <w:sz w:val="21"/>
          <w:szCs w:val="21"/>
        </w:rPr>
      </w:pPr>
      <w:r>
        <w:rPr>
          <w:rFonts w:hint="eastAsia"/>
          <w:sz w:val="21"/>
          <w:szCs w:val="21"/>
        </w:rPr>
        <w:t>图5.8 教师/学生修改个人信息顺序图</w:t>
      </w:r>
      <w:bookmarkStart w:id="184" w:name="_Toc483344152"/>
    </w:p>
    <w:p>
      <w:pPr>
        <w:spacing w:line="300" w:lineRule="auto"/>
        <w:jc w:val="center"/>
        <w:rPr>
          <w:sz w:val="21"/>
          <w:szCs w:val="21"/>
        </w:rPr>
      </w:pPr>
    </w:p>
    <w:p>
      <w:pPr>
        <w:spacing w:line="300" w:lineRule="auto"/>
        <w:jc w:val="left"/>
        <w:rPr>
          <w:rFonts w:hint="eastAsia"/>
          <w:sz w:val="21"/>
          <w:szCs w:val="21"/>
        </w:rPr>
      </w:pPr>
      <w:r>
        <w:rPr>
          <w:rFonts w:hint="eastAsia"/>
          <w:szCs w:val="21"/>
        </w:rPr>
        <w:t>上图是教师/学生修改个人信息的时序图，完成顺序可以是：教师用户/学生用户首先已经正确地登录了该系统，否则不会有修改这些信息的权限。教师/学生点击进入个人中心，会发现可以变更自己的个人信息，当教师/学生变更其个人信息之后，点击提交的时候，客户端会自行验证教师/学生是否作出的是合法的提交，如果不合法则会直接从客户端发出相应提示，告知变更和修改不合法。如果合法，管理员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pPr>
        <w:pStyle w:val="4"/>
        <w:spacing w:before="120"/>
      </w:pPr>
      <w:r>
        <w:rPr>
          <w:rFonts w:hint="eastAsia"/>
        </w:rPr>
        <w:t>5.1.9教师/学生私信互动</w:t>
      </w:r>
      <w:bookmarkEnd w:id="184"/>
    </w:p>
    <w:p>
      <w:pPr>
        <w:spacing w:line="300" w:lineRule="auto"/>
        <w:jc w:val="center"/>
      </w:pPr>
      <w:r>
        <w:drawing>
          <wp:inline distT="0" distB="0" distL="0" distR="0">
            <wp:extent cx="5579745" cy="4136390"/>
            <wp:effectExtent l="0" t="0" r="0" b="0"/>
            <wp:docPr id="22" name="Picture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stretch>
                      <a:fillRect/>
                    </a:stretch>
                  </pic:blipFill>
                  <pic:spPr>
                    <a:xfrm>
                      <a:off x="0" y="0"/>
                      <a:ext cx="5579745" cy="4136390"/>
                    </a:xfrm>
                    <a:prstGeom prst="rect">
                      <a:avLst/>
                    </a:prstGeom>
                  </pic:spPr>
                </pic:pic>
              </a:graphicData>
            </a:graphic>
          </wp:inline>
        </w:drawing>
      </w:r>
    </w:p>
    <w:p>
      <w:pPr>
        <w:spacing w:line="300" w:lineRule="auto"/>
        <w:jc w:val="center"/>
        <w:rPr>
          <w:sz w:val="21"/>
          <w:szCs w:val="21"/>
        </w:rPr>
      </w:pPr>
      <w:r>
        <w:rPr>
          <w:rFonts w:hint="eastAsia"/>
          <w:sz w:val="21"/>
          <w:szCs w:val="21"/>
        </w:rPr>
        <w:t>图5.9 教师/学生私信互动顺序图</w:t>
      </w:r>
    </w:p>
    <w:p>
      <w:pPr>
        <w:spacing w:line="300" w:lineRule="auto"/>
        <w:jc w:val="center"/>
        <w:rPr>
          <w:sz w:val="21"/>
          <w:szCs w:val="21"/>
        </w:rPr>
      </w:pPr>
    </w:p>
    <w:p>
      <w:pPr>
        <w:spacing w:line="300" w:lineRule="auto"/>
        <w:jc w:val="left"/>
        <w:rPr>
          <w:sz w:val="21"/>
          <w:szCs w:val="21"/>
        </w:rPr>
      </w:pPr>
      <w:r>
        <w:rPr>
          <w:rFonts w:hint="eastAsia"/>
          <w:szCs w:val="21"/>
        </w:rPr>
        <w:t>上图是教师/学生私信互动时序图，完成顺序可以是：教师用户/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HTTP</w:t>
      </w:r>
      <w:r>
        <w:rPr>
          <w:szCs w:val="21"/>
        </w:rPr>
        <w:t xml:space="preserve"> </w:t>
      </w:r>
      <w:r>
        <w:rPr>
          <w:rFonts w:hint="eastAsia"/>
          <w:szCs w:val="21"/>
        </w:rPr>
        <w:t>Pos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r>
        <w:rPr>
          <w:rFonts w:hint="eastAsia"/>
          <w:szCs w:val="21"/>
          <w:lang w:eastAsia="zh-CN"/>
        </w:rPr>
        <w:t>。</w:t>
      </w: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pStyle w:val="3"/>
        <w:spacing w:before="240" w:after="120"/>
      </w:pPr>
      <w:bookmarkStart w:id="185" w:name="_Toc483344153"/>
      <w:r>
        <w:rPr>
          <w:rFonts w:hint="eastAsia"/>
        </w:rPr>
        <w:t>5.2 实体类设计</w:t>
      </w:r>
      <w:bookmarkEnd w:id="185"/>
    </w:p>
    <w:p>
      <w:pPr>
        <w:pStyle w:val="4"/>
        <w:spacing w:before="120"/>
      </w:pPr>
      <w:bookmarkStart w:id="186" w:name="_Toc483344154"/>
      <w:r>
        <w:rPr>
          <w:rFonts w:hint="eastAsia"/>
        </w:rPr>
        <w:t>5.2.1用户类设计</w:t>
      </w:r>
      <w:bookmarkEnd w:id="186"/>
    </w:p>
    <w:p>
      <w:pPr>
        <w:spacing w:line="300" w:lineRule="auto"/>
        <w:jc w:val="center"/>
        <w:rPr>
          <w:sz w:val="21"/>
          <w:szCs w:val="21"/>
        </w:rPr>
      </w:pPr>
      <w:r>
        <w:rPr>
          <w:rFonts w:hint="eastAsia"/>
          <w:sz w:val="21"/>
          <w:szCs w:val="21"/>
        </w:rPr>
        <w:t>表5.1 用户类</w:t>
      </w:r>
    </w:p>
    <w:tbl>
      <w:tblPr>
        <w:tblStyle w:val="19"/>
        <w:tblW w:w="5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jc w:val="center"/>
        </w:trPr>
        <w:tc>
          <w:tcPr>
            <w:tcW w:w="5353" w:type="dxa"/>
            <w:vAlign w:val="center"/>
          </w:tcPr>
          <w:p>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5353" w:type="dxa"/>
            <w:vAlign w:val="center"/>
          </w:tcPr>
          <w:p>
            <w:pPr>
              <w:spacing w:line="300" w:lineRule="auto"/>
              <w:rPr>
                <w:sz w:val="21"/>
                <w:szCs w:val="21"/>
              </w:rPr>
            </w:pPr>
            <w:r>
              <w:rPr>
                <w:sz w:val="21"/>
                <w:szCs w:val="21"/>
              </w:rPr>
              <w:t>public string UniqueClientID { get; set; }</w:t>
            </w:r>
          </w:p>
          <w:p>
            <w:pPr>
              <w:spacing w:line="300" w:lineRule="auto"/>
              <w:rPr>
                <w:sz w:val="21"/>
                <w:szCs w:val="21"/>
              </w:rPr>
            </w:pPr>
            <w:r>
              <w:rPr>
                <w:sz w:val="21"/>
                <w:szCs w:val="21"/>
              </w:rPr>
              <w:t>public string Username { get; set; }</w:t>
            </w:r>
          </w:p>
          <w:p>
            <w:pPr>
              <w:spacing w:line="300" w:lineRule="auto"/>
              <w:rPr>
                <w:sz w:val="21"/>
                <w:szCs w:val="21"/>
              </w:rPr>
            </w:pPr>
            <w:r>
              <w:rPr>
                <w:sz w:val="21"/>
                <w:szCs w:val="21"/>
              </w:rPr>
              <w:t>public string Password { get; set; }</w:t>
            </w:r>
          </w:p>
          <w:p>
            <w:pPr>
              <w:spacing w:line="300" w:lineRule="auto"/>
              <w:rPr>
                <w:sz w:val="21"/>
                <w:szCs w:val="21"/>
              </w:rPr>
            </w:pPr>
            <w:r>
              <w:rPr>
                <w:sz w:val="21"/>
                <w:szCs w:val="21"/>
              </w:rPr>
              <w:t>public string RegistryDate { get; set; }</w:t>
            </w:r>
          </w:p>
          <w:p>
            <w:pPr>
              <w:spacing w:line="300" w:lineRule="auto"/>
              <w:rPr>
                <w:sz w:val="21"/>
                <w:szCs w:val="21"/>
              </w:rPr>
            </w:pPr>
            <w:r>
              <w:rPr>
                <w:sz w:val="21"/>
                <w:szCs w:val="21"/>
              </w:rPr>
              <w:t>public char RegistryType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4" w:hRule="atLeast"/>
          <w:jc w:val="center"/>
        </w:trPr>
        <w:tc>
          <w:tcPr>
            <w:tcW w:w="5353"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pPr>
              <w:spacing w:line="300" w:lineRule="auto"/>
              <w:rPr>
                <w:sz w:val="21"/>
                <w:szCs w:val="21"/>
              </w:rPr>
            </w:pPr>
            <w:r>
              <w:rPr>
                <w:rFonts w:hint="eastAsia"/>
                <w:sz w:val="21"/>
                <w:szCs w:val="21"/>
              </w:rPr>
              <w:t>{</w:t>
            </w:r>
          </w:p>
          <w:p>
            <w:pPr>
              <w:spacing w:line="300" w:lineRule="auto"/>
              <w:rPr>
                <w:sz w:val="21"/>
                <w:szCs w:val="21"/>
              </w:rPr>
            </w:pPr>
            <w:r>
              <w:rPr>
                <w:rFonts w:hint="eastAsia"/>
                <w:sz w:val="21"/>
                <w:szCs w:val="21"/>
              </w:rPr>
              <w:t>}</w:t>
            </w:r>
          </w:p>
        </w:tc>
      </w:tr>
    </w:tbl>
    <w:p/>
    <w:p>
      <w:r>
        <w:rPr>
          <w:rFonts w:hint="eastAsia"/>
        </w:rPr>
        <w:t>表5.1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Session</w:t>
      </w:r>
      <w:r>
        <w:t>[“</w:t>
      </w:r>
      <w:r>
        <w:rPr>
          <w:rFonts w:hint="eastAsia"/>
        </w:rPr>
        <w:t>S_user</w:t>
      </w:r>
      <w:r>
        <w:t>”]</w:t>
      </w:r>
      <w:r>
        <w:rPr>
          <w:rFonts w:hint="eastAsia"/>
        </w:rPr>
        <w:t>存在于服务器端。所以说这个类是非常重要的。</w:t>
      </w:r>
    </w:p>
    <w:p>
      <w:pPr>
        <w:rPr>
          <w:rFonts w:hint="eastAsia"/>
        </w:rPr>
      </w:pPr>
    </w:p>
    <w:p>
      <w:pPr>
        <w:spacing w:line="300" w:lineRule="auto"/>
        <w:jc w:val="center"/>
        <w:rPr>
          <w:sz w:val="21"/>
          <w:szCs w:val="21"/>
        </w:rPr>
      </w:pPr>
      <w:r>
        <w:rPr>
          <w:rFonts w:hint="eastAsia"/>
          <w:sz w:val="21"/>
          <w:szCs w:val="21"/>
        </w:rPr>
        <w:t>表5.</w:t>
      </w:r>
      <w:r>
        <w:rPr>
          <w:sz w:val="21"/>
          <w:szCs w:val="21"/>
        </w:rPr>
        <w:t>2</w:t>
      </w:r>
      <w:r>
        <w:rPr>
          <w:rFonts w:hint="eastAsia"/>
          <w:sz w:val="21"/>
          <w:szCs w:val="21"/>
        </w:rPr>
        <w:t xml:space="preserve"> 教师类（继承）用户类</w:t>
      </w:r>
    </w:p>
    <w:tbl>
      <w:tblPr>
        <w:tblStyle w:val="19"/>
        <w:tblW w:w="5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353" w:type="dxa"/>
            <w:vAlign w:val="center"/>
          </w:tcPr>
          <w:p>
            <w:pPr>
              <w:spacing w:line="300" w:lineRule="auto"/>
              <w:rPr>
                <w:sz w:val="21"/>
                <w:szCs w:val="21"/>
              </w:rPr>
            </w:pPr>
            <w:r>
              <w:rPr>
                <w:rFonts w:hint="eastAsia"/>
                <w:sz w:val="21"/>
                <w:szCs w:val="21"/>
              </w:rPr>
              <w:t>class</w:t>
            </w:r>
            <w:r>
              <w:rPr>
                <w:sz w:val="21"/>
                <w:szCs w:val="21"/>
              </w:rPr>
              <w:t xml:space="preserve"> 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1" w:hRule="atLeast"/>
          <w:jc w:val="center"/>
        </w:trPr>
        <w:tc>
          <w:tcPr>
            <w:tcW w:w="5353" w:type="dxa"/>
            <w:vAlign w:val="center"/>
          </w:tcPr>
          <w:p>
            <w:pPr>
              <w:spacing w:line="300" w:lineRule="auto"/>
              <w:rPr>
                <w:sz w:val="21"/>
                <w:szCs w:val="21"/>
              </w:rPr>
            </w:pPr>
            <w:r>
              <w:rPr>
                <w:sz w:val="21"/>
                <w:szCs w:val="21"/>
              </w:rPr>
              <w:t>public string UniqueClientID { get; set; }</w:t>
            </w:r>
          </w:p>
          <w:p>
            <w:pPr>
              <w:spacing w:line="300" w:lineRule="auto"/>
              <w:rPr>
                <w:sz w:val="21"/>
                <w:szCs w:val="21"/>
              </w:rPr>
            </w:pPr>
            <w:r>
              <w:rPr>
                <w:sz w:val="21"/>
                <w:szCs w:val="21"/>
              </w:rPr>
              <w:t>public string Name { get; set; }</w:t>
            </w:r>
          </w:p>
          <w:p>
            <w:pPr>
              <w:spacing w:line="300" w:lineRule="auto"/>
              <w:rPr>
                <w:sz w:val="21"/>
                <w:szCs w:val="21"/>
              </w:rPr>
            </w:pPr>
            <w:r>
              <w:rPr>
                <w:sz w:val="21"/>
                <w:szCs w:val="21"/>
              </w:rPr>
              <w:t>public char Gender { get; set; }</w:t>
            </w:r>
          </w:p>
          <w:p>
            <w:pPr>
              <w:spacing w:line="300" w:lineRule="auto"/>
              <w:rPr>
                <w:sz w:val="21"/>
                <w:szCs w:val="21"/>
              </w:rPr>
            </w:pPr>
            <w:r>
              <w:rPr>
                <w:sz w:val="21"/>
                <w:szCs w:val="21"/>
              </w:rPr>
              <w:t>public int Age { get; set; }</w:t>
            </w:r>
          </w:p>
          <w:p>
            <w:pPr>
              <w:spacing w:line="300" w:lineRule="auto"/>
              <w:rPr>
                <w:sz w:val="21"/>
                <w:szCs w:val="21"/>
              </w:rPr>
            </w:pPr>
            <w:r>
              <w:rPr>
                <w:sz w:val="21"/>
                <w:szCs w:val="21"/>
              </w:rPr>
              <w:t>public string Email { get; set; }</w:t>
            </w:r>
          </w:p>
          <w:p>
            <w:pPr>
              <w:spacing w:line="300" w:lineRule="auto"/>
              <w:rPr>
                <w:sz w:val="21"/>
                <w:szCs w:val="21"/>
              </w:rPr>
            </w:pPr>
            <w:r>
              <w:rPr>
                <w:sz w:val="21"/>
                <w:szCs w:val="21"/>
              </w:rPr>
              <w:t>public string Wechat { get; set; }</w:t>
            </w:r>
          </w:p>
          <w:p>
            <w:pPr>
              <w:spacing w:line="300" w:lineRule="auto"/>
              <w:rPr>
                <w:sz w:val="21"/>
                <w:szCs w:val="21"/>
              </w:rPr>
            </w:pPr>
            <w:r>
              <w:rPr>
                <w:sz w:val="21"/>
                <w:szCs w:val="21"/>
              </w:rPr>
              <w:t>public string QQ { get; set; }</w:t>
            </w:r>
          </w:p>
          <w:p>
            <w:pPr>
              <w:spacing w:line="300" w:lineRule="auto"/>
              <w:rPr>
                <w:sz w:val="21"/>
                <w:szCs w:val="21"/>
              </w:rPr>
            </w:pPr>
            <w:r>
              <w:rPr>
                <w:sz w:val="21"/>
                <w:szCs w:val="21"/>
              </w:rPr>
              <w:t>public string Phone { get; set; }</w:t>
            </w:r>
          </w:p>
          <w:p>
            <w:pPr>
              <w:spacing w:line="300" w:lineRule="auto"/>
              <w:rPr>
                <w:sz w:val="21"/>
                <w:szCs w:val="21"/>
              </w:rPr>
            </w:pPr>
            <w:r>
              <w:rPr>
                <w:sz w:val="21"/>
                <w:szCs w:val="21"/>
              </w:rPr>
              <w:t>public string University { get; set; }</w:t>
            </w:r>
          </w:p>
          <w:p>
            <w:pPr>
              <w:spacing w:line="300" w:lineRule="auto"/>
              <w:rPr>
                <w:sz w:val="21"/>
                <w:szCs w:val="21"/>
              </w:rPr>
            </w:pPr>
            <w:r>
              <w:rPr>
                <w:sz w:val="21"/>
                <w:szCs w:val="21"/>
              </w:rPr>
              <w:t>public string College { get; set; }</w:t>
            </w:r>
          </w:p>
          <w:p>
            <w:pPr>
              <w:spacing w:line="300" w:lineRule="auto"/>
              <w:rPr>
                <w:sz w:val="21"/>
                <w:szCs w:val="21"/>
              </w:rPr>
            </w:pPr>
            <w:r>
              <w:rPr>
                <w:sz w:val="21"/>
                <w:szCs w:val="21"/>
              </w:rPr>
              <w:t>public string Major { get; set; }</w:t>
            </w:r>
          </w:p>
          <w:p>
            <w:pPr>
              <w:spacing w:line="300" w:lineRule="auto"/>
              <w:rPr>
                <w:sz w:val="21"/>
                <w:szCs w:val="21"/>
              </w:rPr>
            </w:pPr>
            <w:r>
              <w:rPr>
                <w:sz w:val="21"/>
                <w:szCs w:val="21"/>
              </w:rPr>
              <w:t>public char Position { get; set; }</w:t>
            </w:r>
          </w:p>
          <w:p>
            <w:pPr>
              <w:spacing w:line="300" w:lineRule="auto"/>
              <w:rPr>
                <w:sz w:val="21"/>
                <w:szCs w:val="21"/>
              </w:rPr>
            </w:pPr>
            <w:r>
              <w:rPr>
                <w:sz w:val="21"/>
                <w:szCs w:val="21"/>
              </w:rPr>
              <w:t>public string Courses { get; set; }</w:t>
            </w:r>
          </w:p>
          <w:p>
            <w:pPr>
              <w:spacing w:line="300" w:lineRule="auto"/>
              <w:rPr>
                <w:sz w:val="21"/>
                <w:szCs w:val="21"/>
              </w:rPr>
            </w:pPr>
            <w:r>
              <w:rPr>
                <w:sz w:val="21"/>
                <w:szCs w:val="21"/>
              </w:rPr>
              <w:t>public string WorkNo { get; set; }</w:t>
            </w:r>
          </w:p>
          <w:p>
            <w:pPr>
              <w:spacing w:line="300" w:lineRule="auto"/>
              <w:rPr>
                <w:sz w:val="21"/>
                <w:szCs w:val="21"/>
              </w:rPr>
            </w:pPr>
            <w:r>
              <w:rPr>
                <w:sz w:val="21"/>
                <w:szCs w:val="21"/>
              </w:rPr>
              <w:t>public string WorkPass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1" w:hRule="atLeast"/>
          <w:jc w:val="center"/>
        </w:trPr>
        <w:tc>
          <w:tcPr>
            <w:tcW w:w="5353"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rFonts w:hint="eastAsia"/>
                <w:sz w:val="21"/>
                <w:szCs w:val="21"/>
              </w:rPr>
              <w:t>public</w:t>
            </w:r>
            <w:r>
              <w:rPr>
                <w:sz w:val="21"/>
                <w:szCs w:val="21"/>
              </w:rPr>
              <w:t xml:space="preserve"> Teacher</w:t>
            </w:r>
          </w:p>
          <w:p>
            <w:pPr>
              <w:spacing w:line="300" w:lineRule="auto"/>
              <w:rPr>
                <w:sz w:val="21"/>
                <w:szCs w:val="21"/>
              </w:rPr>
            </w:pPr>
            <w:r>
              <w:rPr>
                <w:rFonts w:hint="eastAsia"/>
                <w:sz w:val="21"/>
                <w:szCs w:val="21"/>
              </w:rPr>
              <w:t>{</w:t>
            </w:r>
          </w:p>
          <w:p>
            <w:pPr>
              <w:spacing w:line="300" w:lineRule="auto"/>
              <w:rPr>
                <w:sz w:val="21"/>
                <w:szCs w:val="21"/>
              </w:rPr>
            </w:pPr>
            <w:r>
              <w:rPr>
                <w:rFonts w:hint="eastAsia"/>
                <w:sz w:val="21"/>
                <w:szCs w:val="21"/>
              </w:rPr>
              <w:t>}</w:t>
            </w:r>
          </w:p>
        </w:tc>
      </w:tr>
    </w:tbl>
    <w:p/>
    <w:p>
      <w:r>
        <w:rPr>
          <w:rFonts w:hint="eastAsia"/>
        </w:rPr>
        <w:t>表5.2是教师类，其继承自用户类这个基本类，该类只作为教师基本信息以及详细信息的实体类，系统在运行使所有有关教师的数据全部都被存放在ViewData[</w:t>
      </w:r>
      <w:r>
        <w:t>“Teacher”</w:t>
      </w:r>
      <w:r>
        <w:rPr>
          <w:rFonts w:hint="eastAsia"/>
        </w:rPr>
        <w:t>]中。该实体类包含的教师信息有：教师姓名、教师性别、教师年龄、电子邮箱、微信号、QQ号、手机号、毕业高校、毕业学院、所学专业、学位、所授课程、工号、密码。</w:t>
      </w:r>
    </w:p>
    <w:p>
      <w:pPr>
        <w:spacing w:line="300" w:lineRule="auto"/>
        <w:jc w:val="center"/>
        <w:rPr>
          <w:sz w:val="21"/>
          <w:szCs w:val="21"/>
        </w:rPr>
      </w:pPr>
      <w:r>
        <w:rPr>
          <w:rFonts w:hint="eastAsia"/>
          <w:sz w:val="21"/>
          <w:szCs w:val="21"/>
        </w:rPr>
        <w:t>表5.</w:t>
      </w:r>
      <w:r>
        <w:rPr>
          <w:sz w:val="21"/>
          <w:szCs w:val="21"/>
        </w:rPr>
        <w:t>3</w:t>
      </w:r>
      <w:r>
        <w:rPr>
          <w:rFonts w:hint="eastAsia"/>
          <w:sz w:val="21"/>
          <w:szCs w:val="21"/>
        </w:rPr>
        <w:t xml:space="preserve"> 学生类（继承）用户类</w:t>
      </w:r>
    </w:p>
    <w:tbl>
      <w:tblPr>
        <w:tblStyle w:val="19"/>
        <w:tblW w:w="5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353" w:type="dxa"/>
            <w:vAlign w:val="center"/>
          </w:tcPr>
          <w:p>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1" w:hRule="atLeast"/>
          <w:jc w:val="center"/>
        </w:trPr>
        <w:tc>
          <w:tcPr>
            <w:tcW w:w="5353" w:type="dxa"/>
            <w:vAlign w:val="center"/>
          </w:tcPr>
          <w:p>
            <w:pPr>
              <w:spacing w:line="300" w:lineRule="auto"/>
              <w:rPr>
                <w:sz w:val="21"/>
                <w:szCs w:val="21"/>
              </w:rPr>
            </w:pPr>
            <w:r>
              <w:rPr>
                <w:sz w:val="21"/>
                <w:szCs w:val="21"/>
              </w:rPr>
              <w:t>public string UniqueClientID { get; set; }</w:t>
            </w:r>
          </w:p>
          <w:p>
            <w:pPr>
              <w:spacing w:line="300" w:lineRule="auto"/>
              <w:rPr>
                <w:sz w:val="21"/>
                <w:szCs w:val="21"/>
              </w:rPr>
            </w:pPr>
            <w:r>
              <w:rPr>
                <w:sz w:val="21"/>
                <w:szCs w:val="21"/>
              </w:rPr>
              <w:t>public string Name { get; set; }</w:t>
            </w:r>
          </w:p>
          <w:p>
            <w:pPr>
              <w:spacing w:line="300" w:lineRule="auto"/>
              <w:rPr>
                <w:sz w:val="21"/>
                <w:szCs w:val="21"/>
              </w:rPr>
            </w:pPr>
            <w:r>
              <w:rPr>
                <w:sz w:val="21"/>
                <w:szCs w:val="21"/>
              </w:rPr>
              <w:t>public char Gender { get; set; }</w:t>
            </w:r>
          </w:p>
          <w:p>
            <w:pPr>
              <w:spacing w:line="300" w:lineRule="auto"/>
              <w:rPr>
                <w:sz w:val="21"/>
                <w:szCs w:val="21"/>
              </w:rPr>
            </w:pPr>
            <w:r>
              <w:rPr>
                <w:sz w:val="21"/>
                <w:szCs w:val="21"/>
              </w:rPr>
              <w:t>public int Age { get; set; }</w:t>
            </w:r>
          </w:p>
          <w:p>
            <w:pPr>
              <w:spacing w:line="300" w:lineRule="auto"/>
              <w:rPr>
                <w:sz w:val="21"/>
                <w:szCs w:val="21"/>
              </w:rPr>
            </w:pPr>
            <w:r>
              <w:rPr>
                <w:sz w:val="21"/>
                <w:szCs w:val="21"/>
              </w:rPr>
              <w:t>public string Email { get; set; }</w:t>
            </w:r>
          </w:p>
          <w:p>
            <w:pPr>
              <w:spacing w:line="300" w:lineRule="auto"/>
              <w:rPr>
                <w:sz w:val="21"/>
                <w:szCs w:val="21"/>
              </w:rPr>
            </w:pPr>
            <w:r>
              <w:rPr>
                <w:sz w:val="21"/>
                <w:szCs w:val="21"/>
              </w:rPr>
              <w:t>public string Wechat { get; set; }</w:t>
            </w:r>
          </w:p>
          <w:p>
            <w:pPr>
              <w:spacing w:line="300" w:lineRule="auto"/>
              <w:rPr>
                <w:sz w:val="21"/>
                <w:szCs w:val="21"/>
              </w:rPr>
            </w:pPr>
            <w:r>
              <w:rPr>
                <w:sz w:val="21"/>
                <w:szCs w:val="21"/>
              </w:rPr>
              <w:t>public string QQ { get; set; }</w:t>
            </w:r>
          </w:p>
          <w:p>
            <w:pPr>
              <w:spacing w:line="300" w:lineRule="auto"/>
              <w:rPr>
                <w:sz w:val="21"/>
                <w:szCs w:val="21"/>
              </w:rPr>
            </w:pPr>
            <w:r>
              <w:rPr>
                <w:sz w:val="21"/>
                <w:szCs w:val="21"/>
              </w:rPr>
              <w:t>public string Phone { get; set; }</w:t>
            </w:r>
          </w:p>
          <w:p>
            <w:pPr>
              <w:spacing w:line="300" w:lineRule="auto"/>
              <w:rPr>
                <w:sz w:val="21"/>
                <w:szCs w:val="21"/>
              </w:rPr>
            </w:pPr>
            <w:r>
              <w:rPr>
                <w:sz w:val="21"/>
                <w:szCs w:val="21"/>
              </w:rPr>
              <w:t>public string University { get; set; }</w:t>
            </w:r>
          </w:p>
          <w:p>
            <w:pPr>
              <w:spacing w:line="300" w:lineRule="auto"/>
              <w:rPr>
                <w:sz w:val="21"/>
                <w:szCs w:val="21"/>
              </w:rPr>
            </w:pPr>
            <w:r>
              <w:rPr>
                <w:sz w:val="21"/>
                <w:szCs w:val="21"/>
              </w:rPr>
              <w:t>public string College { get; set; }</w:t>
            </w:r>
          </w:p>
          <w:p>
            <w:pPr>
              <w:spacing w:line="300" w:lineRule="auto"/>
              <w:rPr>
                <w:sz w:val="21"/>
                <w:szCs w:val="21"/>
              </w:rPr>
            </w:pPr>
            <w:r>
              <w:rPr>
                <w:sz w:val="21"/>
                <w:szCs w:val="21"/>
              </w:rPr>
              <w:t>public string Major { get; set; }</w:t>
            </w:r>
          </w:p>
          <w:p>
            <w:pPr>
              <w:spacing w:line="300" w:lineRule="auto"/>
              <w:rPr>
                <w:sz w:val="21"/>
                <w:szCs w:val="21"/>
              </w:rPr>
            </w:pPr>
            <w:r>
              <w:rPr>
                <w:sz w:val="21"/>
                <w:szCs w:val="21"/>
              </w:rPr>
              <w:t>public char Position { get; set; }</w:t>
            </w:r>
          </w:p>
          <w:p>
            <w:pPr>
              <w:spacing w:line="300" w:lineRule="auto"/>
              <w:rPr>
                <w:sz w:val="21"/>
                <w:szCs w:val="21"/>
              </w:rPr>
            </w:pPr>
            <w:r>
              <w:rPr>
                <w:sz w:val="21"/>
                <w:szCs w:val="21"/>
              </w:rPr>
              <w:t>public string Grade { get; set; }</w:t>
            </w:r>
          </w:p>
          <w:p>
            <w:pPr>
              <w:spacing w:line="300" w:lineRule="auto"/>
              <w:rPr>
                <w:sz w:val="21"/>
                <w:szCs w:val="21"/>
              </w:rPr>
            </w:pPr>
            <w:r>
              <w:rPr>
                <w:sz w:val="21"/>
                <w:szCs w:val="21"/>
              </w:rPr>
              <w:t>public string CardNo { get; set; }</w:t>
            </w:r>
          </w:p>
          <w:p>
            <w:pPr>
              <w:spacing w:line="300" w:lineRule="auto"/>
              <w:rPr>
                <w:sz w:val="21"/>
                <w:szCs w:val="21"/>
              </w:rPr>
            </w:pPr>
            <w:r>
              <w:rPr>
                <w:sz w:val="21"/>
                <w:szCs w:val="21"/>
              </w:rPr>
              <w:t>public string CardPass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7" w:hRule="atLeast"/>
          <w:jc w:val="center"/>
        </w:trPr>
        <w:tc>
          <w:tcPr>
            <w:tcW w:w="5353"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rFonts w:hint="eastAsia"/>
                <w:sz w:val="21"/>
                <w:szCs w:val="21"/>
              </w:rPr>
              <w:t>public</w:t>
            </w:r>
            <w:r>
              <w:rPr>
                <w:sz w:val="21"/>
                <w:szCs w:val="21"/>
              </w:rPr>
              <w:t xml:space="preserve"> Student</w:t>
            </w:r>
          </w:p>
          <w:p>
            <w:pPr>
              <w:spacing w:line="300" w:lineRule="auto"/>
              <w:rPr>
                <w:sz w:val="21"/>
                <w:szCs w:val="21"/>
              </w:rPr>
            </w:pPr>
            <w:r>
              <w:rPr>
                <w:rFonts w:hint="eastAsia"/>
                <w:sz w:val="21"/>
                <w:szCs w:val="21"/>
              </w:rPr>
              <w:t>{</w:t>
            </w:r>
          </w:p>
          <w:p>
            <w:pPr>
              <w:spacing w:line="300" w:lineRule="auto"/>
              <w:rPr>
                <w:sz w:val="21"/>
                <w:szCs w:val="21"/>
              </w:rPr>
            </w:pPr>
            <w:r>
              <w:rPr>
                <w:rFonts w:hint="eastAsia"/>
                <w:sz w:val="21"/>
                <w:szCs w:val="21"/>
              </w:rPr>
              <w:t>}</w:t>
            </w:r>
          </w:p>
        </w:tc>
      </w:tr>
    </w:tbl>
    <w:p>
      <w:pPr>
        <w:pStyle w:val="4"/>
        <w:spacing w:before="120"/>
      </w:pPr>
      <w:bookmarkStart w:id="187" w:name="_Toc483344155"/>
    </w:p>
    <w:p>
      <w:r>
        <w:rPr>
          <w:rFonts w:hint="eastAsia"/>
        </w:rPr>
        <w:t>表5.3是学生类，其继承自用户类这个基本类，该类只作为学生基本信息以及详细信息的实体类，系统在运行使所有有关教师的数据全部都被存放在ViewData[</w:t>
      </w:r>
      <w:r>
        <w:t>“</w:t>
      </w:r>
      <w:r>
        <w:rPr>
          <w:rFonts w:hint="eastAsia"/>
        </w:rPr>
        <w:t>Student</w:t>
      </w:r>
      <w:r>
        <w:t>”</w:t>
      </w:r>
      <w:r>
        <w:rPr>
          <w:rFonts w:hint="eastAsia"/>
        </w:rPr>
        <w:t>]中。该实体类包含的教师信息有：学生姓名、学生性别、学生年龄、电子邮箱、微信号、QQ号、手机号、本科高校（如果是研究生）、学院、专业、学位、当前年纪、学号、密码。</w:t>
      </w:r>
    </w:p>
    <w:p>
      <w:pPr>
        <w:pStyle w:val="4"/>
        <w:spacing w:before="120"/>
        <w:rPr>
          <w:rFonts w:hint="eastAsia"/>
        </w:rPr>
      </w:pPr>
    </w:p>
    <w:p>
      <w:pPr>
        <w:pStyle w:val="4"/>
        <w:spacing w:before="120"/>
      </w:pPr>
      <w:r>
        <w:rPr>
          <w:rFonts w:hint="eastAsia"/>
        </w:rPr>
        <w:t>5.2.2课程类设计</w:t>
      </w:r>
      <w:bookmarkEnd w:id="187"/>
    </w:p>
    <w:p>
      <w:pPr>
        <w:spacing w:line="300" w:lineRule="auto"/>
        <w:jc w:val="center"/>
        <w:rPr>
          <w:sz w:val="21"/>
          <w:szCs w:val="21"/>
        </w:rPr>
      </w:pPr>
      <w:r>
        <w:rPr>
          <w:rFonts w:hint="eastAsia"/>
          <w:sz w:val="21"/>
          <w:szCs w:val="21"/>
        </w:rPr>
        <w:t>表5.</w:t>
      </w:r>
      <w:r>
        <w:rPr>
          <w:sz w:val="21"/>
          <w:szCs w:val="21"/>
        </w:rPr>
        <w:t>4</w:t>
      </w:r>
      <w:r>
        <w:rPr>
          <w:rFonts w:hint="eastAsia"/>
          <w:sz w:val="21"/>
          <w:szCs w:val="21"/>
        </w:rPr>
        <w:t xml:space="preserve"> 课程类</w:t>
      </w:r>
    </w:p>
    <w:tbl>
      <w:tblPr>
        <w:tblStyle w:val="19"/>
        <w:tblW w:w="50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070" w:type="dxa"/>
            <w:vAlign w:val="center"/>
          </w:tcPr>
          <w:p>
            <w:pPr>
              <w:spacing w:line="300" w:lineRule="auto"/>
              <w:rPr>
                <w:sz w:val="21"/>
                <w:szCs w:val="21"/>
              </w:rPr>
            </w:pPr>
            <w:r>
              <w:rPr>
                <w:sz w:val="21"/>
                <w:szCs w:val="21"/>
              </w:rPr>
              <w:t>c</w:t>
            </w:r>
            <w:r>
              <w:rPr>
                <w:rFonts w:hint="eastAsia"/>
                <w:sz w:val="21"/>
                <w:szCs w:val="21"/>
              </w:rPr>
              <w:t>lass</w:t>
            </w:r>
            <w:r>
              <w:rPr>
                <w:sz w:val="21"/>
                <w:szCs w:val="21"/>
              </w:rPr>
              <w:t xml:space="preserve">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5070" w:type="dxa"/>
            <w:vAlign w:val="center"/>
          </w:tcPr>
          <w:p>
            <w:pPr>
              <w:spacing w:line="300" w:lineRule="auto"/>
              <w:rPr>
                <w:sz w:val="21"/>
                <w:szCs w:val="21"/>
              </w:rPr>
            </w:pPr>
            <w:r>
              <w:rPr>
                <w:sz w:val="21"/>
                <w:szCs w:val="21"/>
              </w:rPr>
              <w:t>public string CourseType { get; set; }</w:t>
            </w:r>
          </w:p>
          <w:p>
            <w:pPr>
              <w:spacing w:line="300" w:lineRule="auto"/>
              <w:rPr>
                <w:sz w:val="21"/>
                <w:szCs w:val="21"/>
              </w:rPr>
            </w:pPr>
            <w:r>
              <w:rPr>
                <w:sz w:val="21"/>
                <w:szCs w:val="21"/>
              </w:rPr>
              <w:t>public string CourseID { get; set; }</w:t>
            </w:r>
          </w:p>
          <w:p>
            <w:pPr>
              <w:spacing w:line="300" w:lineRule="auto"/>
              <w:rPr>
                <w:sz w:val="21"/>
                <w:szCs w:val="21"/>
              </w:rPr>
            </w:pPr>
            <w:r>
              <w:rPr>
                <w:sz w:val="21"/>
                <w:szCs w:val="21"/>
              </w:rPr>
              <w:t>public string CourseName { get; set; }</w:t>
            </w:r>
          </w:p>
          <w:p>
            <w:pPr>
              <w:spacing w:line="300" w:lineRule="auto"/>
              <w:rPr>
                <w:sz w:val="21"/>
                <w:szCs w:val="21"/>
              </w:rPr>
            </w:pPr>
            <w:r>
              <w:rPr>
                <w:sz w:val="21"/>
                <w:szCs w:val="21"/>
              </w:rPr>
              <w:t>public string CourseTeacher { get; set; }</w:t>
            </w:r>
          </w:p>
          <w:p>
            <w:pPr>
              <w:spacing w:line="300" w:lineRule="auto"/>
              <w:rPr>
                <w:sz w:val="21"/>
                <w:szCs w:val="21"/>
              </w:rPr>
            </w:pPr>
            <w:r>
              <w:rPr>
                <w:sz w:val="21"/>
                <w:szCs w:val="21"/>
              </w:rPr>
              <w:t>public string PublishDate { get; set; }</w:t>
            </w:r>
          </w:p>
          <w:p>
            <w:pPr>
              <w:spacing w:line="300" w:lineRule="auto"/>
              <w:rPr>
                <w:sz w:val="21"/>
                <w:szCs w:val="21"/>
              </w:rPr>
            </w:pPr>
            <w:r>
              <w:rPr>
                <w:sz w:val="21"/>
                <w:szCs w:val="21"/>
              </w:rPr>
              <w:t>public string StartDate { get; set; }</w:t>
            </w:r>
          </w:p>
          <w:p>
            <w:pPr>
              <w:spacing w:line="300" w:lineRule="auto"/>
              <w:rPr>
                <w:sz w:val="21"/>
                <w:szCs w:val="21"/>
              </w:rPr>
            </w:pPr>
            <w:r>
              <w:rPr>
                <w:sz w:val="21"/>
                <w:szCs w:val="21"/>
              </w:rPr>
              <w:t>public string EndDate { get; set; }</w:t>
            </w:r>
          </w:p>
          <w:p>
            <w:pPr>
              <w:spacing w:line="300" w:lineRule="auto"/>
              <w:rPr>
                <w:sz w:val="21"/>
                <w:szCs w:val="21"/>
              </w:rPr>
            </w:pPr>
            <w:r>
              <w:rPr>
                <w:sz w:val="21"/>
                <w:szCs w:val="21"/>
              </w:rPr>
              <w:t>public string Venue { get; set; }</w:t>
            </w:r>
          </w:p>
          <w:p>
            <w:pPr>
              <w:spacing w:line="300" w:lineRule="auto"/>
              <w:rPr>
                <w:sz w:val="21"/>
                <w:szCs w:val="21"/>
              </w:rPr>
            </w:pPr>
            <w:r>
              <w:rPr>
                <w:sz w:val="21"/>
                <w:szCs w:val="21"/>
              </w:rPr>
              <w:t>public string Period { get; set; }</w:t>
            </w:r>
          </w:p>
          <w:p>
            <w:pPr>
              <w:spacing w:line="300" w:lineRule="auto"/>
              <w:rPr>
                <w:sz w:val="21"/>
                <w:szCs w:val="21"/>
              </w:rPr>
            </w:pPr>
            <w:r>
              <w:rPr>
                <w:sz w:val="21"/>
                <w:szCs w:val="21"/>
              </w:rPr>
              <w:t>public string ExamID { get; set; }</w:t>
            </w:r>
          </w:p>
          <w:p>
            <w:pPr>
              <w:spacing w:line="300" w:lineRule="auto"/>
              <w:rPr>
                <w:sz w:val="21"/>
                <w:szCs w:val="21"/>
              </w:rPr>
            </w:pPr>
            <w:r>
              <w:rPr>
                <w:sz w:val="21"/>
                <w:szCs w:val="21"/>
              </w:rPr>
              <w:t>public int Chosen { get; set; }</w:t>
            </w:r>
          </w:p>
          <w:p>
            <w:pPr>
              <w:spacing w:line="300" w:lineRule="auto"/>
              <w:rPr>
                <w:sz w:val="21"/>
                <w:szCs w:val="21"/>
              </w:rPr>
            </w:pPr>
            <w:r>
              <w:rPr>
                <w:sz w:val="21"/>
                <w:szCs w:val="21"/>
              </w:rPr>
              <w:t>public int Collected { get; set; }</w:t>
            </w:r>
          </w:p>
          <w:p>
            <w:pPr>
              <w:spacing w:line="300" w:lineRule="auto"/>
              <w:rPr>
                <w:sz w:val="21"/>
                <w:szCs w:val="21"/>
              </w:rPr>
            </w:pPr>
            <w:r>
              <w:rPr>
                <w:sz w:val="21"/>
                <w:szCs w:val="21"/>
              </w:rPr>
              <w:t>public string CourseInfo { get; set; }</w:t>
            </w:r>
          </w:p>
          <w:p>
            <w:pPr>
              <w:spacing w:line="300" w:lineRule="auto"/>
              <w:rPr>
                <w:sz w:val="21"/>
                <w:szCs w:val="21"/>
              </w:rPr>
            </w:pPr>
            <w:r>
              <w:rPr>
                <w:sz w:val="21"/>
                <w:szCs w:val="21"/>
              </w:rPr>
              <w:t>public string DetailInfo { get; set; }</w:t>
            </w:r>
          </w:p>
          <w:p>
            <w:pPr>
              <w:spacing w:line="300" w:lineRule="auto"/>
              <w:rPr>
                <w:sz w:val="21"/>
                <w:szCs w:val="21"/>
              </w:rPr>
            </w:pPr>
            <w:r>
              <w:rPr>
                <w:sz w:val="21"/>
                <w:szCs w:val="21"/>
              </w:rPr>
              <w:t>public string SubTag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2" w:hRule="atLeast"/>
          <w:jc w:val="center"/>
        </w:trPr>
        <w:tc>
          <w:tcPr>
            <w:tcW w:w="5070"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sz w:val="21"/>
                <w:szCs w:val="21"/>
              </w:rPr>
              <w:t>public Course()</w:t>
            </w:r>
          </w:p>
          <w:p>
            <w:pPr>
              <w:spacing w:line="300" w:lineRule="auto"/>
              <w:rPr>
                <w:sz w:val="21"/>
                <w:szCs w:val="21"/>
              </w:rPr>
            </w:pPr>
            <w:r>
              <w:rPr>
                <w:sz w:val="21"/>
                <w:szCs w:val="21"/>
              </w:rPr>
              <w:t>{</w:t>
            </w:r>
          </w:p>
          <w:p>
            <w:pPr>
              <w:spacing w:line="300" w:lineRule="auto"/>
              <w:rPr>
                <w:sz w:val="21"/>
                <w:szCs w:val="21"/>
              </w:rPr>
            </w:pPr>
            <w:r>
              <w:rPr>
                <w:sz w:val="21"/>
                <w:szCs w:val="21"/>
              </w:rPr>
              <w:t>}</w:t>
            </w:r>
          </w:p>
        </w:tc>
      </w:tr>
    </w:tbl>
    <w:p/>
    <w:p>
      <w:pPr>
        <w:rPr>
          <w:rFonts w:hint="eastAsia"/>
        </w:rPr>
      </w:pPr>
      <w:r>
        <w:rPr>
          <w:rFonts w:hint="eastAsia"/>
        </w:rPr>
        <w:t>表5.4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ExamID字段外键于考试类的主键字段。</w:t>
      </w:r>
    </w:p>
    <w:p>
      <w:pPr>
        <w:pStyle w:val="4"/>
        <w:spacing w:before="120"/>
      </w:pPr>
      <w:bookmarkStart w:id="188" w:name="_Toc483344156"/>
      <w:r>
        <w:rPr>
          <w:rFonts w:hint="eastAsia"/>
        </w:rPr>
        <w:t>5.2.3课表类设计</w:t>
      </w:r>
      <w:bookmarkEnd w:id="188"/>
    </w:p>
    <w:p>
      <w:pPr>
        <w:spacing w:line="300" w:lineRule="auto"/>
        <w:jc w:val="center"/>
        <w:rPr>
          <w:sz w:val="21"/>
          <w:szCs w:val="21"/>
        </w:rPr>
      </w:pPr>
      <w:r>
        <w:rPr>
          <w:rFonts w:hint="eastAsia"/>
          <w:sz w:val="21"/>
          <w:szCs w:val="21"/>
        </w:rPr>
        <w:t>表5.5 课表类</w:t>
      </w:r>
    </w:p>
    <w:tbl>
      <w:tblPr>
        <w:tblStyle w:val="19"/>
        <w:tblW w:w="50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070" w:type="dxa"/>
            <w:vAlign w:val="center"/>
          </w:tcPr>
          <w:p>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1" w:hRule="atLeast"/>
          <w:jc w:val="center"/>
        </w:trPr>
        <w:tc>
          <w:tcPr>
            <w:tcW w:w="5070" w:type="dxa"/>
            <w:vAlign w:val="center"/>
          </w:tcPr>
          <w:p>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pPr>
              <w:spacing w:line="300" w:lineRule="auto"/>
              <w:rPr>
                <w:sz w:val="21"/>
                <w:szCs w:val="21"/>
              </w:rPr>
            </w:pPr>
            <w:r>
              <w:rPr>
                <w:sz w:val="21"/>
                <w:szCs w:val="21"/>
              </w:rPr>
              <w:t>public string CourseID { get; set; }</w:t>
            </w:r>
          </w:p>
          <w:p>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jc w:val="center"/>
        </w:trPr>
        <w:tc>
          <w:tcPr>
            <w:tcW w:w="5070"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sz w:val="21"/>
                <w:szCs w:val="21"/>
              </w:rPr>
              <w:t>public Course</w:t>
            </w:r>
            <w:r>
              <w:rPr>
                <w:rFonts w:hint="eastAsia"/>
                <w:sz w:val="21"/>
                <w:szCs w:val="21"/>
              </w:rPr>
              <w:t>Table</w:t>
            </w:r>
            <w:r>
              <w:rPr>
                <w:sz w:val="21"/>
                <w:szCs w:val="21"/>
              </w:rPr>
              <w:t>()</w:t>
            </w:r>
          </w:p>
          <w:p>
            <w:pPr>
              <w:spacing w:line="300" w:lineRule="auto"/>
              <w:rPr>
                <w:sz w:val="21"/>
                <w:szCs w:val="21"/>
              </w:rPr>
            </w:pPr>
            <w:r>
              <w:rPr>
                <w:sz w:val="21"/>
                <w:szCs w:val="21"/>
              </w:rPr>
              <w:t>{</w:t>
            </w:r>
          </w:p>
          <w:p>
            <w:pPr>
              <w:spacing w:line="300" w:lineRule="auto"/>
              <w:rPr>
                <w:sz w:val="21"/>
                <w:szCs w:val="21"/>
              </w:rPr>
            </w:pPr>
            <w:r>
              <w:rPr>
                <w:sz w:val="21"/>
                <w:szCs w:val="21"/>
              </w:rPr>
              <w:t>}</w:t>
            </w:r>
          </w:p>
        </w:tc>
      </w:tr>
    </w:tbl>
    <w:p/>
    <w:p>
      <w:pPr>
        <w:rPr>
          <w:rFonts w:hint="eastAsia"/>
        </w:rPr>
      </w:pPr>
      <w:r>
        <w:rPr>
          <w:rFonts w:hint="eastAsia"/>
        </w:rPr>
        <w:t>表5.5是课表类，包含一个学生上课的基本信息（学生唯一编号、课程唯一编号、学生与课程关系（选课、收藏）、产生关系时间、是否有效）。而这些信息只是索引，具体的学生和课程的详细信息要到其对应的主表中查询</w:t>
      </w:r>
    </w:p>
    <w:p>
      <w:pPr>
        <w:pStyle w:val="4"/>
        <w:spacing w:before="120"/>
        <w:rPr>
          <w:sz w:val="21"/>
          <w:szCs w:val="21"/>
        </w:rPr>
      </w:pPr>
      <w:bookmarkStart w:id="189" w:name="_Toc483344157"/>
      <w:r>
        <w:rPr>
          <w:rFonts w:hint="eastAsia"/>
        </w:rPr>
        <w:t>5.2.4教室类设计</w:t>
      </w:r>
      <w:bookmarkEnd w:id="189"/>
    </w:p>
    <w:p>
      <w:pPr>
        <w:spacing w:line="300" w:lineRule="auto"/>
        <w:jc w:val="center"/>
        <w:rPr>
          <w:sz w:val="21"/>
          <w:szCs w:val="21"/>
        </w:rPr>
      </w:pPr>
      <w:r>
        <w:rPr>
          <w:rFonts w:hint="eastAsia"/>
          <w:sz w:val="21"/>
          <w:szCs w:val="21"/>
        </w:rPr>
        <w:t>表5.</w:t>
      </w:r>
      <w:r>
        <w:rPr>
          <w:sz w:val="21"/>
          <w:szCs w:val="21"/>
        </w:rPr>
        <w:t>6</w:t>
      </w:r>
      <w:r>
        <w:rPr>
          <w:rFonts w:hint="eastAsia"/>
          <w:sz w:val="21"/>
          <w:szCs w:val="21"/>
        </w:rPr>
        <w:t xml:space="preserve"> 教室类</w:t>
      </w:r>
    </w:p>
    <w:tbl>
      <w:tblPr>
        <w:tblStyle w:val="19"/>
        <w:tblW w:w="50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070" w:type="dxa"/>
            <w:vAlign w:val="center"/>
          </w:tcPr>
          <w:p>
            <w:pPr>
              <w:spacing w:line="300" w:lineRule="auto"/>
              <w:rPr>
                <w:sz w:val="21"/>
                <w:szCs w:val="21"/>
              </w:rPr>
            </w:pPr>
            <w:r>
              <w:rPr>
                <w:sz w:val="21"/>
                <w:szCs w:val="21"/>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88" w:hRule="atLeast"/>
          <w:jc w:val="center"/>
        </w:trPr>
        <w:tc>
          <w:tcPr>
            <w:tcW w:w="5070" w:type="dxa"/>
            <w:vAlign w:val="center"/>
          </w:tcPr>
          <w:p>
            <w:pPr>
              <w:spacing w:line="300" w:lineRule="auto"/>
              <w:rPr>
                <w:sz w:val="21"/>
                <w:szCs w:val="21"/>
              </w:rPr>
            </w:pPr>
            <w:r>
              <w:rPr>
                <w:sz w:val="21"/>
                <w:szCs w:val="21"/>
              </w:rPr>
              <w:t>public string RoomID { get; set; }</w:t>
            </w:r>
          </w:p>
          <w:p>
            <w:pPr>
              <w:spacing w:line="300" w:lineRule="auto"/>
              <w:rPr>
                <w:sz w:val="21"/>
                <w:szCs w:val="21"/>
              </w:rPr>
            </w:pPr>
            <w:r>
              <w:rPr>
                <w:sz w:val="21"/>
                <w:szCs w:val="21"/>
              </w:rPr>
              <w:t>public string RoomName { get; set; }</w:t>
            </w:r>
          </w:p>
          <w:p>
            <w:pPr>
              <w:spacing w:line="300" w:lineRule="auto"/>
              <w:rPr>
                <w:sz w:val="21"/>
                <w:szCs w:val="21"/>
              </w:rPr>
            </w:pPr>
            <w:r>
              <w:rPr>
                <w:sz w:val="21"/>
                <w:szCs w:val="21"/>
              </w:rPr>
              <w:t>public string RoomTag { get; set; }</w:t>
            </w:r>
          </w:p>
          <w:p>
            <w:pPr>
              <w:spacing w:line="300" w:lineRule="auto"/>
              <w:rPr>
                <w:sz w:val="21"/>
                <w:szCs w:val="21"/>
              </w:rPr>
            </w:pPr>
            <w:r>
              <w:rPr>
                <w:sz w:val="21"/>
                <w:szCs w:val="21"/>
              </w:rPr>
              <w:t>public string RoomBuilding { get; set; }</w:t>
            </w:r>
          </w:p>
          <w:p>
            <w:pPr>
              <w:spacing w:line="300" w:lineRule="auto"/>
              <w:rPr>
                <w:sz w:val="21"/>
                <w:szCs w:val="21"/>
              </w:rPr>
            </w:pPr>
            <w:r>
              <w:rPr>
                <w:sz w:val="21"/>
                <w:szCs w:val="21"/>
              </w:rPr>
              <w:t>public int RoomCapacity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jc w:val="center"/>
        </w:trPr>
        <w:tc>
          <w:tcPr>
            <w:tcW w:w="5070"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sz w:val="21"/>
                <w:szCs w:val="21"/>
              </w:rPr>
              <w:t>public Room()</w:t>
            </w:r>
          </w:p>
          <w:p>
            <w:pPr>
              <w:spacing w:line="300" w:lineRule="auto"/>
              <w:rPr>
                <w:sz w:val="21"/>
                <w:szCs w:val="21"/>
              </w:rPr>
            </w:pPr>
            <w:r>
              <w:rPr>
                <w:sz w:val="21"/>
                <w:szCs w:val="21"/>
              </w:rPr>
              <w:t>{</w:t>
            </w:r>
          </w:p>
          <w:p>
            <w:pPr>
              <w:spacing w:line="300" w:lineRule="auto"/>
              <w:rPr>
                <w:sz w:val="21"/>
                <w:szCs w:val="21"/>
              </w:rPr>
            </w:pPr>
            <w:r>
              <w:rPr>
                <w:sz w:val="21"/>
                <w:szCs w:val="21"/>
              </w:rPr>
              <w:t>}</w:t>
            </w:r>
          </w:p>
        </w:tc>
      </w:tr>
    </w:tbl>
    <w:p/>
    <w:p>
      <w:r>
        <w:rPr>
          <w:rFonts w:hint="eastAsia"/>
        </w:rPr>
        <w:t>表5.6是教室类，该类的设计是为了方便该系统的正常运行，它包含了教室唯一编号、教室名称、教室代号、教室所属建筑、教室容量这些信息。</w:t>
      </w:r>
    </w:p>
    <w:p>
      <w:pPr>
        <w:pStyle w:val="4"/>
        <w:spacing w:before="120"/>
      </w:pPr>
      <w:bookmarkStart w:id="190" w:name="_Toc483344158"/>
      <w:r>
        <w:rPr>
          <w:rFonts w:hint="eastAsia"/>
        </w:rPr>
        <w:t>5.2.5考试类设计</w:t>
      </w:r>
      <w:bookmarkEnd w:id="190"/>
    </w:p>
    <w:p>
      <w:pPr>
        <w:spacing w:line="300" w:lineRule="auto"/>
        <w:jc w:val="center"/>
        <w:rPr>
          <w:sz w:val="21"/>
          <w:szCs w:val="21"/>
        </w:rPr>
      </w:pPr>
      <w:r>
        <w:rPr>
          <w:rFonts w:hint="eastAsia"/>
          <w:sz w:val="21"/>
          <w:szCs w:val="21"/>
        </w:rPr>
        <w:t>表5.</w:t>
      </w:r>
      <w:r>
        <w:rPr>
          <w:sz w:val="21"/>
          <w:szCs w:val="21"/>
        </w:rPr>
        <w:t>7</w:t>
      </w:r>
      <w:r>
        <w:rPr>
          <w:rFonts w:hint="eastAsia"/>
          <w:sz w:val="21"/>
          <w:szCs w:val="21"/>
        </w:rPr>
        <w:t xml:space="preserve"> 考试类</w:t>
      </w:r>
    </w:p>
    <w:tbl>
      <w:tblPr>
        <w:tblStyle w:val="1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920" w:type="dxa"/>
            <w:vAlign w:val="center"/>
          </w:tcPr>
          <w:p>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5920" w:type="dxa"/>
            <w:vAlign w:val="center"/>
          </w:tcPr>
          <w:p>
            <w:pPr>
              <w:spacing w:line="300" w:lineRule="auto"/>
              <w:rPr>
                <w:sz w:val="21"/>
                <w:szCs w:val="21"/>
              </w:rPr>
            </w:pPr>
            <w:r>
              <w:rPr>
                <w:sz w:val="21"/>
                <w:szCs w:val="21"/>
              </w:rPr>
              <w:t>public string ExamID { get; set; }</w:t>
            </w:r>
          </w:p>
          <w:p>
            <w:pPr>
              <w:spacing w:line="300" w:lineRule="auto"/>
              <w:rPr>
                <w:sz w:val="21"/>
                <w:szCs w:val="21"/>
              </w:rPr>
            </w:pPr>
            <w:r>
              <w:rPr>
                <w:sz w:val="21"/>
                <w:szCs w:val="21"/>
              </w:rPr>
              <w:t>public string CourseID { get; set; }</w:t>
            </w:r>
          </w:p>
          <w:p>
            <w:pPr>
              <w:spacing w:line="300" w:lineRule="auto"/>
              <w:rPr>
                <w:sz w:val="21"/>
                <w:szCs w:val="21"/>
              </w:rPr>
            </w:pPr>
            <w:r>
              <w:rPr>
                <w:sz w:val="21"/>
                <w:szCs w:val="21"/>
              </w:rPr>
              <w:t>public string ExamDate { get; set; }</w:t>
            </w:r>
          </w:p>
          <w:p>
            <w:pPr>
              <w:spacing w:line="300" w:lineRule="auto"/>
              <w:rPr>
                <w:sz w:val="21"/>
                <w:szCs w:val="21"/>
              </w:rPr>
            </w:pPr>
            <w:r>
              <w:rPr>
                <w:sz w:val="21"/>
                <w:szCs w:val="21"/>
              </w:rPr>
              <w:t>public string ExamDuration { get; set; }</w:t>
            </w:r>
          </w:p>
          <w:p>
            <w:pPr>
              <w:spacing w:line="300" w:lineRule="auto"/>
              <w:rPr>
                <w:sz w:val="21"/>
                <w:szCs w:val="21"/>
              </w:rPr>
            </w:pPr>
            <w:r>
              <w:rPr>
                <w:sz w:val="21"/>
                <w:szCs w:val="21"/>
              </w:rPr>
              <w:t>public string ExamVenue { get; set; }</w:t>
            </w:r>
          </w:p>
          <w:p>
            <w:pPr>
              <w:spacing w:line="300" w:lineRule="auto"/>
              <w:rPr>
                <w:sz w:val="21"/>
                <w:szCs w:val="21"/>
              </w:rPr>
            </w:pPr>
            <w:r>
              <w:rPr>
                <w:sz w:val="21"/>
                <w:szCs w:val="21"/>
              </w:rPr>
              <w:t>public string ExamType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6" w:hRule="atLeast"/>
          <w:jc w:val="center"/>
        </w:trPr>
        <w:tc>
          <w:tcPr>
            <w:tcW w:w="5920"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sz w:val="21"/>
                <w:szCs w:val="21"/>
              </w:rPr>
              <w:t xml:space="preserve">public </w:t>
            </w:r>
            <w:r>
              <w:rPr>
                <w:rFonts w:hint="eastAsia"/>
                <w:sz w:val="21"/>
                <w:szCs w:val="21"/>
              </w:rPr>
              <w:t>Exam</w:t>
            </w:r>
            <w:r>
              <w:rPr>
                <w:sz w:val="21"/>
                <w:szCs w:val="21"/>
              </w:rPr>
              <w:t>()</w:t>
            </w:r>
          </w:p>
          <w:p>
            <w:pPr>
              <w:spacing w:line="300" w:lineRule="auto"/>
              <w:rPr>
                <w:sz w:val="21"/>
                <w:szCs w:val="21"/>
              </w:rPr>
            </w:pPr>
            <w:r>
              <w:rPr>
                <w:sz w:val="21"/>
                <w:szCs w:val="21"/>
              </w:rPr>
              <w:t>{</w:t>
            </w:r>
          </w:p>
          <w:p>
            <w:pPr>
              <w:spacing w:line="300" w:lineRule="auto"/>
              <w:rPr>
                <w:sz w:val="21"/>
                <w:szCs w:val="21"/>
              </w:rPr>
            </w:pPr>
            <w:r>
              <w:rPr>
                <w:sz w:val="21"/>
                <w:szCs w:val="21"/>
              </w:rPr>
              <w:t>}</w:t>
            </w:r>
          </w:p>
        </w:tc>
      </w:tr>
    </w:tbl>
    <w:p/>
    <w:p>
      <w:pPr>
        <w:rPr>
          <w:rFonts w:hint="eastAsia"/>
        </w:rPr>
      </w:pPr>
      <w:r>
        <w:rPr>
          <w:rFonts w:hint="eastAsia"/>
        </w:rPr>
        <w:t>表5.7是考试类，该类中的主键即第一个字段，是另一个实体类课程类的考试信息代号的外键。该类是课程类的衍生，因为课程对应着一门考试或者多门考试，所以这里设计了一个考试实体类。</w:t>
      </w:r>
    </w:p>
    <w:p>
      <w:pPr>
        <w:pStyle w:val="4"/>
        <w:spacing w:before="120"/>
      </w:pPr>
      <w:bookmarkStart w:id="191" w:name="_Toc483344159"/>
      <w:r>
        <w:rPr>
          <w:rFonts w:hint="eastAsia"/>
        </w:rPr>
        <w:t>5.2.6学科类设计</w:t>
      </w:r>
      <w:bookmarkEnd w:id="191"/>
    </w:p>
    <w:p>
      <w:pPr>
        <w:spacing w:line="300" w:lineRule="auto"/>
        <w:jc w:val="center"/>
        <w:rPr>
          <w:sz w:val="21"/>
          <w:szCs w:val="21"/>
        </w:rPr>
      </w:pPr>
      <w:r>
        <w:rPr>
          <w:rFonts w:hint="eastAsia"/>
          <w:sz w:val="21"/>
          <w:szCs w:val="21"/>
        </w:rPr>
        <w:t>表5.</w:t>
      </w:r>
      <w:r>
        <w:rPr>
          <w:sz w:val="21"/>
          <w:szCs w:val="21"/>
        </w:rPr>
        <w:t>8</w:t>
      </w:r>
      <w:r>
        <w:rPr>
          <w:rFonts w:hint="eastAsia"/>
          <w:sz w:val="21"/>
          <w:szCs w:val="21"/>
        </w:rPr>
        <w:t xml:space="preserve"> 学科类（枚举）</w:t>
      </w:r>
    </w:p>
    <w:tbl>
      <w:tblPr>
        <w:tblStyle w:val="19"/>
        <w:tblW w:w="4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4077" w:type="dxa"/>
            <w:vAlign w:val="center"/>
          </w:tcPr>
          <w:p>
            <w:pPr>
              <w:spacing w:line="300" w:lineRule="auto"/>
              <w:rPr>
                <w:sz w:val="21"/>
                <w:szCs w:val="21"/>
              </w:rPr>
            </w:pPr>
            <w:r>
              <w:rPr>
                <w:sz w:val="21"/>
                <w:szCs w:val="21"/>
              </w:rPr>
              <w:t>enum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4077" w:type="dxa"/>
            <w:vAlign w:val="center"/>
          </w:tcPr>
          <w:p>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pPr>
              <w:spacing w:line="300" w:lineRule="auto"/>
              <w:rPr>
                <w:sz w:val="21"/>
                <w:szCs w:val="21"/>
              </w:rPr>
            </w:pPr>
            <w:r>
              <w:rPr>
                <w:sz w:val="21"/>
                <w:szCs w:val="21"/>
              </w:rPr>
              <w:t>//"CA"&gt;     哲学</w:t>
            </w:r>
          </w:p>
          <w:p>
            <w:pPr>
              <w:spacing w:line="300" w:lineRule="auto"/>
              <w:rPr>
                <w:sz w:val="21"/>
                <w:szCs w:val="21"/>
              </w:rPr>
            </w:pPr>
            <w:r>
              <w:rPr>
                <w:sz w:val="21"/>
                <w:szCs w:val="21"/>
              </w:rPr>
              <w:t>//"CB"&gt;     经济学</w:t>
            </w:r>
          </w:p>
          <w:p>
            <w:pPr>
              <w:spacing w:line="300" w:lineRule="auto"/>
              <w:rPr>
                <w:sz w:val="21"/>
                <w:szCs w:val="21"/>
              </w:rPr>
            </w:pPr>
            <w:r>
              <w:rPr>
                <w:sz w:val="21"/>
                <w:szCs w:val="21"/>
              </w:rPr>
              <w:t>//"CC"&gt;     法学</w:t>
            </w:r>
          </w:p>
          <w:p>
            <w:pPr>
              <w:spacing w:line="300" w:lineRule="auto"/>
              <w:rPr>
                <w:sz w:val="21"/>
                <w:szCs w:val="21"/>
              </w:rPr>
            </w:pPr>
            <w:r>
              <w:rPr>
                <w:sz w:val="21"/>
                <w:szCs w:val="21"/>
              </w:rPr>
              <w:t>//"CD"&gt;     教育学</w:t>
            </w:r>
          </w:p>
          <w:p>
            <w:pPr>
              <w:spacing w:line="300" w:lineRule="auto"/>
              <w:rPr>
                <w:sz w:val="21"/>
                <w:szCs w:val="21"/>
              </w:rPr>
            </w:pPr>
            <w:r>
              <w:rPr>
                <w:sz w:val="21"/>
                <w:szCs w:val="21"/>
              </w:rPr>
              <w:t>//"CE"&gt;     文学</w:t>
            </w:r>
          </w:p>
          <w:p>
            <w:pPr>
              <w:spacing w:line="300" w:lineRule="auto"/>
              <w:rPr>
                <w:sz w:val="21"/>
                <w:szCs w:val="21"/>
              </w:rPr>
            </w:pPr>
            <w:r>
              <w:rPr>
                <w:sz w:val="21"/>
                <w:szCs w:val="21"/>
              </w:rPr>
              <w:t>//"CF"&gt;      历史学</w:t>
            </w:r>
          </w:p>
          <w:p>
            <w:pPr>
              <w:spacing w:line="300" w:lineRule="auto"/>
              <w:rPr>
                <w:sz w:val="21"/>
                <w:szCs w:val="21"/>
              </w:rPr>
            </w:pPr>
            <w:r>
              <w:rPr>
                <w:sz w:val="21"/>
                <w:szCs w:val="21"/>
              </w:rPr>
              <w:t>//"CG"&gt;     理学</w:t>
            </w:r>
          </w:p>
          <w:p>
            <w:pPr>
              <w:spacing w:line="300" w:lineRule="auto"/>
              <w:rPr>
                <w:sz w:val="21"/>
                <w:szCs w:val="21"/>
              </w:rPr>
            </w:pPr>
            <w:r>
              <w:rPr>
                <w:sz w:val="21"/>
                <w:szCs w:val="21"/>
              </w:rPr>
              <w:t>//"CH"&gt;     工学</w:t>
            </w:r>
          </w:p>
          <w:p>
            <w:pPr>
              <w:spacing w:line="300" w:lineRule="auto"/>
              <w:rPr>
                <w:sz w:val="21"/>
                <w:szCs w:val="21"/>
              </w:rPr>
            </w:pPr>
            <w:r>
              <w:rPr>
                <w:sz w:val="21"/>
                <w:szCs w:val="21"/>
              </w:rPr>
              <w:t>//"CI"&gt;      农学</w:t>
            </w:r>
          </w:p>
          <w:p>
            <w:pPr>
              <w:spacing w:line="300" w:lineRule="auto"/>
              <w:rPr>
                <w:sz w:val="21"/>
                <w:szCs w:val="21"/>
              </w:rPr>
            </w:pPr>
            <w:r>
              <w:rPr>
                <w:sz w:val="21"/>
                <w:szCs w:val="21"/>
              </w:rPr>
              <w:t>//"CJ"&gt;      医学</w:t>
            </w:r>
          </w:p>
          <w:p>
            <w:pPr>
              <w:spacing w:line="300" w:lineRule="auto"/>
              <w:rPr>
                <w:sz w:val="21"/>
                <w:szCs w:val="21"/>
              </w:rPr>
            </w:pPr>
            <w:r>
              <w:rPr>
                <w:sz w:val="21"/>
                <w:szCs w:val="21"/>
              </w:rPr>
              <w:t>//"CK"&gt;     军事学</w:t>
            </w:r>
          </w:p>
          <w:p>
            <w:pPr>
              <w:spacing w:line="300" w:lineRule="auto"/>
              <w:rPr>
                <w:sz w:val="21"/>
                <w:szCs w:val="21"/>
              </w:rPr>
            </w:pPr>
            <w:r>
              <w:rPr>
                <w:sz w:val="21"/>
                <w:szCs w:val="21"/>
              </w:rPr>
              <w:t>//"CL"&gt;      管理学</w:t>
            </w:r>
          </w:p>
          <w:p>
            <w:pPr>
              <w:spacing w:line="300" w:lineRule="auto"/>
              <w:rPr>
                <w:sz w:val="21"/>
                <w:szCs w:val="21"/>
              </w:rPr>
            </w:pPr>
            <w:r>
              <w:rPr>
                <w:sz w:val="21"/>
                <w:szCs w:val="21"/>
              </w:rPr>
              <w:t>//"CM"&gt;     艺术学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4077" w:type="dxa"/>
            <w:vAlign w:val="center"/>
          </w:tcPr>
          <w:p>
            <w:pPr>
              <w:spacing w:line="300" w:lineRule="auto"/>
              <w:rPr>
                <w:sz w:val="21"/>
                <w:szCs w:val="21"/>
              </w:rPr>
            </w:pPr>
          </w:p>
        </w:tc>
      </w:tr>
    </w:tbl>
    <w:p/>
    <w:p>
      <w:r>
        <w:rPr>
          <w:rFonts w:hint="eastAsia"/>
        </w:rPr>
        <w:t>表5.8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pPr>
        <w:pStyle w:val="4"/>
        <w:spacing w:before="120"/>
      </w:pPr>
      <w:bookmarkStart w:id="192" w:name="_Toc483344160"/>
      <w:r>
        <w:rPr>
          <w:rFonts w:hint="eastAsia"/>
        </w:rPr>
        <w:t>5.2.7教室占用类设计</w:t>
      </w:r>
      <w:bookmarkEnd w:id="192"/>
    </w:p>
    <w:p>
      <w:pPr>
        <w:spacing w:line="300" w:lineRule="auto"/>
        <w:jc w:val="center"/>
        <w:rPr>
          <w:sz w:val="21"/>
          <w:szCs w:val="21"/>
        </w:rPr>
      </w:pPr>
      <w:r>
        <w:rPr>
          <w:rFonts w:hint="eastAsia"/>
          <w:sz w:val="21"/>
          <w:szCs w:val="21"/>
        </w:rPr>
        <w:t>表5.</w:t>
      </w:r>
      <w:r>
        <w:rPr>
          <w:sz w:val="21"/>
          <w:szCs w:val="21"/>
        </w:rPr>
        <w:t>9</w:t>
      </w:r>
      <w:r>
        <w:rPr>
          <w:rFonts w:hint="eastAsia"/>
          <w:sz w:val="21"/>
          <w:szCs w:val="21"/>
        </w:rPr>
        <w:t xml:space="preserve"> 教室占用类</w:t>
      </w:r>
    </w:p>
    <w:tbl>
      <w:tblPr>
        <w:tblStyle w:val="19"/>
        <w:tblW w:w="4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4077" w:type="dxa"/>
            <w:vAlign w:val="center"/>
          </w:tcPr>
          <w:p>
            <w:pPr>
              <w:spacing w:line="300" w:lineRule="auto"/>
              <w:rPr>
                <w:sz w:val="21"/>
                <w:szCs w:val="21"/>
              </w:rPr>
            </w:pPr>
            <w:r>
              <w:rPr>
                <w:sz w:val="21"/>
                <w:szCs w:val="21"/>
              </w:rPr>
              <w:t xml:space="preserve">class </w:t>
            </w:r>
            <w:r>
              <w:rPr>
                <w:rFonts w:hint="eastAsia"/>
                <w:sz w:val="21"/>
                <w:szCs w:val="21"/>
              </w:rPr>
              <w:t>RoomUse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4077" w:type="dxa"/>
            <w:vAlign w:val="center"/>
          </w:tcPr>
          <w:p>
            <w:pPr>
              <w:spacing w:line="300" w:lineRule="auto"/>
              <w:rPr>
                <w:sz w:val="21"/>
                <w:szCs w:val="21"/>
              </w:rPr>
            </w:pPr>
            <w:r>
              <w:rPr>
                <w:sz w:val="21"/>
                <w:szCs w:val="21"/>
              </w:rPr>
              <w:t>public string weekday { get; set; }</w:t>
            </w:r>
          </w:p>
          <w:p>
            <w:pPr>
              <w:spacing w:line="300" w:lineRule="auto"/>
              <w:rPr>
                <w:sz w:val="21"/>
                <w:szCs w:val="21"/>
              </w:rPr>
            </w:pPr>
            <w:r>
              <w:rPr>
                <w:sz w:val="21"/>
                <w:szCs w:val="21"/>
              </w:rPr>
              <w:t>public string period { get; set; }</w:t>
            </w:r>
          </w:p>
          <w:p>
            <w:pPr>
              <w:spacing w:line="300" w:lineRule="auto"/>
              <w:rPr>
                <w:sz w:val="21"/>
                <w:szCs w:val="21"/>
              </w:rPr>
            </w:pPr>
            <w:r>
              <w:rPr>
                <w:sz w:val="21"/>
                <w:szCs w:val="21"/>
              </w:rPr>
              <w:t>public string type { get; set; }</w:t>
            </w:r>
          </w:p>
          <w:p>
            <w:pPr>
              <w:spacing w:line="300" w:lineRule="auto"/>
              <w:rPr>
                <w:sz w:val="21"/>
                <w:szCs w:val="21"/>
              </w:rPr>
            </w:pPr>
            <w:r>
              <w:rPr>
                <w:sz w:val="21"/>
                <w:szCs w:val="21"/>
              </w:rPr>
              <w:t>public string occupier { get; set; }</w:t>
            </w:r>
          </w:p>
          <w:p>
            <w:pPr>
              <w:spacing w:line="300" w:lineRule="auto"/>
              <w:rPr>
                <w:sz w:val="21"/>
                <w:szCs w:val="21"/>
              </w:rPr>
            </w:pPr>
            <w:r>
              <w:rPr>
                <w:sz w:val="21"/>
                <w:szCs w:val="21"/>
              </w:rPr>
              <w:t>public string dayperiod { get; set; }</w:t>
            </w:r>
          </w:p>
          <w:p>
            <w:pPr>
              <w:spacing w:line="300" w:lineRule="auto"/>
              <w:rPr>
                <w:sz w:val="21"/>
                <w:szCs w:val="21"/>
              </w:rPr>
            </w:pPr>
            <w:r>
              <w:rPr>
                <w:sz w:val="21"/>
                <w:szCs w:val="21"/>
              </w:rPr>
              <w:t>public string roomID { get; set;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jc w:val="center"/>
        </w:trPr>
        <w:tc>
          <w:tcPr>
            <w:tcW w:w="4077" w:type="dxa"/>
            <w:vAlign w:val="center"/>
          </w:tcPr>
          <w:p>
            <w:pPr>
              <w:spacing w:line="300" w:lineRule="auto"/>
              <w:rPr>
                <w:sz w:val="21"/>
                <w:szCs w:val="21"/>
              </w:rPr>
            </w:pPr>
            <w:r>
              <w:rPr>
                <w:rFonts w:hint="eastAsia"/>
                <w:sz w:val="21"/>
                <w:szCs w:val="21"/>
              </w:rPr>
              <w:t>//构造函数：初始化字段</w:t>
            </w:r>
          </w:p>
          <w:p>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pPr>
              <w:spacing w:line="300" w:lineRule="auto"/>
              <w:rPr>
                <w:sz w:val="21"/>
                <w:szCs w:val="21"/>
              </w:rPr>
            </w:pPr>
            <w:r>
              <w:rPr>
                <w:rFonts w:hint="eastAsia"/>
                <w:sz w:val="21"/>
                <w:szCs w:val="21"/>
              </w:rPr>
              <w:t>{</w:t>
            </w:r>
          </w:p>
          <w:p>
            <w:pPr>
              <w:spacing w:line="300" w:lineRule="auto"/>
              <w:rPr>
                <w:sz w:val="21"/>
                <w:szCs w:val="21"/>
              </w:rPr>
            </w:pPr>
            <w:r>
              <w:rPr>
                <w:rFonts w:hint="eastAsia"/>
                <w:sz w:val="21"/>
                <w:szCs w:val="21"/>
              </w:rPr>
              <w:t>}</w:t>
            </w:r>
          </w:p>
        </w:tc>
      </w:tr>
    </w:tbl>
    <w:p/>
    <w:p>
      <w:pPr>
        <w:sectPr>
          <w:type w:val="oddPage"/>
          <w:pgSz w:w="11906" w:h="16838"/>
          <w:pgMar w:top="1418" w:right="1418" w:bottom="1418" w:left="1701" w:header="851" w:footer="992" w:gutter="0"/>
          <w:cols w:space="425" w:num="1"/>
          <w:docGrid w:linePitch="326" w:charSpace="0"/>
        </w:sectPr>
      </w:pPr>
      <w:r>
        <w:rPr>
          <w:rFonts w:hint="eastAsia"/>
        </w:rPr>
        <w:t>表5.9是教室占用类，学生选课不仅仅要和课程及教师产生联系，也会和教室及教室建筑产生联系，该实体类存储的是教师和教室之间产生的关系的数据，包括了上课工作日 、上课具体时间、上课类型（授课还是考试）、占用教师以及占用教室唯一编号。</w:t>
      </w:r>
    </w:p>
    <w:p>
      <w:pPr>
        <w:pStyle w:val="2"/>
        <w:spacing w:before="960" w:after="480"/>
      </w:pPr>
      <w:bookmarkStart w:id="193" w:name="_Toc483344161"/>
      <w:r>
        <w:rPr>
          <w:rFonts w:hint="eastAsia"/>
        </w:rPr>
        <w:t>第6章  软件的实现与测试</w:t>
      </w:r>
      <w:bookmarkEnd w:id="193"/>
    </w:p>
    <w:p>
      <w:pPr>
        <w:pStyle w:val="3"/>
        <w:spacing w:before="240" w:after="120"/>
      </w:pPr>
      <w:bookmarkStart w:id="194" w:name="_Toc483344162"/>
      <w:r>
        <w:rPr>
          <w:rFonts w:hint="eastAsia"/>
        </w:rPr>
        <w:t>6.1 软件界面实现</w:t>
      </w:r>
      <w:bookmarkEnd w:id="194"/>
    </w:p>
    <w:p>
      <w:pPr>
        <w:pStyle w:val="4"/>
        <w:spacing w:before="120"/>
      </w:pPr>
      <w:bookmarkStart w:id="195" w:name="_Toc483344163"/>
      <w:r>
        <w:rPr>
          <w:rFonts w:hint="eastAsia"/>
        </w:rPr>
        <w:t>6.1.1用户登录/注册界面</w:t>
      </w:r>
      <w:bookmarkEnd w:id="195"/>
    </w:p>
    <w:p>
      <w:pPr>
        <w:spacing w:line="300" w:lineRule="auto"/>
        <w:ind w:firstLine="480" w:firstLineChars="200"/>
      </w:pPr>
      <w:r>
        <w:rPr>
          <w:rFonts w:hint="eastAsia"/>
        </w:rPr>
        <w:t>图6.1为网站的首页，只有一个用户登录界面，用户在这里点击绿色按钮（如图6.1所示）将会跳转到用户登录界面（如图6.2所示）；如果没有用户名则可以进行注册点击登陆界面下方的注册按钮，即可跳转到注册界面，（如图6.3所示）；无论是学生还是老师或是管理员，都会通过这个界面，输入正确的用户名密码登录到学生选课管理信息系统。如果用户进入该网站只是停留在该页面，则不会进入任何其他界面。</w:t>
      </w:r>
    </w:p>
    <w:p>
      <w:pPr>
        <w:spacing w:line="300" w:lineRule="auto"/>
      </w:pPr>
      <w:r>
        <w:drawing>
          <wp:inline distT="0" distB="0" distL="0" distR="0">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图6.1首页界面</w:t>
      </w: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rPr>
          <w:rFonts w:hint="eastAsia"/>
          <w:szCs w:val="21"/>
        </w:rPr>
      </w:pPr>
      <w:r>
        <w:rPr>
          <w:rFonts w:hint="eastAsia"/>
          <w:szCs w:val="21"/>
        </w:rPr>
        <w:t>图6.2是所有用户的登录界面，无论是学生、管理员或者教师都会通过这个界面进行登录。当然如果用户之前登录的时候记住了密码，则进入该页面之后会直接跳转到其对应的个人主页。</w:t>
      </w:r>
    </w:p>
    <w:p>
      <w:pPr>
        <w:spacing w:line="300" w:lineRule="auto"/>
        <w:jc w:val="center"/>
      </w:pPr>
      <w:r>
        <w:drawing>
          <wp:inline distT="0" distB="0" distL="0" distR="0">
            <wp:extent cx="3694430" cy="1724025"/>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tretch>
                      <a:fillRect/>
                    </a:stretch>
                  </pic:blipFill>
                  <pic:spPr>
                    <a:xfrm>
                      <a:off x="0" y="0"/>
                      <a:ext cx="3814589" cy="17806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图6.2登录界面</w:t>
      </w:r>
    </w:p>
    <w:p>
      <w:pPr>
        <w:spacing w:line="300" w:lineRule="auto"/>
        <w:jc w:val="center"/>
        <w:rPr>
          <w:sz w:val="21"/>
          <w:szCs w:val="21"/>
        </w:rPr>
      </w:pPr>
    </w:p>
    <w:p>
      <w:pPr>
        <w:spacing w:line="300" w:lineRule="auto"/>
        <w:rPr>
          <w:sz w:val="21"/>
          <w:szCs w:val="21"/>
        </w:rPr>
      </w:pPr>
      <w:r>
        <w:rPr>
          <w:rFonts w:hint="eastAsia"/>
          <w:szCs w:val="21"/>
        </w:rPr>
        <w:t>图6.3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pPr>
        <w:spacing w:line="300" w:lineRule="auto"/>
        <w:jc w:val="center"/>
        <w:rPr>
          <w:sz w:val="21"/>
          <w:szCs w:val="21"/>
        </w:rPr>
      </w:pPr>
      <w:r>
        <w:drawing>
          <wp:inline distT="0" distB="0" distL="0" distR="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图6.3注册界面</w:t>
      </w:r>
    </w:p>
    <w:p>
      <w:pPr>
        <w:spacing w:line="300" w:lineRule="auto"/>
        <w:jc w:val="center"/>
        <w:rPr>
          <w:sz w:val="21"/>
          <w:szCs w:val="21"/>
        </w:rPr>
      </w:pPr>
    </w:p>
    <w:p>
      <w:pPr>
        <w:spacing w:line="300" w:lineRule="auto"/>
        <w:jc w:val="left"/>
        <w:rPr>
          <w:szCs w:val="21"/>
        </w:rPr>
      </w:pPr>
      <w:r>
        <w:rPr>
          <w:rFonts w:hint="eastAsia"/>
          <w:szCs w:val="21"/>
        </w:rPr>
        <w:t>注册界面进行注册之后，会跳转到输入个人信息页面，如图6.4，验证无误之后就提交信息跳转个人主页。注意提交信息这里会有许多和身份相符的信息不能直接填入汉字而要根据系统的提示选择对应的标签之后才能正确的提交数据，否则插入新数据的时候会报错。</w:t>
      </w:r>
    </w:p>
    <w:p>
      <w:pPr>
        <w:spacing w:line="300" w:lineRule="auto"/>
        <w:jc w:val="left"/>
        <w:rPr>
          <w:sz w:val="21"/>
          <w:szCs w:val="21"/>
        </w:rPr>
      </w:pPr>
      <w:r>
        <w:drawing>
          <wp:inline distT="0" distB="0" distL="0" distR="0">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图6.4输入个人信息界面</w:t>
      </w:r>
    </w:p>
    <w:p>
      <w:pPr>
        <w:spacing w:line="300" w:lineRule="auto"/>
        <w:jc w:val="left"/>
        <w:rPr>
          <w:sz w:val="21"/>
          <w:szCs w:val="21"/>
        </w:rPr>
      </w:pPr>
    </w:p>
    <w:p>
      <w:pPr>
        <w:pStyle w:val="4"/>
        <w:spacing w:before="120"/>
      </w:pPr>
      <w:bookmarkStart w:id="196" w:name="_Toc483344164"/>
      <w:r>
        <w:rPr>
          <w:rFonts w:hint="eastAsia"/>
        </w:rPr>
        <w:t>6.1.2用户首页展示界面</w:t>
      </w:r>
      <w:bookmarkEnd w:id="196"/>
    </w:p>
    <w:p>
      <w:pPr>
        <w:spacing w:line="300" w:lineRule="auto"/>
        <w:ind w:firstLine="480" w:firstLineChars="200"/>
      </w:pPr>
      <w:r>
        <w:rPr>
          <w:rFonts w:hint="eastAsia"/>
        </w:rPr>
        <w:t>图6.5为教师登陆成功之后立刻跳转的页面——即教师的个人主页界面。教师可以在该页面中的三个标签页中自由切换（无需跳转），根据每个标签页提供的功能完成相关操作。三个标签页分别为：首页-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6.5中绿色高亮标出的文字显示为当前工作日（或非工作日）以及当前需要（即未完成）上的课程。</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图6.5教师主页界面</w:t>
      </w:r>
    </w:p>
    <w:p>
      <w:pPr>
        <w:jc w:val="center"/>
        <w:rPr>
          <w:sz w:val="21"/>
          <w:szCs w:val="21"/>
        </w:rPr>
      </w:pPr>
    </w:p>
    <w:p>
      <w:pPr>
        <w:spacing w:line="300" w:lineRule="auto"/>
        <w:ind w:firstLine="480" w:firstLineChars="200"/>
      </w:pPr>
      <w:r>
        <w:rPr>
          <w:rFonts w:hint="eastAsia"/>
        </w:rPr>
        <w:t>图6.5中包含的信息相对较多，但是条理也很清晰，教师用户可以看到一目了然的信息。</w:t>
      </w:r>
    </w:p>
    <w:p>
      <w:pPr>
        <w:spacing w:line="300" w:lineRule="auto"/>
        <w:ind w:firstLine="480" w:firstLineChars="200"/>
      </w:pPr>
      <w:r>
        <w:rPr>
          <w:rFonts w:hint="eastAsia"/>
        </w:rPr>
        <w:t>教师点击第二个标签页，即个人中心，这里有教室这些年所教过学生的基本数据。教师在个人中心里选择发布新课程即可开始添加自己名下的课程。如图6.6所示。</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3708400" cy="5624195"/>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3714642" cy="563304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图6.6 新增课程信息界面</w:t>
      </w:r>
    </w:p>
    <w:p>
      <w:pPr>
        <w:pStyle w:val="4"/>
        <w:spacing w:before="120"/>
      </w:pPr>
      <w:bookmarkStart w:id="197" w:name="_Toc483344165"/>
      <w:r>
        <w:rPr>
          <w:rFonts w:hint="eastAsia"/>
        </w:rPr>
        <w:t>6.1.3教师管理课程信息界面</w:t>
      </w:r>
      <w:bookmarkEnd w:id="197"/>
    </w:p>
    <w:p>
      <w:pPr>
        <w:spacing w:line="300" w:lineRule="auto"/>
        <w:ind w:firstLine="480" w:firstLineChars="200"/>
      </w:pPr>
      <w:r>
        <w:rPr>
          <w:rFonts w:hint="eastAsia"/>
        </w:rPr>
        <w:t>图6.7是教师查看自己所开设课程的详细信息。在此处可以看到自己开设过的课程，以及教过的学生。这些都在我开设的课程和我教过的学生标签下。</w:t>
      </w:r>
      <w:r>
        <w:rPr>
          <w:rFonts w:hint="eastAsia"/>
          <w:lang w:eastAsia="zh-CN"/>
        </w:rPr>
        <w:t>（</w:t>
      </w:r>
      <w:r>
        <w:rPr>
          <w:rFonts w:hint="eastAsia"/>
          <w:lang w:val="en-US" w:eastAsia="zh-CN"/>
        </w:rPr>
        <w:t>图见下页</w:t>
      </w:r>
      <w:r>
        <w:rPr>
          <w:rFonts w:hint="eastAsia"/>
          <w:lang w:eastAsia="zh-CN"/>
        </w:rPr>
        <w:t>）</w:t>
      </w:r>
    </w:p>
    <w:p>
      <w:pPr>
        <w:spacing w:line="300" w:lineRule="auto"/>
      </w:pPr>
      <w:r>
        <w:drawing>
          <wp:inline distT="0" distB="0" distL="0" distR="0">
            <wp:extent cx="5419725" cy="2455545"/>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a:stretch>
                      <a:fillRect/>
                    </a:stretch>
                  </pic:blipFill>
                  <pic:spPr>
                    <a:xfrm>
                      <a:off x="0" y="0"/>
                      <a:ext cx="5426240" cy="24590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图6.7 课程列表信息界面</w:t>
      </w:r>
    </w:p>
    <w:p>
      <w:pPr>
        <w:jc w:val="center"/>
        <w:rPr>
          <w:sz w:val="21"/>
          <w:szCs w:val="21"/>
        </w:rPr>
      </w:pPr>
    </w:p>
    <w:p>
      <w:pPr>
        <w:jc w:val="center"/>
        <w:rPr>
          <w:sz w:val="21"/>
          <w:szCs w:val="21"/>
        </w:rPr>
      </w:pPr>
    </w:p>
    <w:p>
      <w:pPr>
        <w:pStyle w:val="4"/>
        <w:spacing w:before="120"/>
      </w:pPr>
      <w:bookmarkStart w:id="198" w:name="_Toc483344166"/>
      <w:r>
        <w:rPr>
          <w:rFonts w:hint="eastAsia"/>
        </w:rPr>
        <w:t>6.1.4用户管理课表信息界面</w:t>
      </w:r>
      <w:bookmarkEnd w:id="198"/>
    </w:p>
    <w:p>
      <w:pPr>
        <w:spacing w:line="300" w:lineRule="auto"/>
        <w:ind w:firstLine="480" w:firstLineChars="200"/>
      </w:pPr>
      <w:r>
        <w:rPr>
          <w:rFonts w:hint="eastAsia"/>
        </w:rPr>
        <w:t>图6.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7"/>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图6.9 学生管理（查看）课表界面</w:t>
      </w:r>
    </w:p>
    <w:p>
      <w:pPr>
        <w:jc w:val="center"/>
        <w:rPr>
          <w:sz w:val="21"/>
          <w:szCs w:val="21"/>
        </w:rPr>
      </w:pPr>
    </w:p>
    <w:p>
      <w:pPr>
        <w:jc w:val="center"/>
        <w:rPr>
          <w:sz w:val="21"/>
          <w:szCs w:val="21"/>
        </w:rPr>
      </w:pPr>
    </w:p>
    <w:p>
      <w:pPr>
        <w:pStyle w:val="4"/>
        <w:spacing w:before="120"/>
      </w:pPr>
      <w:bookmarkStart w:id="199" w:name="_Toc483344167"/>
      <w:r>
        <w:rPr>
          <w:rFonts w:hint="eastAsia"/>
        </w:rPr>
        <w:t>6.1.5查看当前所有课程界面</w:t>
      </w:r>
      <w:bookmarkEnd w:id="199"/>
    </w:p>
    <w:p>
      <w:pPr>
        <w:spacing w:line="300" w:lineRule="auto"/>
        <w:ind w:firstLine="480" w:firstLineChars="200"/>
      </w:pPr>
      <w:r>
        <w:rPr>
          <w:rFonts w:hint="eastAsia"/>
        </w:rPr>
        <w:t>图6.10为查看本学期所有课程的选课列表，可以看到上课时间这一列红色部分即与自己现有课程时间发生冲突的课程但这个时候学生用户依然可以决定自己想选哪一门，选任何一门或者都选——由自己决定。</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图6.10查看当前所有课程信息界面</w:t>
      </w:r>
    </w:p>
    <w:p>
      <w:pPr>
        <w:spacing w:line="300" w:lineRule="auto"/>
        <w:jc w:val="center"/>
        <w:rPr>
          <w:sz w:val="21"/>
          <w:szCs w:val="21"/>
        </w:rPr>
      </w:pPr>
    </w:p>
    <w:p>
      <w:pPr>
        <w:spacing w:line="300" w:lineRule="auto"/>
        <w:jc w:val="center"/>
      </w:pPr>
    </w:p>
    <w:p>
      <w:pPr>
        <w:pStyle w:val="4"/>
        <w:spacing w:before="120"/>
      </w:pPr>
      <w:bookmarkStart w:id="200" w:name="_Toc483344168"/>
      <w:r>
        <w:rPr>
          <w:rFonts w:hint="eastAsia"/>
        </w:rPr>
        <w:t>6.1.6收藏/选择/评论课程界面</w:t>
      </w:r>
      <w:bookmarkEnd w:id="200"/>
    </w:p>
    <w:p>
      <w:pPr>
        <w:spacing w:line="300" w:lineRule="auto"/>
        <w:ind w:firstLine="480" w:firstLineChars="200"/>
      </w:pPr>
      <w:r>
        <w:rPr>
          <w:rFonts w:hint="eastAsia"/>
        </w:rPr>
        <w:t>图6.1</w:t>
      </w:r>
      <w:r>
        <w:t>1</w:t>
      </w:r>
      <w:r>
        <w:rPr>
          <w:rFonts w:hint="eastAsia"/>
        </w:rPr>
        <w:t>为进入某一门课程的详细介绍界面。该界面中主要展示了该门课程的课程容量，并且和已经有多少人选择了这门课 。除此之外，学生用户可以决定将该门课加入课表或者移出课表（如果已经选择了的话），又或者是收藏该门课或者取消收藏该门课。</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图6.11课程详细信息界面（选择/收藏）</w:t>
      </w:r>
    </w:p>
    <w:p>
      <w:pPr>
        <w:jc w:val="center"/>
        <w:rPr>
          <w:sz w:val="21"/>
          <w:szCs w:val="21"/>
        </w:rPr>
      </w:pPr>
    </w:p>
    <w:p>
      <w:pPr>
        <w:pStyle w:val="4"/>
        <w:spacing w:before="120"/>
      </w:pPr>
      <w:bookmarkStart w:id="201" w:name="_Toc483344169"/>
      <w:r>
        <w:rPr>
          <w:rFonts w:hint="eastAsia"/>
        </w:rPr>
        <w:t>6.1.7查看所有教师/学生信息界面</w:t>
      </w:r>
      <w:bookmarkEnd w:id="201"/>
      <w:r>
        <w:rPr>
          <w:rFonts w:hint="eastAsia"/>
        </w:rPr>
        <w:t xml:space="preserve"> </w:t>
      </w:r>
    </w:p>
    <w:p>
      <w:pPr>
        <w:spacing w:line="300" w:lineRule="auto"/>
        <w:ind w:firstLine="480" w:firstLineChars="200"/>
      </w:pPr>
      <w:r>
        <w:rPr>
          <w:rFonts w:hint="eastAsia"/>
        </w:rPr>
        <w:t>图6.12为管理员用户查看所有用户（管理员自己除外）的界面。该界面中包含了所有用户的基本信息，数据来自User实体类（见详细设计中的实体类设计），若想查看某一个用户的详细信息，则点击该用户的用户名（高亮显示出），就可以跳转到这个用户详细信息的界面（如图6.13所示）。用户的个人信息详细界面的数据由Student实体类或Teacher实体类提供。</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0"/>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图6.12 所有用户信息界面</w:t>
      </w:r>
    </w:p>
    <w:p>
      <w:pPr>
        <w:spacing w:line="300" w:lineRule="auto"/>
        <w:jc w:val="center"/>
        <w:rPr>
          <w:sz w:val="21"/>
          <w:szCs w:val="21"/>
        </w:rPr>
      </w:pPr>
    </w:p>
    <w:p>
      <w:pPr>
        <w:pStyle w:val="4"/>
        <w:spacing w:before="120"/>
      </w:pPr>
      <w:bookmarkStart w:id="202" w:name="_Toc483344170"/>
      <w:r>
        <w:rPr>
          <w:rFonts w:hint="eastAsia"/>
        </w:rPr>
        <w:t>6.1.8查看指定教师/学生信息界面</w:t>
      </w:r>
      <w:bookmarkEnd w:id="202"/>
    </w:p>
    <w:p>
      <w:pPr>
        <w:spacing w:line="300" w:lineRule="auto"/>
        <w:ind w:firstLine="480" w:firstLineChars="200"/>
      </w:pPr>
      <w:r>
        <w:rPr>
          <w:rFonts w:hint="eastAsia"/>
        </w:rPr>
        <w:t>图6.13为学生或者教师详细信息界面。</w:t>
      </w:r>
    </w:p>
    <w:p>
      <w:pPr>
        <w:spacing w:line="300" w:lineRule="auto"/>
        <w:jc w:val="center"/>
      </w:pPr>
      <w:r>
        <w:drawing>
          <wp:inline distT="0" distB="0" distL="0" distR="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1"/>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图6.13 指定用户详细信息界面</w:t>
      </w:r>
    </w:p>
    <w:p>
      <w:pPr>
        <w:pStyle w:val="4"/>
        <w:spacing w:before="120"/>
      </w:pPr>
      <w:bookmarkStart w:id="203" w:name="_Toc483344171"/>
      <w:r>
        <w:rPr>
          <w:rFonts w:hint="eastAsia"/>
        </w:rPr>
        <w:t>6.1.9</w:t>
      </w:r>
      <w:bookmarkEnd w:id="203"/>
      <w:r>
        <w:rPr>
          <w:rFonts w:hint="eastAsia"/>
        </w:rPr>
        <w:t>网站每日一句界面</w:t>
      </w:r>
    </w:p>
    <w:p>
      <w:pPr>
        <w:spacing w:line="300" w:lineRule="auto"/>
        <w:ind w:firstLine="480" w:firstLineChars="200"/>
      </w:pPr>
      <w:r>
        <w:rPr>
          <w:rFonts w:hint="eastAsia"/>
        </w:rPr>
        <w:t>图6.14为该系统的额外的一个人性化的功能，可以让用户学到许多单词，或者看到漂亮的图片。</w:t>
      </w:r>
    </w:p>
    <w:p>
      <w:pPr>
        <w:spacing w:line="300" w:lineRule="auto"/>
        <w:jc w:val="center"/>
      </w:pPr>
      <w:r>
        <w:drawing>
          <wp:inline distT="0" distB="0" distL="0" distR="0">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2"/>
                    <a:stretch>
                      <a:fillRect/>
                    </a:stretch>
                  </pic:blipFill>
                  <pic:spPr>
                    <a:xfrm>
                      <a:off x="0" y="0"/>
                      <a:ext cx="5439693" cy="2572819"/>
                    </a:xfrm>
                    <a:prstGeom prst="rect">
                      <a:avLst/>
                    </a:prstGeom>
                  </pic:spPr>
                </pic:pic>
              </a:graphicData>
            </a:graphic>
          </wp:inline>
        </w:drawing>
      </w:r>
    </w:p>
    <w:p>
      <w:pPr>
        <w:spacing w:line="300" w:lineRule="auto"/>
        <w:jc w:val="center"/>
        <w:rPr>
          <w:sz w:val="21"/>
          <w:szCs w:val="21"/>
        </w:rPr>
      </w:pPr>
      <w:r>
        <w:rPr>
          <w:rFonts w:hint="eastAsia"/>
          <w:sz w:val="21"/>
          <w:szCs w:val="21"/>
        </w:rPr>
        <w:t>图6.14网站每日一句界面</w:t>
      </w:r>
    </w:p>
    <w:p>
      <w:pPr>
        <w:spacing w:line="300" w:lineRule="auto"/>
        <w:jc w:val="center"/>
        <w:rPr>
          <w:sz w:val="21"/>
          <w:szCs w:val="21"/>
        </w:rPr>
      </w:pPr>
    </w:p>
    <w:p>
      <w:pPr>
        <w:spacing w:line="300" w:lineRule="auto"/>
        <w:jc w:val="center"/>
        <w:rPr>
          <w:rFonts w:hint="eastAsia"/>
          <w:sz w:val="21"/>
          <w:szCs w:val="21"/>
        </w:rPr>
      </w:pPr>
    </w:p>
    <w:p>
      <w:pPr>
        <w:pStyle w:val="4"/>
        <w:spacing w:before="120"/>
      </w:pPr>
      <w:bookmarkStart w:id="204" w:name="_Toc483344172"/>
      <w:r>
        <w:rPr>
          <w:rFonts w:hint="eastAsia"/>
        </w:rPr>
        <w:t>6.1.10教师/学生我的消息界面</w:t>
      </w:r>
      <w:bookmarkEnd w:id="204"/>
    </w:p>
    <w:p>
      <w:pPr>
        <w:spacing w:line="300" w:lineRule="auto"/>
        <w:ind w:firstLine="480" w:firstLineChars="200"/>
      </w:pPr>
      <w:r>
        <w:rPr>
          <w:rFonts w:hint="eastAsia"/>
        </w:rPr>
        <w:t>图6.15为教师/学生的我的消息界面，这里可以看到学生对教师或者教师对学生的评价（即消息）。</w:t>
      </w:r>
    </w:p>
    <w:p>
      <w:pPr>
        <w:spacing w:line="300" w:lineRule="auto"/>
        <w:jc w:val="center"/>
      </w:pPr>
      <w:r>
        <w:drawing>
          <wp:inline distT="0" distB="0" distL="0" distR="0">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3"/>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图6.15 教师学生我的消息界面</w:t>
      </w:r>
    </w:p>
    <w:p>
      <w:pPr>
        <w:spacing w:line="300" w:lineRule="auto"/>
        <w:jc w:val="center"/>
        <w:rPr>
          <w:sz w:val="21"/>
          <w:szCs w:val="21"/>
        </w:rPr>
      </w:pPr>
    </w:p>
    <w:p>
      <w:pPr>
        <w:pStyle w:val="4"/>
        <w:spacing w:before="120"/>
      </w:pPr>
      <w:bookmarkStart w:id="205" w:name="_Toc483344173"/>
      <w:r>
        <w:rPr>
          <w:rFonts w:hint="eastAsia"/>
        </w:rPr>
        <w:t>6.1.11网站联系方式页面</w:t>
      </w:r>
      <w:bookmarkEnd w:id="205"/>
    </w:p>
    <w:p>
      <w:pPr>
        <w:spacing w:line="300" w:lineRule="auto"/>
        <w:ind w:firstLine="480" w:firstLineChars="200"/>
      </w:pPr>
      <w:r>
        <w:rPr>
          <w:rFonts w:hint="eastAsia"/>
        </w:rPr>
        <w:t>图6.16为该系统的所属人和联系方式，其中还人性化的提供了图片和百度地图地址插件。</w:t>
      </w:r>
      <w:r>
        <w:rPr>
          <w:rFonts w:hint="eastAsia"/>
          <w:lang w:eastAsia="zh-CN"/>
        </w:rPr>
        <w:t>（</w:t>
      </w:r>
      <w:r>
        <w:rPr>
          <w:rFonts w:hint="eastAsia"/>
          <w:lang w:val="en-US" w:eastAsia="zh-CN"/>
        </w:rPr>
        <w:t>图见下页</w:t>
      </w:r>
      <w:r>
        <w:rPr>
          <w:rFonts w:hint="eastAsia"/>
          <w:lang w:eastAsia="zh-CN"/>
        </w:rPr>
        <w:t>）</w:t>
      </w:r>
    </w:p>
    <w:p>
      <w:pPr>
        <w:spacing w:line="300" w:lineRule="auto"/>
        <w:jc w:val="center"/>
      </w:pPr>
      <w:r>
        <w:drawing>
          <wp:inline distT="0" distB="0" distL="0" distR="0">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4"/>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图6.16网站联系方式界面</w:t>
      </w: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jc w:val="center"/>
        <w:rPr>
          <w:sz w:val="21"/>
          <w:szCs w:val="21"/>
        </w:rPr>
      </w:pPr>
    </w:p>
    <w:p>
      <w:pPr>
        <w:pStyle w:val="4"/>
        <w:spacing w:before="120"/>
      </w:pPr>
      <w:bookmarkStart w:id="206" w:name="_Toc483344174"/>
      <w:r>
        <w:rPr>
          <w:rFonts w:hint="eastAsia"/>
        </w:rPr>
        <w:t>6.1.12管理员管理课程界面</w:t>
      </w:r>
      <w:bookmarkEnd w:id="206"/>
    </w:p>
    <w:p>
      <w:pPr>
        <w:spacing w:line="300" w:lineRule="auto"/>
        <w:ind w:firstLine="480" w:firstLineChars="200"/>
      </w:pPr>
      <w:r>
        <w:rPr>
          <w:rFonts w:hint="eastAsia"/>
        </w:rPr>
        <w:t>图6.17为 管理员管理课程界面，其中有四个标签页，可以对学生用户、教师用户、课程信息（是否发布课程）、其他系统信息（例如教学楼、教室、学科门类分类）进行管理。</w:t>
      </w:r>
    </w:p>
    <w:p>
      <w:pPr>
        <w:spacing w:line="300" w:lineRule="auto"/>
        <w:jc w:val="center"/>
      </w:pPr>
      <w:r>
        <w:drawing>
          <wp:inline distT="0" distB="0" distL="0" distR="0">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5"/>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300" w:lineRule="auto"/>
        <w:jc w:val="center"/>
        <w:rPr>
          <w:sz w:val="21"/>
          <w:szCs w:val="21"/>
        </w:rPr>
      </w:pPr>
      <w:r>
        <w:rPr>
          <w:rFonts w:hint="eastAsia"/>
          <w:sz w:val="21"/>
          <w:szCs w:val="21"/>
        </w:rPr>
        <w:t>图6.17 管理员管理课程界面</w:t>
      </w: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pStyle w:val="3"/>
        <w:spacing w:before="240" w:after="120"/>
      </w:pPr>
      <w:bookmarkStart w:id="207" w:name="_Toc483344175"/>
      <w:r>
        <w:rPr>
          <w:rFonts w:hint="eastAsia"/>
        </w:rPr>
        <w:t xml:space="preserve">6.2 </w:t>
      </w:r>
      <w:r>
        <w:rPr>
          <w:rFonts w:hint="eastAsia"/>
          <w:color w:val="auto"/>
        </w:rPr>
        <w:t>测试环境和测试工具</w:t>
      </w:r>
      <w:bookmarkEnd w:id="207"/>
    </w:p>
    <w:p>
      <w:pPr>
        <w:pStyle w:val="31"/>
        <w:numPr>
          <w:ilvl w:val="0"/>
          <w:numId w:val="7"/>
        </w:numPr>
        <w:ind w:firstLineChars="0"/>
      </w:pPr>
      <w:r>
        <w:rPr>
          <w:rFonts w:hint="eastAsia"/>
        </w:rPr>
        <w:t>操作系统：windows2008及以上</w:t>
      </w:r>
      <w:r>
        <w:rPr>
          <w:rFonts w:hint="eastAsia"/>
          <w:lang w:eastAsia="zh-CN"/>
        </w:rPr>
        <w:t>（</w:t>
      </w:r>
      <w:r>
        <w:rPr>
          <w:rFonts w:hint="eastAsia"/>
          <w:lang w:val="en-US" w:eastAsia="zh-CN"/>
        </w:rPr>
        <w:t>测试主机：window10</w:t>
      </w:r>
      <w:r>
        <w:rPr>
          <w:rFonts w:hint="eastAsia"/>
          <w:lang w:eastAsia="zh-CN"/>
        </w:rPr>
        <w:t>）</w:t>
      </w:r>
      <w:r>
        <w:rPr>
          <w:rFonts w:hint="eastAsia"/>
        </w:rPr>
        <w:t>；</w:t>
      </w:r>
    </w:p>
    <w:p>
      <w:pPr>
        <w:pStyle w:val="31"/>
        <w:numPr>
          <w:ilvl w:val="0"/>
          <w:numId w:val="7"/>
        </w:numPr>
        <w:ind w:firstLineChars="0"/>
      </w:pPr>
      <w:r>
        <w:rPr>
          <w:rFonts w:hint="eastAsia"/>
        </w:rPr>
        <w:t>CPU：1ghz；</w:t>
      </w:r>
    </w:p>
    <w:p>
      <w:pPr>
        <w:pStyle w:val="31"/>
        <w:numPr>
          <w:ilvl w:val="0"/>
          <w:numId w:val="7"/>
        </w:numPr>
        <w:ind w:firstLineChars="0"/>
      </w:pPr>
      <w:r>
        <w:t>R</w:t>
      </w:r>
      <w:r>
        <w:rPr>
          <w:rFonts w:hint="eastAsia"/>
        </w:rPr>
        <w:t>am：512；</w:t>
      </w:r>
    </w:p>
    <w:p>
      <w:pPr>
        <w:pStyle w:val="31"/>
        <w:numPr>
          <w:ilvl w:val="0"/>
          <w:numId w:val="7"/>
        </w:numPr>
        <w:ind w:firstLineChars="0"/>
      </w:pPr>
      <w:r>
        <w:rPr>
          <w:rFonts w:hint="eastAsia"/>
        </w:rPr>
        <w:t>网络</w:t>
      </w:r>
      <w:r>
        <w:rPr>
          <w:rFonts w:hint="eastAsia"/>
          <w:lang w:val="en-US" w:eastAsia="zh-CN"/>
        </w:rPr>
        <w:t>畅通</w:t>
      </w:r>
      <w:r>
        <w:rPr>
          <w:rFonts w:hint="eastAsia"/>
        </w:rPr>
        <w:t>；</w:t>
      </w:r>
    </w:p>
    <w:p>
      <w:pPr>
        <w:pStyle w:val="3"/>
        <w:spacing w:before="240" w:after="120"/>
      </w:pPr>
      <w:bookmarkStart w:id="208" w:name="_Toc483344176"/>
      <w:r>
        <w:rPr>
          <w:rFonts w:hint="eastAsia"/>
        </w:rPr>
        <w:t>6.3</w:t>
      </w:r>
      <w:r>
        <w:rPr>
          <w:rFonts w:hint="eastAsia"/>
          <w:color w:val="auto"/>
        </w:rPr>
        <w:t>测试用例</w:t>
      </w:r>
      <w:bookmarkEnd w:id="208"/>
    </w:p>
    <w:p>
      <w:pPr>
        <w:spacing w:line="300" w:lineRule="auto"/>
        <w:ind w:firstLine="480" w:firstLineChars="20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pPr>
        <w:pStyle w:val="31"/>
        <w:numPr>
          <w:ilvl w:val="0"/>
          <w:numId w:val="8"/>
        </w:numPr>
        <w:spacing w:line="300" w:lineRule="auto"/>
        <w:ind w:firstLineChars="0"/>
      </w:pPr>
      <w:r>
        <w:rPr>
          <w:rFonts w:hint="eastAsia"/>
        </w:rPr>
        <w:t>用户登录</w:t>
      </w:r>
      <w:r>
        <w:rPr>
          <w:rFonts w:hint="eastAsia"/>
          <w:lang w:val="en-US" w:eastAsia="zh-CN"/>
        </w:rPr>
        <w:t>/注册</w:t>
      </w:r>
    </w:p>
    <w:p>
      <w:pPr>
        <w:spacing w:line="300" w:lineRule="auto"/>
        <w:jc w:val="center"/>
        <w:rPr>
          <w:sz w:val="21"/>
          <w:szCs w:val="21"/>
        </w:rPr>
      </w:pPr>
      <w:r>
        <w:rPr>
          <w:rFonts w:hint="eastAsia"/>
          <w:sz w:val="21"/>
          <w:szCs w:val="21"/>
        </w:rPr>
        <w:t>表6.1用户登录</w:t>
      </w:r>
      <w:r>
        <w:rPr>
          <w:rFonts w:hint="eastAsia"/>
          <w:sz w:val="21"/>
          <w:szCs w:val="21"/>
          <w:lang w:val="en-US" w:eastAsia="zh-CN"/>
        </w:rPr>
        <w:t>/注册</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用户登录</w:t>
            </w:r>
            <w:r>
              <w:rPr>
                <w:rFonts w:hint="eastAsia"/>
                <w:sz w:val="21"/>
                <w:szCs w:val="21"/>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测试合法用户是否可以正确登录</w:t>
            </w:r>
            <w:r>
              <w:rPr>
                <w:rFonts w:hint="eastAsia"/>
                <w:sz w:val="21"/>
                <w:szCs w:val="21"/>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rFonts w:hint="eastAsia" w:eastAsia="宋体"/>
                <w:sz w:val="21"/>
                <w:szCs w:val="21"/>
                <w:lang w:val="en-US" w:eastAsia="zh-CN"/>
              </w:rPr>
            </w:pPr>
            <w:r>
              <w:rPr>
                <w:rFonts w:hint="eastAsia"/>
                <w:sz w:val="21"/>
                <w:szCs w:val="21"/>
              </w:rPr>
              <w:t>Windows 2008及以上操作系统，cpu 1ghz ram 512mb,网络畅通</w:t>
            </w:r>
            <w:r>
              <w:rPr>
                <w:rFonts w:hint="eastAsia"/>
                <w:sz w:val="21"/>
                <w:szCs w:val="21"/>
                <w:lang w:eastAsia="zh-CN"/>
              </w:rPr>
              <w:t>。</w:t>
            </w:r>
            <w:r>
              <w:rPr>
                <w:rFonts w:hint="eastAsia"/>
                <w:sz w:val="21"/>
                <w:szCs w:val="21"/>
                <w:lang w:val="en-US" w:eastAsia="zh-CN"/>
              </w:rPr>
              <w:t>登录：已经正确注册过了账号；注册：还未注册账号。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pPr>
              <w:spacing w:line="300" w:lineRule="auto"/>
              <w:rPr>
                <w:sz w:val="21"/>
                <w:szCs w:val="21"/>
              </w:rPr>
            </w:pPr>
            <w:r>
              <w:rPr>
                <w:rFonts w:hint="eastAsia"/>
                <w:sz w:val="21"/>
                <w:szCs w:val="21"/>
              </w:rPr>
              <w:t>成功跳转相应界面</w:t>
            </w:r>
          </w:p>
        </w:tc>
        <w:tc>
          <w:tcPr>
            <w:tcW w:w="2965" w:type="dxa"/>
            <w:shd w:val="clear" w:color="auto" w:fill="auto"/>
            <w:vAlign w:val="center"/>
          </w:tcPr>
          <w:p>
            <w:pPr>
              <w:spacing w:line="300" w:lineRule="auto"/>
              <w:rPr>
                <w:sz w:val="21"/>
                <w:szCs w:val="21"/>
              </w:rPr>
            </w:pPr>
            <w:r>
              <w:rPr>
                <w:sz w:val="21"/>
                <w:szCs w:val="21"/>
              </w:rPr>
              <w:t>成功跳转相应界面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pPr>
              <w:spacing w:line="300" w:lineRule="auto"/>
              <w:rPr>
                <w:sz w:val="21"/>
                <w:szCs w:val="21"/>
              </w:rPr>
            </w:pPr>
            <w:r>
              <w:rPr>
                <w:rFonts w:hint="eastAsia"/>
                <w:sz w:val="21"/>
                <w:szCs w:val="21"/>
              </w:rPr>
              <w:t>提示用户名或密码错误</w:t>
            </w:r>
          </w:p>
        </w:tc>
        <w:tc>
          <w:tcPr>
            <w:tcW w:w="2965" w:type="dxa"/>
            <w:shd w:val="clear" w:color="auto" w:fill="auto"/>
            <w:vAlign w:val="center"/>
          </w:tcPr>
          <w:p>
            <w:pPr>
              <w:spacing w:line="300" w:lineRule="auto"/>
              <w:rPr>
                <w:sz w:val="21"/>
                <w:szCs w:val="21"/>
              </w:rPr>
            </w:pPr>
            <w:r>
              <w:rPr>
                <w:rFonts w:hint="eastAsia"/>
                <w:sz w:val="21"/>
                <w:szCs w:val="21"/>
              </w:rPr>
              <w:t>网页显示输入用户名或密码不存在或不正确</w:t>
            </w:r>
          </w:p>
        </w:tc>
      </w:tr>
    </w:tbl>
    <w:p>
      <w:pPr>
        <w:spacing w:line="300" w:lineRule="auto"/>
        <w:ind w:firstLine="480" w:firstLineChars="200"/>
      </w:pPr>
    </w:p>
    <w:p>
      <w:pPr>
        <w:pStyle w:val="31"/>
        <w:numPr>
          <w:ilvl w:val="0"/>
          <w:numId w:val="8"/>
        </w:numPr>
        <w:spacing w:line="300" w:lineRule="auto"/>
        <w:ind w:firstLineChars="0"/>
      </w:pPr>
      <w:r>
        <w:rPr>
          <w:rFonts w:hint="eastAsia"/>
        </w:rPr>
        <w:t>添加课程信息</w:t>
      </w:r>
    </w:p>
    <w:p>
      <w:pPr>
        <w:spacing w:line="300" w:lineRule="auto"/>
        <w:jc w:val="center"/>
        <w:rPr>
          <w:sz w:val="21"/>
          <w:szCs w:val="21"/>
        </w:rPr>
      </w:pPr>
      <w:r>
        <w:rPr>
          <w:rFonts w:hint="eastAsia"/>
          <w:sz w:val="21"/>
          <w:szCs w:val="21"/>
        </w:rPr>
        <w:t>表6.2 教师添加课程信息测试用例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教师添加课程信息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测试教师是否可以正常的添加课程信息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512mb,网络畅通，管理员用户已正确的登录系统，并打开相应界面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pPr>
              <w:spacing w:line="300" w:lineRule="auto"/>
              <w:rPr>
                <w:sz w:val="21"/>
                <w:szCs w:val="21"/>
              </w:rPr>
            </w:pPr>
            <w:r>
              <w:rPr>
                <w:rFonts w:hint="eastAsia"/>
                <w:sz w:val="21"/>
                <w:szCs w:val="21"/>
              </w:rPr>
              <w:t>提示必填信息为空</w:t>
            </w:r>
          </w:p>
        </w:tc>
        <w:tc>
          <w:tcPr>
            <w:tcW w:w="2965" w:type="dxa"/>
            <w:shd w:val="clear" w:color="auto" w:fill="auto"/>
            <w:vAlign w:val="center"/>
          </w:tcPr>
          <w:p>
            <w:pPr>
              <w:spacing w:line="300" w:lineRule="auto"/>
              <w:rPr>
                <w:sz w:val="21"/>
                <w:szCs w:val="21"/>
              </w:rPr>
            </w:pPr>
            <w:r>
              <w:rPr>
                <w:rFonts w:hint="eastAsia"/>
                <w:sz w:val="21"/>
                <w:szCs w:val="21"/>
              </w:rPr>
              <w:t>网页提示必填信息为空，数据库没有更新。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用户点击添加课程，但是</w:t>
            </w:r>
            <w:r>
              <w:rPr>
                <w:rFonts w:hint="eastAsia"/>
                <w:sz w:val="21"/>
                <w:szCs w:val="21"/>
                <w:lang w:val="en-US" w:eastAsia="zh-CN"/>
              </w:rPr>
              <w:t>考试</w:t>
            </w:r>
            <w:r>
              <w:rPr>
                <w:rFonts w:hint="eastAsia"/>
                <w:sz w:val="21"/>
                <w:szCs w:val="21"/>
              </w:rPr>
              <w:t>ID重复。</w:t>
            </w:r>
          </w:p>
        </w:tc>
        <w:tc>
          <w:tcPr>
            <w:tcW w:w="2830" w:type="dxa"/>
            <w:shd w:val="clear" w:color="auto" w:fill="auto"/>
            <w:vAlign w:val="center"/>
          </w:tcPr>
          <w:p>
            <w:pPr>
              <w:spacing w:line="300" w:lineRule="auto"/>
              <w:rPr>
                <w:sz w:val="21"/>
                <w:szCs w:val="21"/>
              </w:rPr>
            </w:pPr>
            <w:r>
              <w:rPr>
                <w:rFonts w:hint="eastAsia"/>
                <w:sz w:val="21"/>
                <w:szCs w:val="21"/>
              </w:rPr>
              <w:t>提示</w:t>
            </w:r>
            <w:r>
              <w:rPr>
                <w:rFonts w:hint="eastAsia"/>
                <w:sz w:val="21"/>
                <w:szCs w:val="21"/>
                <w:lang w:val="en-US" w:eastAsia="zh-CN"/>
              </w:rPr>
              <w:t>考试</w:t>
            </w:r>
            <w:r>
              <w:rPr>
                <w:rFonts w:hint="eastAsia"/>
                <w:sz w:val="21"/>
                <w:szCs w:val="21"/>
              </w:rPr>
              <w:t>ID重复</w:t>
            </w:r>
          </w:p>
        </w:tc>
        <w:tc>
          <w:tcPr>
            <w:tcW w:w="2965" w:type="dxa"/>
            <w:shd w:val="clear" w:color="auto" w:fill="auto"/>
            <w:vAlign w:val="center"/>
          </w:tcPr>
          <w:p>
            <w:pPr>
              <w:spacing w:line="300" w:lineRule="auto"/>
              <w:rPr>
                <w:sz w:val="21"/>
                <w:szCs w:val="21"/>
              </w:rPr>
            </w:pPr>
            <w:r>
              <w:rPr>
                <w:rFonts w:hint="eastAsia"/>
                <w:sz w:val="21"/>
                <w:szCs w:val="21"/>
              </w:rPr>
              <w:t>网页</w:t>
            </w:r>
            <w:r>
              <w:rPr>
                <w:rFonts w:hint="eastAsia"/>
                <w:sz w:val="21"/>
                <w:szCs w:val="21"/>
                <w:lang w:val="en-US" w:eastAsia="zh-CN"/>
              </w:rPr>
              <w:t>考试</w:t>
            </w:r>
            <w:r>
              <w:rPr>
                <w:rFonts w:hint="eastAsia"/>
                <w:sz w:val="21"/>
                <w:szCs w:val="21"/>
              </w:rPr>
              <w:t>ID重复，数据库没有更新。</w:t>
            </w:r>
          </w:p>
        </w:tc>
      </w:tr>
    </w:tbl>
    <w:p>
      <w:pPr>
        <w:spacing w:line="300" w:lineRule="auto"/>
      </w:pPr>
    </w:p>
    <w:p>
      <w:pPr>
        <w:pStyle w:val="31"/>
        <w:numPr>
          <w:ilvl w:val="0"/>
          <w:numId w:val="8"/>
        </w:numPr>
        <w:spacing w:line="300" w:lineRule="auto"/>
        <w:ind w:firstLineChars="0"/>
      </w:pPr>
      <w:r>
        <w:rPr>
          <w:rFonts w:hint="eastAsia"/>
          <w:lang w:val="en-US" w:eastAsia="zh-CN"/>
        </w:rPr>
        <w:t>教师查看个人课表</w:t>
      </w:r>
    </w:p>
    <w:p>
      <w:pPr>
        <w:pStyle w:val="31"/>
        <w:spacing w:line="300" w:lineRule="auto"/>
        <w:ind w:left="360" w:firstLine="0" w:firstLineChars="0"/>
        <w:jc w:val="center"/>
        <w:rPr>
          <w:sz w:val="21"/>
          <w:szCs w:val="21"/>
        </w:rPr>
      </w:pPr>
      <w:r>
        <w:rPr>
          <w:rFonts w:hint="eastAsia"/>
          <w:sz w:val="21"/>
          <w:szCs w:val="21"/>
        </w:rPr>
        <w:t xml:space="preserve">表6.3 </w:t>
      </w:r>
      <w:r>
        <w:rPr>
          <w:rFonts w:hint="eastAsia"/>
          <w:sz w:val="21"/>
          <w:szCs w:val="21"/>
          <w:lang w:val="en-US" w:eastAsia="zh-CN"/>
        </w:rPr>
        <w:t>教师查看个人课表</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rFonts w:hint="eastAsia" w:eastAsia="宋体"/>
                <w:sz w:val="21"/>
                <w:szCs w:val="21"/>
                <w:lang w:eastAsia="zh-CN"/>
              </w:rPr>
            </w:pPr>
            <w:r>
              <w:rPr>
                <w:rFonts w:hint="eastAsia"/>
                <w:sz w:val="21"/>
                <w:szCs w:val="21"/>
                <w:lang w:val="en-US" w:eastAsia="zh-CN"/>
              </w:rPr>
              <w:t>教师查看个人课表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测试教师是否可以</w:t>
            </w:r>
            <w:r>
              <w:rPr>
                <w:rFonts w:hint="eastAsia"/>
                <w:sz w:val="21"/>
                <w:szCs w:val="21"/>
                <w:lang w:val="en-US" w:eastAsia="zh-CN"/>
              </w:rPr>
              <w:t>在主页看到自己的课表的正确显示信息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登陆系统，点击主页</w:t>
            </w:r>
          </w:p>
        </w:tc>
        <w:tc>
          <w:tcPr>
            <w:tcW w:w="2830"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主页显示出了当前课表</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如期望所预测，显示出了个人课表</w:t>
            </w:r>
          </w:p>
        </w:tc>
      </w:tr>
    </w:tbl>
    <w:p>
      <w:pPr>
        <w:spacing w:line="300" w:lineRule="auto"/>
        <w:ind w:firstLine="480" w:firstLineChars="200"/>
      </w:pPr>
    </w:p>
    <w:p>
      <w:pPr>
        <w:pStyle w:val="31"/>
        <w:numPr>
          <w:ilvl w:val="0"/>
          <w:numId w:val="8"/>
        </w:numPr>
        <w:spacing w:line="300" w:lineRule="auto"/>
        <w:ind w:firstLineChars="0"/>
      </w:pPr>
      <w:r>
        <w:rPr>
          <w:rFonts w:hint="eastAsia"/>
          <w:lang w:val="en-US" w:eastAsia="zh-CN"/>
        </w:rPr>
        <w:t>学生查看个人课表</w:t>
      </w:r>
    </w:p>
    <w:p>
      <w:pPr>
        <w:spacing w:line="300" w:lineRule="auto"/>
        <w:ind w:firstLine="420" w:firstLineChars="200"/>
        <w:jc w:val="center"/>
        <w:rPr>
          <w:sz w:val="21"/>
          <w:szCs w:val="21"/>
        </w:rPr>
      </w:pPr>
      <w:r>
        <w:rPr>
          <w:rFonts w:hint="eastAsia"/>
          <w:sz w:val="21"/>
          <w:szCs w:val="21"/>
        </w:rPr>
        <w:t xml:space="preserve">表6.4 </w:t>
      </w:r>
      <w:r>
        <w:rPr>
          <w:rFonts w:hint="eastAsia"/>
          <w:sz w:val="21"/>
          <w:szCs w:val="21"/>
          <w:lang w:val="en-US" w:eastAsia="zh-CN"/>
        </w:rPr>
        <w:t>学生查看个人课表</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lang w:val="en-US" w:eastAsia="zh-CN"/>
              </w:rPr>
              <w:t>学生查看个人课表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测试学生是否可以正确</w:t>
            </w:r>
            <w:r>
              <w:rPr>
                <w:rFonts w:hint="eastAsia"/>
                <w:sz w:val="21"/>
                <w:szCs w:val="21"/>
                <w:lang w:val="en-US" w:eastAsia="zh-CN"/>
              </w:rPr>
              <w:t>查看自己的课表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作为学生用户登录系统，成功登录之后，点击主页页面</w:t>
            </w:r>
          </w:p>
        </w:tc>
        <w:tc>
          <w:tcPr>
            <w:tcW w:w="2830"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主页已经正确地显示出了学生的个人课表</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如预期所想，课表被正确显示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登录系统后，退选所有的课程，点击主页页面</w:t>
            </w:r>
          </w:p>
        </w:tc>
        <w:tc>
          <w:tcPr>
            <w:tcW w:w="2830"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主页没有显示课表，或者课表中没有课程</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课表中没有课程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作为新注册用户，点击主页页面</w:t>
            </w:r>
          </w:p>
        </w:tc>
        <w:tc>
          <w:tcPr>
            <w:tcW w:w="2830" w:type="dxa"/>
            <w:shd w:val="clear" w:color="auto" w:fill="auto"/>
            <w:vAlign w:val="center"/>
          </w:tcPr>
          <w:p>
            <w:pPr>
              <w:spacing w:line="300" w:lineRule="auto"/>
              <w:rPr>
                <w:sz w:val="21"/>
                <w:szCs w:val="21"/>
              </w:rPr>
            </w:pPr>
            <w:r>
              <w:rPr>
                <w:rFonts w:hint="eastAsia"/>
                <w:sz w:val="21"/>
                <w:szCs w:val="21"/>
                <w:lang w:val="en-US" w:eastAsia="zh-CN"/>
              </w:rPr>
              <w:t>主页没有显示课表，或者课表中没有课程</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主页没有显示课表</w:t>
            </w:r>
          </w:p>
        </w:tc>
      </w:tr>
    </w:tbl>
    <w:p>
      <w:pPr>
        <w:spacing w:line="300" w:lineRule="auto"/>
        <w:ind w:firstLine="480" w:firstLineChars="200"/>
      </w:pPr>
    </w:p>
    <w:p>
      <w:pPr>
        <w:pStyle w:val="31"/>
        <w:numPr>
          <w:ilvl w:val="0"/>
          <w:numId w:val="8"/>
        </w:numPr>
        <w:spacing w:line="300" w:lineRule="auto"/>
        <w:ind w:firstLineChars="0"/>
      </w:pPr>
      <w:r>
        <w:rPr>
          <w:rFonts w:hint="eastAsia"/>
          <w:lang w:val="en-US" w:eastAsia="zh-CN"/>
        </w:rPr>
        <w:t>选择（收藏）</w:t>
      </w:r>
      <w:r>
        <w:rPr>
          <w:rFonts w:hint="eastAsia"/>
        </w:rPr>
        <w:t>课程</w:t>
      </w:r>
    </w:p>
    <w:p>
      <w:pPr>
        <w:spacing w:line="300" w:lineRule="auto"/>
        <w:ind w:firstLine="420" w:firstLineChars="200"/>
        <w:jc w:val="center"/>
        <w:rPr>
          <w:sz w:val="21"/>
          <w:szCs w:val="21"/>
        </w:rPr>
      </w:pPr>
      <w:r>
        <w:rPr>
          <w:rFonts w:hint="eastAsia"/>
          <w:sz w:val="21"/>
          <w:szCs w:val="21"/>
        </w:rPr>
        <w:t xml:space="preserve">表6.5 </w:t>
      </w:r>
      <w:r>
        <w:rPr>
          <w:rFonts w:hint="eastAsia"/>
          <w:sz w:val="21"/>
          <w:szCs w:val="21"/>
          <w:lang w:val="en-US" w:eastAsia="zh-CN"/>
        </w:rPr>
        <w:t>选择（收藏）</w:t>
      </w:r>
      <w:r>
        <w:rPr>
          <w:rFonts w:hint="eastAsia"/>
          <w:sz w:val="21"/>
          <w:szCs w:val="21"/>
        </w:rPr>
        <w:t>课程测试用例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选择课程/收藏课程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测试学生是否可以</w:t>
            </w:r>
            <w:r>
              <w:rPr>
                <w:rFonts w:hint="eastAsia"/>
                <w:sz w:val="21"/>
                <w:szCs w:val="21"/>
                <w:lang w:val="en-US" w:eastAsia="zh-CN"/>
              </w:rPr>
              <w:t>将</w:t>
            </w:r>
            <w:r>
              <w:rPr>
                <w:rFonts w:hint="eastAsia"/>
                <w:sz w:val="21"/>
                <w:szCs w:val="21"/>
              </w:rPr>
              <w:t>课程</w:t>
            </w:r>
            <w:r>
              <w:rPr>
                <w:rFonts w:hint="eastAsia"/>
                <w:sz w:val="21"/>
                <w:szCs w:val="21"/>
                <w:lang w:val="en-US" w:eastAsia="zh-CN"/>
              </w:rPr>
              <w:t>加入课表或者将课程加入收藏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学生</w:t>
            </w:r>
            <w:r>
              <w:rPr>
                <w:rFonts w:hint="eastAsia"/>
                <w:sz w:val="21"/>
                <w:szCs w:val="21"/>
              </w:rPr>
              <w:t>用户点击</w:t>
            </w:r>
            <w:r>
              <w:rPr>
                <w:rFonts w:hint="eastAsia"/>
                <w:sz w:val="21"/>
                <w:szCs w:val="21"/>
                <w:lang w:val="en-US" w:eastAsia="zh-CN"/>
              </w:rPr>
              <w:t>选择/收藏一门未选择或者收藏过的课程</w:t>
            </w:r>
          </w:p>
        </w:tc>
        <w:tc>
          <w:tcPr>
            <w:tcW w:w="2830" w:type="dxa"/>
            <w:shd w:val="clear" w:color="auto" w:fill="auto"/>
            <w:vAlign w:val="center"/>
          </w:tcPr>
          <w:p>
            <w:pPr>
              <w:spacing w:line="300" w:lineRule="auto"/>
              <w:rPr>
                <w:sz w:val="21"/>
                <w:szCs w:val="21"/>
              </w:rPr>
            </w:pPr>
            <w:r>
              <w:rPr>
                <w:rFonts w:hint="eastAsia"/>
                <w:sz w:val="21"/>
                <w:szCs w:val="21"/>
              </w:rPr>
              <w:t>提示</w:t>
            </w:r>
            <w:r>
              <w:rPr>
                <w:rFonts w:hint="eastAsia"/>
                <w:sz w:val="21"/>
                <w:szCs w:val="21"/>
                <w:lang w:val="en-US" w:eastAsia="zh-CN"/>
              </w:rPr>
              <w:t>选课（收藏）</w:t>
            </w:r>
            <w:r>
              <w:rPr>
                <w:rFonts w:hint="eastAsia"/>
                <w:sz w:val="21"/>
                <w:szCs w:val="21"/>
              </w:rPr>
              <w:t>成功</w:t>
            </w:r>
          </w:p>
        </w:tc>
        <w:tc>
          <w:tcPr>
            <w:tcW w:w="2965" w:type="dxa"/>
            <w:shd w:val="clear" w:color="auto" w:fill="auto"/>
            <w:vAlign w:val="center"/>
          </w:tcPr>
          <w:p>
            <w:pPr>
              <w:spacing w:line="300" w:lineRule="auto"/>
              <w:rPr>
                <w:rFonts w:hint="eastAsia" w:eastAsia="宋体"/>
                <w:sz w:val="21"/>
                <w:szCs w:val="21"/>
                <w:lang w:eastAsia="zh-CN"/>
              </w:rPr>
            </w:pPr>
            <w:r>
              <w:rPr>
                <w:rFonts w:hint="eastAsia"/>
                <w:sz w:val="21"/>
                <w:szCs w:val="21"/>
                <w:lang w:val="en-US" w:eastAsia="zh-CN"/>
              </w:rPr>
              <w:t>选课成功，选课按钮变成了退选按钮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学生</w:t>
            </w:r>
            <w:r>
              <w:rPr>
                <w:rFonts w:hint="eastAsia"/>
                <w:sz w:val="21"/>
                <w:szCs w:val="21"/>
              </w:rPr>
              <w:t>用户</w:t>
            </w:r>
            <w:r>
              <w:rPr>
                <w:rFonts w:hint="eastAsia"/>
                <w:sz w:val="21"/>
                <w:szCs w:val="21"/>
                <w:lang w:val="en-US" w:eastAsia="zh-CN"/>
              </w:rPr>
              <w:t>选择（收藏）</w:t>
            </w:r>
            <w:r>
              <w:rPr>
                <w:rFonts w:hint="eastAsia"/>
                <w:sz w:val="21"/>
                <w:szCs w:val="21"/>
              </w:rPr>
              <w:t>报名已</w:t>
            </w:r>
            <w:r>
              <w:rPr>
                <w:rFonts w:hint="eastAsia"/>
                <w:sz w:val="21"/>
                <w:szCs w:val="21"/>
                <w:lang w:val="en-US" w:eastAsia="zh-CN"/>
              </w:rPr>
              <w:t>选/收藏</w:t>
            </w:r>
            <w:r>
              <w:rPr>
                <w:rFonts w:hint="eastAsia"/>
                <w:sz w:val="21"/>
                <w:szCs w:val="21"/>
              </w:rPr>
              <w:t>的课程</w:t>
            </w:r>
          </w:p>
        </w:tc>
        <w:tc>
          <w:tcPr>
            <w:tcW w:w="2830"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无法加入课表/无法加入收藏</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选课失败/收藏失败，无法找到入口（因为已经选择/收藏）</w:t>
            </w:r>
          </w:p>
        </w:tc>
      </w:tr>
    </w:tbl>
    <w:p>
      <w:pPr>
        <w:spacing w:line="300" w:lineRule="auto"/>
        <w:ind w:firstLine="480" w:firstLineChars="200"/>
      </w:pPr>
    </w:p>
    <w:p>
      <w:pPr>
        <w:pStyle w:val="31"/>
        <w:numPr>
          <w:ilvl w:val="0"/>
          <w:numId w:val="8"/>
        </w:numPr>
        <w:spacing w:line="300" w:lineRule="auto"/>
        <w:ind w:firstLineChars="0"/>
        <w:rPr>
          <w:sz w:val="21"/>
          <w:szCs w:val="21"/>
        </w:rPr>
      </w:pPr>
      <w:r>
        <w:rPr>
          <w:rFonts w:hint="eastAsia"/>
          <w:lang w:val="en-US" w:eastAsia="zh-CN"/>
        </w:rPr>
        <w:t>管理员管理学生用户</w:t>
      </w:r>
    </w:p>
    <w:p>
      <w:pPr>
        <w:spacing w:line="300" w:lineRule="auto"/>
        <w:ind w:firstLine="420" w:firstLineChars="200"/>
        <w:jc w:val="center"/>
        <w:rPr>
          <w:sz w:val="21"/>
          <w:szCs w:val="21"/>
        </w:rPr>
      </w:pPr>
      <w:r>
        <w:rPr>
          <w:rFonts w:hint="eastAsia"/>
          <w:sz w:val="21"/>
          <w:szCs w:val="21"/>
        </w:rPr>
        <w:t xml:space="preserve">表6.6 </w:t>
      </w:r>
      <w:r>
        <w:rPr>
          <w:rFonts w:hint="eastAsia"/>
          <w:sz w:val="21"/>
          <w:szCs w:val="21"/>
          <w:lang w:val="en-US" w:eastAsia="zh-CN"/>
        </w:rPr>
        <w:t>管理员管理学生用户</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lang w:val="en-US" w:eastAsia="zh-CN"/>
              </w:rPr>
              <w:t>管理员管理学生用户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w:t>
            </w:r>
            <w:r>
              <w:rPr>
                <w:rFonts w:hint="eastAsia"/>
                <w:sz w:val="21"/>
                <w:szCs w:val="21"/>
                <w:lang w:val="en-US" w:eastAsia="zh-CN"/>
              </w:rPr>
              <w:t>管理员是否可以对学生用户进行信息修改，添加或删除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管理员</w:t>
            </w:r>
            <w:r>
              <w:rPr>
                <w:rFonts w:hint="eastAsia"/>
                <w:sz w:val="21"/>
                <w:szCs w:val="21"/>
              </w:rPr>
              <w:t>点击</w:t>
            </w:r>
            <w:r>
              <w:rPr>
                <w:rFonts w:hint="eastAsia"/>
                <w:sz w:val="21"/>
                <w:szCs w:val="21"/>
                <w:lang w:val="en-US" w:eastAsia="zh-CN"/>
              </w:rPr>
              <w:t>管理学生标签页</w:t>
            </w:r>
          </w:p>
        </w:tc>
        <w:tc>
          <w:tcPr>
            <w:tcW w:w="2830" w:type="dxa"/>
            <w:shd w:val="clear" w:color="auto" w:fill="auto"/>
            <w:vAlign w:val="center"/>
          </w:tcPr>
          <w:p>
            <w:pPr>
              <w:spacing w:line="300" w:lineRule="auto"/>
              <w:rPr>
                <w:sz w:val="21"/>
                <w:szCs w:val="21"/>
              </w:rPr>
            </w:pPr>
            <w:r>
              <w:rPr>
                <w:rFonts w:hint="eastAsia"/>
                <w:sz w:val="21"/>
                <w:szCs w:val="21"/>
                <w:lang w:val="en-US" w:eastAsia="zh-CN"/>
              </w:rPr>
              <w:t>显示出学生列表，每一条学生数据都展示出来</w:t>
            </w:r>
          </w:p>
        </w:tc>
        <w:tc>
          <w:tcPr>
            <w:tcW w:w="2965" w:type="dxa"/>
            <w:shd w:val="clear" w:color="auto" w:fill="auto"/>
            <w:vAlign w:val="center"/>
          </w:tcPr>
          <w:p>
            <w:pPr>
              <w:spacing w:line="300" w:lineRule="auto"/>
              <w:rPr>
                <w:rFonts w:hint="eastAsia" w:eastAsia="宋体"/>
                <w:sz w:val="21"/>
                <w:szCs w:val="21"/>
                <w:lang w:eastAsia="zh-CN"/>
              </w:rPr>
            </w:pPr>
            <w:r>
              <w:rPr>
                <w:rFonts w:hint="eastAsia"/>
                <w:sz w:val="21"/>
                <w:szCs w:val="21"/>
                <w:lang w:val="en-US" w:eastAsia="zh-CN"/>
              </w:rPr>
              <w:t>如预期所料，学生列表中的数据可以进行查看和修改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7"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管理员</w:t>
            </w:r>
            <w:r>
              <w:rPr>
                <w:rFonts w:hint="eastAsia"/>
                <w:sz w:val="21"/>
                <w:szCs w:val="21"/>
              </w:rPr>
              <w:t>点击</w:t>
            </w:r>
            <w:r>
              <w:rPr>
                <w:rFonts w:hint="eastAsia"/>
                <w:sz w:val="21"/>
                <w:szCs w:val="21"/>
                <w:lang w:val="en-US" w:eastAsia="zh-CN"/>
              </w:rPr>
              <w:t>修改学生用户信息</w:t>
            </w:r>
            <w:r>
              <w:rPr>
                <w:rFonts w:hint="eastAsia"/>
                <w:sz w:val="21"/>
                <w:szCs w:val="21"/>
              </w:rPr>
              <w:t>。</w:t>
            </w:r>
            <w:r>
              <w:rPr>
                <w:rFonts w:hint="eastAsia"/>
                <w:sz w:val="21"/>
                <w:szCs w:val="21"/>
                <w:lang w:val="en-US" w:eastAsia="zh-CN"/>
              </w:rPr>
              <w:t>修改特定学生用户的某一条数据，并改为错误的数据</w:t>
            </w:r>
          </w:p>
        </w:tc>
        <w:tc>
          <w:tcPr>
            <w:tcW w:w="2830" w:type="dxa"/>
            <w:shd w:val="clear" w:color="auto" w:fill="auto"/>
            <w:vAlign w:val="center"/>
          </w:tcPr>
          <w:p>
            <w:pPr>
              <w:spacing w:line="300" w:lineRule="auto"/>
              <w:rPr>
                <w:sz w:val="21"/>
                <w:szCs w:val="21"/>
              </w:rPr>
            </w:pPr>
            <w:r>
              <w:rPr>
                <w:rFonts w:hint="eastAsia"/>
                <w:sz w:val="21"/>
                <w:szCs w:val="21"/>
                <w:lang w:val="en-US" w:eastAsia="zh-CN"/>
              </w:rPr>
              <w:t>可以进行修改，但是无法提交</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的确可以进行修改，但无法提交</w:t>
            </w:r>
          </w:p>
        </w:tc>
      </w:tr>
    </w:tbl>
    <w:p>
      <w:pPr>
        <w:spacing w:line="300" w:lineRule="auto"/>
        <w:ind w:firstLine="480" w:firstLineChars="200"/>
      </w:pPr>
    </w:p>
    <w:p>
      <w:pPr>
        <w:pStyle w:val="31"/>
        <w:numPr>
          <w:ilvl w:val="0"/>
          <w:numId w:val="8"/>
        </w:numPr>
        <w:spacing w:line="300" w:lineRule="auto"/>
        <w:ind w:firstLineChars="0"/>
        <w:rPr>
          <w:sz w:val="21"/>
          <w:szCs w:val="21"/>
        </w:rPr>
      </w:pPr>
      <w:r>
        <w:rPr>
          <w:rFonts w:hint="eastAsia"/>
          <w:lang w:val="en-US" w:eastAsia="zh-CN"/>
        </w:rPr>
        <w:t>管理员管理</w:t>
      </w:r>
      <w:r>
        <w:rPr>
          <w:rFonts w:hint="eastAsia"/>
        </w:rPr>
        <w:t>教师</w:t>
      </w:r>
      <w:r>
        <w:rPr>
          <w:rFonts w:hint="eastAsia"/>
          <w:lang w:val="en-US" w:eastAsia="zh-CN"/>
        </w:rPr>
        <w:t>用户</w:t>
      </w:r>
    </w:p>
    <w:p>
      <w:pPr>
        <w:spacing w:line="300" w:lineRule="auto"/>
        <w:ind w:firstLine="420" w:firstLineChars="200"/>
        <w:jc w:val="center"/>
        <w:rPr>
          <w:sz w:val="21"/>
          <w:szCs w:val="21"/>
        </w:rPr>
      </w:pPr>
      <w:r>
        <w:rPr>
          <w:rFonts w:hint="eastAsia"/>
          <w:sz w:val="21"/>
          <w:szCs w:val="21"/>
        </w:rPr>
        <w:t xml:space="preserve">表6.7 </w:t>
      </w:r>
      <w:r>
        <w:rPr>
          <w:rFonts w:hint="eastAsia"/>
          <w:sz w:val="21"/>
          <w:szCs w:val="21"/>
          <w:lang w:val="en-US" w:eastAsia="zh-CN"/>
        </w:rPr>
        <w:t>管理员</w:t>
      </w:r>
      <w:r>
        <w:rPr>
          <w:rFonts w:hint="eastAsia"/>
          <w:sz w:val="21"/>
          <w:szCs w:val="21"/>
        </w:rPr>
        <w:t>管理</w:t>
      </w:r>
      <w:r>
        <w:rPr>
          <w:rFonts w:hint="eastAsia"/>
          <w:sz w:val="21"/>
          <w:szCs w:val="21"/>
          <w:lang w:val="en-US" w:eastAsia="zh-CN"/>
        </w:rPr>
        <w:t>教师用户</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lang w:val="en-US" w:eastAsia="zh-CN"/>
              </w:rPr>
              <w:t>管理员</w:t>
            </w:r>
            <w:r>
              <w:rPr>
                <w:rFonts w:hint="eastAsia"/>
                <w:sz w:val="21"/>
                <w:szCs w:val="21"/>
              </w:rPr>
              <w:t>管理</w:t>
            </w:r>
            <w:r>
              <w:rPr>
                <w:rFonts w:hint="eastAsia"/>
                <w:sz w:val="21"/>
                <w:szCs w:val="21"/>
                <w:lang w:val="en-US" w:eastAsia="zh-CN"/>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测试管理员是否可以</w:t>
            </w:r>
            <w:r>
              <w:rPr>
                <w:rFonts w:hint="eastAsia"/>
                <w:sz w:val="21"/>
                <w:szCs w:val="21"/>
                <w:lang w:val="en-US" w:eastAsia="zh-CN"/>
              </w:rPr>
              <w:t>查看并修改</w:t>
            </w:r>
            <w:r>
              <w:rPr>
                <w:rFonts w:hint="eastAsia"/>
                <w:sz w:val="21"/>
                <w:szCs w:val="21"/>
              </w:rPr>
              <w:t>教师</w:t>
            </w:r>
            <w:r>
              <w:rPr>
                <w:rFonts w:hint="eastAsia"/>
                <w:sz w:val="21"/>
                <w:szCs w:val="21"/>
                <w:lang w:val="en-US" w:eastAsia="zh-CN"/>
              </w:rPr>
              <w:t>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512mb,网络畅通，管理员用户已正确的登录系统，并打开相应界面。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管理员</w:t>
            </w:r>
            <w:r>
              <w:rPr>
                <w:rFonts w:hint="eastAsia"/>
                <w:sz w:val="21"/>
                <w:szCs w:val="21"/>
              </w:rPr>
              <w:t>点击</w:t>
            </w:r>
            <w:r>
              <w:rPr>
                <w:rFonts w:hint="eastAsia"/>
                <w:sz w:val="21"/>
                <w:szCs w:val="21"/>
                <w:lang w:val="en-US" w:eastAsia="zh-CN"/>
              </w:rPr>
              <w:t>管理教师标签页</w:t>
            </w:r>
          </w:p>
        </w:tc>
        <w:tc>
          <w:tcPr>
            <w:tcW w:w="2830" w:type="dxa"/>
            <w:shd w:val="clear" w:color="auto" w:fill="auto"/>
            <w:vAlign w:val="center"/>
          </w:tcPr>
          <w:p>
            <w:pPr>
              <w:spacing w:line="300" w:lineRule="auto"/>
              <w:rPr>
                <w:sz w:val="21"/>
                <w:szCs w:val="21"/>
              </w:rPr>
            </w:pPr>
            <w:r>
              <w:rPr>
                <w:rFonts w:hint="eastAsia"/>
                <w:sz w:val="21"/>
                <w:szCs w:val="21"/>
                <w:lang w:val="en-US" w:eastAsia="zh-CN"/>
              </w:rPr>
              <w:t>显示出教师列表，每一条教师数据都展示出来</w:t>
            </w:r>
          </w:p>
        </w:tc>
        <w:tc>
          <w:tcPr>
            <w:tcW w:w="2965" w:type="dxa"/>
            <w:shd w:val="clear" w:color="auto" w:fill="auto"/>
            <w:vAlign w:val="center"/>
          </w:tcPr>
          <w:p>
            <w:pPr>
              <w:spacing w:line="300" w:lineRule="auto"/>
              <w:rPr>
                <w:sz w:val="21"/>
                <w:szCs w:val="21"/>
              </w:rPr>
            </w:pPr>
            <w:r>
              <w:rPr>
                <w:rFonts w:hint="eastAsia"/>
                <w:sz w:val="21"/>
                <w:szCs w:val="21"/>
                <w:lang w:val="en-US" w:eastAsia="zh-CN"/>
              </w:rPr>
              <w:t>如预期所料，教师列表中的数据可以进行查看和修改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管理员</w:t>
            </w:r>
            <w:r>
              <w:rPr>
                <w:rFonts w:hint="eastAsia"/>
                <w:sz w:val="21"/>
                <w:szCs w:val="21"/>
              </w:rPr>
              <w:t>点击</w:t>
            </w:r>
            <w:r>
              <w:rPr>
                <w:rFonts w:hint="eastAsia"/>
                <w:sz w:val="21"/>
                <w:szCs w:val="21"/>
                <w:lang w:val="en-US" w:eastAsia="zh-CN"/>
              </w:rPr>
              <w:t>修改教师用户信息</w:t>
            </w:r>
            <w:r>
              <w:rPr>
                <w:rFonts w:hint="eastAsia"/>
                <w:sz w:val="21"/>
                <w:szCs w:val="21"/>
              </w:rPr>
              <w:t>。</w:t>
            </w:r>
            <w:r>
              <w:rPr>
                <w:rFonts w:hint="eastAsia"/>
                <w:sz w:val="21"/>
                <w:szCs w:val="21"/>
                <w:lang w:val="en-US" w:eastAsia="zh-CN"/>
              </w:rPr>
              <w:t>修改特定教师用户的某一条数据，并改为错误的数据</w:t>
            </w:r>
          </w:p>
        </w:tc>
        <w:tc>
          <w:tcPr>
            <w:tcW w:w="2830" w:type="dxa"/>
            <w:shd w:val="clear" w:color="auto" w:fill="auto"/>
            <w:vAlign w:val="center"/>
          </w:tcPr>
          <w:p>
            <w:pPr>
              <w:spacing w:line="300" w:lineRule="auto"/>
              <w:rPr>
                <w:sz w:val="21"/>
                <w:szCs w:val="21"/>
              </w:rPr>
            </w:pPr>
            <w:r>
              <w:rPr>
                <w:rFonts w:hint="eastAsia"/>
                <w:sz w:val="21"/>
                <w:szCs w:val="21"/>
                <w:lang w:val="en-US" w:eastAsia="zh-CN"/>
              </w:rPr>
              <w:t>可以进行修改，但是无法提交</w:t>
            </w:r>
          </w:p>
        </w:tc>
        <w:tc>
          <w:tcPr>
            <w:tcW w:w="2965" w:type="dxa"/>
            <w:shd w:val="clear" w:color="auto" w:fill="auto"/>
            <w:vAlign w:val="center"/>
          </w:tcPr>
          <w:p>
            <w:pPr>
              <w:spacing w:line="300" w:lineRule="auto"/>
              <w:rPr>
                <w:sz w:val="21"/>
                <w:szCs w:val="21"/>
              </w:rPr>
            </w:pPr>
            <w:r>
              <w:rPr>
                <w:rFonts w:hint="eastAsia"/>
                <w:sz w:val="21"/>
                <w:szCs w:val="21"/>
                <w:lang w:val="en-US" w:eastAsia="zh-CN"/>
              </w:rPr>
              <w:t>的确可以进行修改，但无法提交。同时修改多人的信息，如果有一条不合格，则全部无法提交</w:t>
            </w:r>
          </w:p>
        </w:tc>
      </w:tr>
    </w:tbl>
    <w:p>
      <w:pPr>
        <w:spacing w:line="300" w:lineRule="auto"/>
      </w:pPr>
    </w:p>
    <w:p>
      <w:pPr>
        <w:spacing w:line="300" w:lineRule="auto"/>
      </w:pPr>
    </w:p>
    <w:p>
      <w:pPr>
        <w:pStyle w:val="31"/>
        <w:numPr>
          <w:ilvl w:val="0"/>
          <w:numId w:val="8"/>
        </w:numPr>
        <w:spacing w:line="300" w:lineRule="auto"/>
        <w:ind w:firstLineChars="0"/>
      </w:pPr>
      <w:r>
        <w:rPr>
          <w:rFonts w:hint="eastAsia"/>
          <w:lang w:val="en-US" w:eastAsia="zh-CN"/>
        </w:rPr>
        <w:t>管理员管理课程</w:t>
      </w:r>
    </w:p>
    <w:p>
      <w:pPr>
        <w:spacing w:line="300" w:lineRule="auto"/>
        <w:ind w:firstLine="420" w:firstLineChars="200"/>
        <w:jc w:val="center"/>
        <w:rPr>
          <w:sz w:val="21"/>
          <w:szCs w:val="21"/>
        </w:rPr>
      </w:pPr>
      <w:r>
        <w:rPr>
          <w:rFonts w:hint="eastAsia"/>
          <w:sz w:val="21"/>
          <w:szCs w:val="21"/>
        </w:rPr>
        <w:t xml:space="preserve">表6.8 </w:t>
      </w:r>
      <w:r>
        <w:rPr>
          <w:rFonts w:hint="eastAsia"/>
          <w:sz w:val="21"/>
          <w:szCs w:val="21"/>
          <w:lang w:val="en-US" w:eastAsia="zh-CN"/>
        </w:rPr>
        <w:t>管理员管理课程</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lang w:val="en-US" w:eastAsia="zh-CN"/>
              </w:rPr>
              <w:t>管理员管理课程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w:t>
            </w:r>
            <w:r>
              <w:rPr>
                <w:rFonts w:hint="eastAsia"/>
                <w:sz w:val="21"/>
                <w:szCs w:val="21"/>
                <w:lang w:val="en-US" w:eastAsia="zh-CN"/>
              </w:rPr>
              <w:t>管理员</w:t>
            </w:r>
            <w:r>
              <w:rPr>
                <w:rFonts w:hint="eastAsia"/>
                <w:sz w:val="21"/>
                <w:szCs w:val="21"/>
              </w:rPr>
              <w:t>是否可以正确修改</w:t>
            </w:r>
            <w:r>
              <w:rPr>
                <w:rFonts w:hint="eastAsia"/>
                <w:sz w:val="21"/>
                <w:szCs w:val="21"/>
                <w:lang w:val="en-US" w:eastAsia="zh-CN"/>
              </w:rPr>
              <w:t>课程的信息并设置其是否发布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lang w:val="en-US" w:eastAsia="zh-CN"/>
              </w:rPr>
              <w:t>管理员点击管理课程标签页</w:t>
            </w:r>
            <w:r>
              <w:rPr>
                <w:rFonts w:hint="eastAsia"/>
                <w:sz w:val="21"/>
                <w:szCs w:val="21"/>
              </w:rPr>
              <w:t>。</w:t>
            </w:r>
            <w:r>
              <w:rPr>
                <w:rFonts w:hint="eastAsia"/>
                <w:sz w:val="21"/>
                <w:szCs w:val="21"/>
                <w:lang w:val="en-US" w:eastAsia="zh-CN"/>
              </w:rPr>
              <w:t>选择特定课程信息，输入正确的课程信息（审核），点击提交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rFonts w:hint="eastAsia"/>
                <w:sz w:val="21"/>
                <w:szCs w:val="21"/>
              </w:rPr>
              <w:t>提示提交成功，并正确更新数据库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rFonts w:hint="eastAsia" w:eastAsia="宋体"/>
                <w:sz w:val="21"/>
                <w:szCs w:val="21"/>
                <w:lang w:eastAsia="zh-CN"/>
              </w:rPr>
            </w:pPr>
            <w:r>
              <w:rPr>
                <w:rFonts w:hint="eastAsia"/>
                <w:sz w:val="21"/>
                <w:szCs w:val="21"/>
                <w:lang w:val="en-US" w:eastAsia="zh-CN"/>
              </w:rPr>
              <w:t>管理员点击管理课程标签页</w:t>
            </w:r>
            <w:r>
              <w:rPr>
                <w:rFonts w:hint="eastAsia"/>
                <w:sz w:val="21"/>
                <w:szCs w:val="21"/>
              </w:rPr>
              <w:t>。</w:t>
            </w:r>
            <w:r>
              <w:rPr>
                <w:rFonts w:hint="eastAsia"/>
                <w:sz w:val="21"/>
                <w:szCs w:val="21"/>
                <w:lang w:val="en-US" w:eastAsia="zh-CN"/>
              </w:rPr>
              <w:t>选择特定课程信息，输入不合规定的课程信息（失误审核），点击提交</w:t>
            </w:r>
          </w:p>
        </w:tc>
        <w:tc>
          <w:tcPr>
            <w:tcW w:w="2830" w:type="dxa"/>
            <w:shd w:val="clear" w:color="auto" w:fill="auto"/>
            <w:vAlign w:val="center"/>
          </w:tcPr>
          <w:p>
            <w:pPr>
              <w:spacing w:line="300" w:lineRule="auto"/>
              <w:rPr>
                <w:sz w:val="21"/>
                <w:szCs w:val="21"/>
              </w:rPr>
            </w:pPr>
            <w:r>
              <w:rPr>
                <w:rFonts w:hint="eastAsia"/>
                <w:sz w:val="21"/>
                <w:szCs w:val="21"/>
              </w:rPr>
              <w:t>提示必须</w:t>
            </w:r>
            <w:r>
              <w:rPr>
                <w:rFonts w:hint="eastAsia"/>
                <w:sz w:val="21"/>
                <w:szCs w:val="21"/>
                <w:lang w:val="en-US" w:eastAsia="zh-CN"/>
              </w:rPr>
              <w:t>按照规则</w:t>
            </w:r>
            <w:r>
              <w:rPr>
                <w:rFonts w:hint="eastAsia"/>
                <w:sz w:val="21"/>
                <w:szCs w:val="21"/>
              </w:rPr>
              <w:t>填写所有信息</w:t>
            </w:r>
          </w:p>
        </w:tc>
        <w:tc>
          <w:tcPr>
            <w:tcW w:w="2965" w:type="dxa"/>
            <w:shd w:val="clear" w:color="auto" w:fill="auto"/>
            <w:vAlign w:val="center"/>
          </w:tcPr>
          <w:p>
            <w:pPr>
              <w:spacing w:line="300" w:lineRule="auto"/>
              <w:rPr>
                <w:sz w:val="21"/>
                <w:szCs w:val="21"/>
              </w:rPr>
            </w:pPr>
            <w:r>
              <w:rPr>
                <w:rFonts w:hint="eastAsia"/>
                <w:sz w:val="21"/>
                <w:szCs w:val="21"/>
              </w:rPr>
              <w:t>网页提示必须</w:t>
            </w:r>
            <w:r>
              <w:rPr>
                <w:rFonts w:hint="eastAsia"/>
                <w:sz w:val="21"/>
                <w:szCs w:val="21"/>
                <w:lang w:val="en-US" w:eastAsia="zh-CN"/>
              </w:rPr>
              <w:t>按照规则</w:t>
            </w:r>
            <w:r>
              <w:rPr>
                <w:rFonts w:hint="eastAsia"/>
                <w:sz w:val="21"/>
                <w:szCs w:val="21"/>
              </w:rPr>
              <w:t>填写所有信息，数据库没有更新</w:t>
            </w:r>
          </w:p>
        </w:tc>
      </w:tr>
    </w:tbl>
    <w:p>
      <w:pPr>
        <w:pStyle w:val="31"/>
        <w:numPr>
          <w:numId w:val="0"/>
        </w:numPr>
        <w:spacing w:line="300" w:lineRule="auto"/>
        <w:ind w:leftChars="0"/>
      </w:pPr>
    </w:p>
    <w:p>
      <w:pPr>
        <w:pStyle w:val="31"/>
        <w:numPr>
          <w:ilvl w:val="0"/>
          <w:numId w:val="8"/>
        </w:numPr>
        <w:spacing w:line="300" w:lineRule="auto"/>
        <w:ind w:firstLineChars="0"/>
        <w:rPr>
          <w:sz w:val="21"/>
          <w:szCs w:val="21"/>
        </w:rPr>
      </w:pPr>
      <w:r>
        <w:rPr>
          <w:rFonts w:hint="eastAsia"/>
        </w:rPr>
        <w:t>所有课程信息查看</w:t>
      </w:r>
    </w:p>
    <w:p>
      <w:pPr>
        <w:spacing w:line="300" w:lineRule="auto"/>
        <w:ind w:firstLine="420" w:firstLineChars="200"/>
        <w:jc w:val="center"/>
        <w:rPr>
          <w:sz w:val="21"/>
          <w:szCs w:val="21"/>
        </w:rPr>
      </w:pPr>
      <w:r>
        <w:rPr>
          <w:rFonts w:hint="eastAsia"/>
          <w:sz w:val="21"/>
          <w:szCs w:val="21"/>
        </w:rPr>
        <w:t>表6.9 所有课程信息查看测试用例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所有课程信息查看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测试教师或学生是否可以正确查看所有课程信息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用户点击课程列表。</w:t>
            </w:r>
          </w:p>
        </w:tc>
        <w:tc>
          <w:tcPr>
            <w:tcW w:w="2830" w:type="dxa"/>
            <w:shd w:val="clear" w:color="auto" w:fill="auto"/>
            <w:vAlign w:val="center"/>
          </w:tcPr>
          <w:p>
            <w:pPr>
              <w:spacing w:line="300" w:lineRule="auto"/>
              <w:rPr>
                <w:sz w:val="21"/>
                <w:szCs w:val="21"/>
              </w:rPr>
            </w:pPr>
            <w:r>
              <w:rPr>
                <w:rFonts w:hint="eastAsia"/>
                <w:sz w:val="21"/>
                <w:szCs w:val="21"/>
              </w:rPr>
              <w:t>显示所有可用课程。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显示所有可用课程。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用户选择搜索条件并输入搜索关键词，例：搜索条件：</w:t>
            </w:r>
            <w:r>
              <w:rPr>
                <w:rFonts w:hint="eastAsia"/>
                <w:sz w:val="21"/>
                <w:szCs w:val="21"/>
                <w:lang w:val="en-US" w:eastAsia="zh-CN"/>
              </w:rPr>
              <w:t>任意</w:t>
            </w:r>
          </w:p>
        </w:tc>
        <w:tc>
          <w:tcPr>
            <w:tcW w:w="2830" w:type="dxa"/>
            <w:shd w:val="clear" w:color="auto" w:fill="auto"/>
            <w:vAlign w:val="center"/>
          </w:tcPr>
          <w:p>
            <w:pPr>
              <w:spacing w:line="300" w:lineRule="auto"/>
              <w:rPr>
                <w:sz w:val="21"/>
                <w:szCs w:val="21"/>
              </w:rPr>
            </w:pPr>
            <w:r>
              <w:rPr>
                <w:rFonts w:hint="eastAsia"/>
                <w:sz w:val="21"/>
                <w:szCs w:val="21"/>
              </w:rPr>
              <w:t>显示所有</w:t>
            </w:r>
            <w:r>
              <w:rPr>
                <w:rFonts w:hint="eastAsia"/>
                <w:sz w:val="21"/>
                <w:szCs w:val="21"/>
                <w:lang w:val="en-US" w:eastAsia="zh-CN"/>
              </w:rPr>
              <w:t>符合筛选提交的</w:t>
            </w:r>
            <w:r>
              <w:rPr>
                <w:rFonts w:hint="eastAsia"/>
                <w:sz w:val="21"/>
                <w:szCs w:val="21"/>
              </w:rPr>
              <w:t>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w:t>
            </w:r>
            <w:r>
              <w:rPr>
                <w:rFonts w:hint="eastAsia"/>
                <w:sz w:val="21"/>
                <w:szCs w:val="21"/>
                <w:lang w:val="en-US" w:eastAsia="zh-CN"/>
              </w:rPr>
              <w:t>符合条件</w:t>
            </w:r>
            <w:r>
              <w:rPr>
                <w:rFonts w:hint="eastAsia"/>
                <w:sz w:val="21"/>
                <w:szCs w:val="21"/>
              </w:rPr>
              <w:t>的所有</w:t>
            </w:r>
            <w:r>
              <w:rPr>
                <w:rFonts w:hint="eastAsia"/>
                <w:sz w:val="21"/>
                <w:szCs w:val="21"/>
                <w:lang w:val="en-US" w:eastAsia="zh-CN"/>
              </w:rPr>
              <w:t>合法已发布的</w:t>
            </w:r>
            <w:r>
              <w:rPr>
                <w:rFonts w:hint="eastAsia"/>
                <w:sz w:val="21"/>
                <w:szCs w:val="21"/>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2"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pPr>
              <w:spacing w:line="300" w:lineRule="auto"/>
              <w:rPr>
                <w:sz w:val="21"/>
                <w:szCs w:val="21"/>
              </w:rPr>
            </w:pPr>
            <w:r>
              <w:rPr>
                <w:rFonts w:hint="eastAsia"/>
                <w:sz w:val="21"/>
                <w:szCs w:val="21"/>
              </w:rPr>
              <w:t>显示所有课程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pPr>
              <w:spacing w:line="300" w:lineRule="auto"/>
              <w:rPr>
                <w:sz w:val="21"/>
                <w:szCs w:val="21"/>
              </w:rPr>
            </w:pPr>
            <w:r>
              <w:rPr>
                <w:rFonts w:hint="eastAsia"/>
                <w:sz w:val="21"/>
                <w:szCs w:val="21"/>
              </w:rPr>
              <w:t>显示查看详情界面</w:t>
            </w:r>
          </w:p>
        </w:tc>
        <w:tc>
          <w:tcPr>
            <w:tcW w:w="2965" w:type="dxa"/>
            <w:shd w:val="clear" w:color="auto" w:fill="auto"/>
            <w:vAlign w:val="center"/>
          </w:tcPr>
          <w:p>
            <w:pPr>
              <w:spacing w:line="300" w:lineRule="auto"/>
              <w:rPr>
                <w:sz w:val="21"/>
                <w:szCs w:val="21"/>
              </w:rPr>
            </w:pPr>
            <w:r>
              <w:rPr>
                <w:sz w:val="21"/>
                <w:szCs w:val="21"/>
              </w:rPr>
              <w:t>网页显示查看详情界面</w:t>
            </w:r>
          </w:p>
        </w:tc>
      </w:tr>
    </w:tbl>
    <w:p>
      <w:pPr>
        <w:spacing w:line="300" w:lineRule="auto"/>
      </w:pPr>
    </w:p>
    <w:p>
      <w:pPr>
        <w:pStyle w:val="31"/>
        <w:numPr>
          <w:ilvl w:val="0"/>
          <w:numId w:val="8"/>
        </w:numPr>
        <w:spacing w:line="300" w:lineRule="auto"/>
        <w:ind w:firstLineChars="0"/>
      </w:pPr>
      <w:r>
        <w:rPr>
          <w:rFonts w:hint="eastAsia"/>
          <w:lang w:val="en-US" w:eastAsia="zh-CN"/>
        </w:rPr>
        <w:t>管理员管理其他系统信息/参数</w:t>
      </w:r>
    </w:p>
    <w:p>
      <w:pPr>
        <w:spacing w:line="300" w:lineRule="auto"/>
        <w:ind w:firstLine="420" w:firstLineChars="200"/>
        <w:jc w:val="center"/>
        <w:rPr>
          <w:sz w:val="21"/>
          <w:szCs w:val="21"/>
        </w:rPr>
      </w:pPr>
      <w:r>
        <w:rPr>
          <w:rFonts w:hint="eastAsia"/>
          <w:sz w:val="21"/>
          <w:szCs w:val="21"/>
        </w:rPr>
        <w:t xml:space="preserve">表6.10 </w:t>
      </w:r>
      <w:r>
        <w:rPr>
          <w:rFonts w:hint="eastAsia"/>
          <w:sz w:val="21"/>
          <w:szCs w:val="21"/>
          <w:lang w:val="en-US" w:eastAsia="zh-CN"/>
        </w:rPr>
        <w:t>管理员管理其他系统信息/参数</w:t>
      </w:r>
      <w:r>
        <w:rPr>
          <w:rFonts w:hint="eastAsia"/>
          <w:sz w:val="21"/>
          <w:szCs w:val="21"/>
        </w:rPr>
        <w:t>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lang w:val="en-US" w:eastAsia="zh-CN"/>
              </w:rPr>
              <w:t>管理员管理其他系统信息/参数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w:t>
            </w:r>
            <w:r>
              <w:rPr>
                <w:rFonts w:hint="eastAsia"/>
                <w:sz w:val="21"/>
                <w:szCs w:val="21"/>
                <w:lang w:val="en-US" w:eastAsia="zh-CN"/>
              </w:rPr>
              <w:t>管理员</w:t>
            </w:r>
            <w:r>
              <w:rPr>
                <w:rFonts w:hint="eastAsia"/>
                <w:sz w:val="21"/>
                <w:szCs w:val="21"/>
              </w:rPr>
              <w:t>是否可以</w:t>
            </w:r>
            <w:r>
              <w:rPr>
                <w:rFonts w:hint="eastAsia"/>
                <w:sz w:val="21"/>
                <w:szCs w:val="21"/>
                <w:lang w:val="en-US" w:eastAsia="zh-CN"/>
              </w:rPr>
              <w:t>修改对系统有用的参数</w:t>
            </w:r>
            <w:r>
              <w:rPr>
                <w:rFonts w:hint="eastAsia"/>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rFonts w:hint="eastAsia" w:eastAsia="宋体"/>
                <w:sz w:val="21"/>
                <w:szCs w:val="21"/>
                <w:lang w:eastAsia="zh-CN"/>
              </w:rPr>
            </w:pPr>
            <w:r>
              <w:rPr>
                <w:rFonts w:hint="eastAsia"/>
                <w:sz w:val="21"/>
                <w:szCs w:val="21"/>
                <w:lang w:val="en-US" w:eastAsia="zh-CN"/>
              </w:rPr>
              <w:t>管理员点击管理教学楼；然后点击添加教学楼</w:t>
            </w:r>
          </w:p>
        </w:tc>
        <w:tc>
          <w:tcPr>
            <w:tcW w:w="2830"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系统显示可以添加教学楼信息，正确输入的情况下可以提交</w:t>
            </w:r>
          </w:p>
        </w:tc>
        <w:tc>
          <w:tcPr>
            <w:tcW w:w="2965" w:type="dxa"/>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输入正确并无重复的教学楼信息，点击提交，显示提交成功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rFonts w:hint="eastAsia" w:eastAsia="宋体"/>
                <w:sz w:val="21"/>
                <w:szCs w:val="21"/>
                <w:lang w:val="en-US" w:eastAsia="zh-CN"/>
              </w:rPr>
            </w:pPr>
            <w:r>
              <w:rPr>
                <w:rFonts w:hint="eastAsia"/>
                <w:sz w:val="21"/>
                <w:szCs w:val="21"/>
                <w:lang w:val="en-US" w:eastAsia="zh-CN"/>
              </w:rPr>
              <w:t>管理员点击管理学科门类以及院系信息</w:t>
            </w:r>
          </w:p>
        </w:tc>
        <w:tc>
          <w:tcPr>
            <w:tcW w:w="2830" w:type="dxa"/>
            <w:shd w:val="clear" w:color="auto" w:fill="auto"/>
            <w:vAlign w:val="center"/>
          </w:tcPr>
          <w:p>
            <w:pPr>
              <w:spacing w:line="300" w:lineRule="auto"/>
              <w:rPr>
                <w:sz w:val="21"/>
                <w:szCs w:val="21"/>
              </w:rPr>
            </w:pPr>
            <w:r>
              <w:rPr>
                <w:rFonts w:hint="eastAsia"/>
                <w:sz w:val="21"/>
                <w:szCs w:val="21"/>
                <w:lang w:val="en-US" w:eastAsia="zh-CN"/>
              </w:rPr>
              <w:t>系统显示可以添加学科门类以及院系信息，正确输入的情况下可以提交</w:t>
            </w:r>
          </w:p>
        </w:tc>
        <w:tc>
          <w:tcPr>
            <w:tcW w:w="2965" w:type="dxa"/>
            <w:shd w:val="clear" w:color="auto" w:fill="auto"/>
            <w:vAlign w:val="center"/>
          </w:tcPr>
          <w:p>
            <w:pPr>
              <w:spacing w:line="300" w:lineRule="auto"/>
              <w:rPr>
                <w:sz w:val="21"/>
                <w:szCs w:val="21"/>
              </w:rPr>
            </w:pPr>
            <w:r>
              <w:rPr>
                <w:rFonts w:hint="eastAsia"/>
                <w:sz w:val="21"/>
                <w:szCs w:val="21"/>
                <w:lang w:val="en-US" w:eastAsia="zh-CN"/>
              </w:rPr>
              <w:t>输入正确并合法的学科门类和院系信息，点击提交，显示提交成功</w:t>
            </w:r>
          </w:p>
        </w:tc>
      </w:tr>
    </w:tbl>
    <w:p>
      <w:pPr>
        <w:pStyle w:val="3"/>
        <w:spacing w:before="240" w:after="120"/>
        <w:rPr>
          <w:rFonts w:hint="eastAsia"/>
        </w:rPr>
      </w:pPr>
      <w:bookmarkStart w:id="209" w:name="_Toc483344177"/>
    </w:p>
    <w:p>
      <w:pPr>
        <w:pStyle w:val="3"/>
        <w:spacing w:before="240" w:after="120"/>
      </w:pPr>
      <w:r>
        <w:rPr>
          <w:rFonts w:hint="eastAsia"/>
        </w:rPr>
        <w:t>6.3 测试结论</w:t>
      </w:r>
      <w:bookmarkEnd w:id="209"/>
    </w:p>
    <w:p>
      <w:pPr>
        <w:widowControl/>
        <w:ind w:firstLine="480" w:firstLineChars="20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lang w:val="en-US" w:eastAsia="zh-CN"/>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lang w:val="en-US" w:eastAsia="zh-CN"/>
        </w:rPr>
        <w:t>之后</w:t>
      </w:r>
      <w:r>
        <w:t>进行进一步的修改</w:t>
      </w:r>
      <w:r>
        <w:rPr>
          <w:rFonts w:hint="eastAsia"/>
        </w:rPr>
        <w:t>。</w:t>
      </w:r>
    </w:p>
    <w:p>
      <w:pPr>
        <w:spacing w:line="300" w:lineRule="auto"/>
        <w:ind w:firstLine="480" w:firstLineChars="200"/>
        <w:sectPr>
          <w:headerReference r:id="rId11" w:type="first"/>
          <w:footerReference r:id="rId13" w:type="first"/>
          <w:headerReference r:id="rId10" w:type="even"/>
          <w:footerReference r:id="rId12" w:type="even"/>
          <w:type w:val="oddPage"/>
          <w:pgSz w:w="11906" w:h="16838"/>
          <w:pgMar w:top="1418" w:right="1418" w:bottom="1418" w:left="1701" w:header="851" w:footer="992" w:gutter="0"/>
          <w:cols w:space="425" w:num="1"/>
          <w:docGrid w:linePitch="326" w:charSpace="0"/>
        </w:sectPr>
      </w:pPr>
    </w:p>
    <w:p>
      <w:pPr>
        <w:pStyle w:val="2"/>
        <w:spacing w:before="960" w:after="480"/>
      </w:pPr>
      <w:bookmarkStart w:id="210" w:name="_Toc483344178"/>
      <w:r>
        <w:rPr>
          <w:rFonts w:hint="eastAsia"/>
        </w:rPr>
        <w:t>第7章  结束语</w:t>
      </w:r>
      <w:bookmarkEnd w:id="210"/>
    </w:p>
    <w:p>
      <w:pPr>
        <w:pStyle w:val="3"/>
        <w:spacing w:before="240" w:after="120"/>
      </w:pPr>
      <w:bookmarkStart w:id="211" w:name="_Toc483344179"/>
      <w:r>
        <w:rPr>
          <w:rFonts w:hint="eastAsia"/>
        </w:rPr>
        <w:t>7.1 工作总结</w:t>
      </w:r>
      <w:bookmarkEnd w:id="211"/>
    </w:p>
    <w:p>
      <w:pPr>
        <w:spacing w:line="300" w:lineRule="auto"/>
        <w:ind w:firstLine="480" w:firstLineChars="200"/>
      </w:pPr>
      <w:r>
        <w:rPr>
          <w:rFonts w:hint="eastAsia"/>
        </w:rPr>
        <w:t>光阴似箭，日月如梭，2014届入学的我们已经走入毕业季，在校的四年间我们学习了各种不同的基础知识以及专业知识，而毕业设计以及毕业论文正是检验我们学习成果的一种好方式，这是我们大学生涯交上的最后一份答卷，是帮助我们重新审视自己大学四年所得的机会，是运用我们所掌握技能、提升自我的实战演练。</w:t>
      </w:r>
    </w:p>
    <w:p>
      <w:pPr>
        <w:spacing w:line="300" w:lineRule="auto"/>
        <w:ind w:firstLine="480" w:firstLineChars="200"/>
      </w:pPr>
      <w:r>
        <w:rPr>
          <w:rFonts w:hint="eastAsia"/>
        </w:rPr>
        <w:t>在2017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pPr>
        <w:spacing w:line="300" w:lineRule="auto"/>
        <w:ind w:firstLine="480" w:firstLineChars="20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pPr>
        <w:spacing w:line="300" w:lineRule="auto"/>
        <w:ind w:firstLine="480" w:firstLineChars="200"/>
      </w:pPr>
      <w:r>
        <w:rPr>
          <w:rFonts w:hint="eastAsia"/>
        </w:rPr>
        <w:t>这次毕业设计让我感觉到我还有很多不足，学习是一件永无止境的事情，我们应该在毕业之后的日子中继续学习，努力提高自己。不仅要享受学习的带来的成果，也要享受学习的过程。这个过程肯定会充满艰辛，但又有什么</w:t>
      </w:r>
      <w:r>
        <w:rPr>
          <w:rFonts w:hint="eastAsia"/>
          <w:lang w:val="en-US" w:eastAsia="zh-CN"/>
        </w:rPr>
        <w:t>事</w:t>
      </w:r>
      <w:r>
        <w:rPr>
          <w:rFonts w:hint="eastAsia"/>
        </w:rPr>
        <w:t>不是</w:t>
      </w:r>
      <w:r>
        <w:rPr>
          <w:rFonts w:hint="eastAsia"/>
          <w:lang w:val="en-US" w:eastAsia="zh-CN"/>
        </w:rPr>
        <w:t>如此</w:t>
      </w:r>
      <w:r>
        <w:rPr>
          <w:rFonts w:hint="eastAsia"/>
        </w:rPr>
        <w:t>呢？</w:t>
      </w:r>
    </w:p>
    <w:p>
      <w:pPr>
        <w:spacing w:line="300" w:lineRule="auto"/>
        <w:ind w:firstLine="480" w:firstLineChars="200"/>
      </w:pPr>
    </w:p>
    <w:p>
      <w:pPr>
        <w:pStyle w:val="3"/>
        <w:spacing w:before="240" w:after="120"/>
      </w:pPr>
      <w:bookmarkStart w:id="212" w:name="_Toc483344180"/>
      <w:r>
        <w:rPr>
          <w:rFonts w:hint="eastAsia"/>
        </w:rPr>
        <w:t>7.2 需改进的点</w:t>
      </w:r>
      <w:bookmarkEnd w:id="212"/>
    </w:p>
    <w:p>
      <w:pPr>
        <w:spacing w:line="300" w:lineRule="auto"/>
        <w:ind w:firstLine="480" w:firstLineChars="200"/>
      </w:pPr>
      <w:r>
        <w:rPr>
          <w:rFonts w:hint="eastAsia"/>
        </w:rPr>
        <w:t>本次系统前台使用了来自Twitter的开源框架Bootstrap，它使得前台页面的开发更加容易便捷，但也使得使用这个框架时，限于对框架本身的不了解，局限了部分功能的实现。在前期准备时应该更多参考框架本身的使用手册以及理解开源代码。</w:t>
      </w:r>
    </w:p>
    <w:p>
      <w:pPr>
        <w:widowControl/>
        <w:jc w:val="left"/>
      </w:pPr>
      <w:r>
        <w:rPr>
          <w:rFonts w:hint="eastAsia"/>
        </w:rPr>
        <w:t>本次系统使用了MVC最根本的Action结合cshtml页面的方法实现。虽然较为基础通用，但是却不是现今主流使用框架，之后应该更多学习类似spring</w:t>
      </w:r>
      <w:r>
        <w:t xml:space="preserve"> </w:t>
      </w:r>
      <w:r>
        <w:rPr>
          <w:rFonts w:hint="eastAsia"/>
        </w:rPr>
        <w:t>mvc等现今主流框架。</w:t>
      </w:r>
      <w:r>
        <w:br w:type="page"/>
      </w:r>
    </w:p>
    <w:p>
      <w:pPr>
        <w:pStyle w:val="2"/>
        <w:spacing w:before="960" w:after="480"/>
      </w:pPr>
      <w:bookmarkStart w:id="213" w:name="_Toc483344181"/>
      <w:r>
        <w:rPr>
          <w:rFonts w:hint="eastAsia"/>
        </w:rPr>
        <w:t>参考文献</w:t>
      </w:r>
      <w:bookmarkEnd w:id="213"/>
    </w:p>
    <w:p>
      <w:pPr>
        <w:spacing w:before="120" w:beforeLines="50" w:line="300" w:lineRule="auto"/>
        <w:rPr>
          <w:sz w:val="22"/>
          <w:szCs w:val="21"/>
        </w:rPr>
      </w:pPr>
      <w:r>
        <w:rPr>
          <w:rFonts w:hint="eastAsia"/>
          <w:sz w:val="22"/>
          <w:szCs w:val="21"/>
        </w:rPr>
        <w:t>[注]：由于本文档代码部分参考一下链接较多，文中未给出引用位置。</w:t>
      </w:r>
    </w:p>
    <w:p>
      <w:pPr>
        <w:spacing w:before="120" w:beforeLines="50" w:line="300" w:lineRule="auto"/>
        <w:rPr>
          <w:sz w:val="22"/>
          <w:szCs w:val="21"/>
        </w:rPr>
      </w:pPr>
    </w:p>
    <w:p>
      <w:pPr>
        <w:spacing w:before="120" w:beforeLines="5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.软件工程[</w:t>
      </w:r>
      <w:r>
        <w:rPr>
          <w:szCs w:val="21"/>
        </w:rPr>
        <w:t>M</w:t>
      </w:r>
      <w:r>
        <w:rPr>
          <w:rFonts w:hint="eastAsia"/>
          <w:szCs w:val="21"/>
        </w:rPr>
        <w:t>].</w:t>
      </w:r>
      <w:r>
        <w:rPr>
          <w:rFonts w:hint="eastAsia"/>
        </w:rPr>
        <w:t xml:space="preserve"> 北京:</w:t>
      </w:r>
      <w:r>
        <w:rPr>
          <w:rFonts w:hint="eastAsia"/>
          <w:szCs w:val="21"/>
        </w:rPr>
        <w:t>机械工业出版社.</w:t>
      </w:r>
      <w:r>
        <w:rPr>
          <w:rFonts w:hint="eastAsia"/>
        </w:rPr>
        <w:t xml:space="preserve"> </w:t>
      </w:r>
      <w:r>
        <w:rPr>
          <w:rFonts w:hint="eastAsia"/>
          <w:szCs w:val="21"/>
        </w:rPr>
        <w:t>2011.</w:t>
      </w:r>
      <w:r>
        <w:rPr>
          <w:szCs w:val="21"/>
        </w:rPr>
        <w:t>5-105</w:t>
      </w:r>
    </w:p>
    <w:p>
      <w:pPr>
        <w:rPr>
          <w:szCs w:val="21"/>
        </w:rPr>
      </w:pPr>
      <w:r>
        <w:rPr>
          <w:rFonts w:hint="eastAsia"/>
          <w:szCs w:val="21"/>
        </w:rPr>
        <w:t>[</w:t>
      </w:r>
      <w:r>
        <w:rPr>
          <w:szCs w:val="21"/>
        </w:rPr>
        <w:t xml:space="preserve">2] </w:t>
      </w:r>
      <w:r>
        <w:rPr>
          <w:rFonts w:hint="eastAsia"/>
          <w:szCs w:val="21"/>
        </w:rPr>
        <w:t>弗瑞曼 (Adam Freeman)</w:t>
      </w:r>
      <w:r>
        <w:rPr>
          <w:szCs w:val="21"/>
        </w:rPr>
        <w:t>.</w:t>
      </w:r>
      <w:r>
        <w:rPr>
          <w:rFonts w:hint="eastAsia"/>
          <w:szCs w:val="21"/>
        </w:rPr>
        <w:t>精通ASP.NET</w:t>
      </w:r>
      <w:r>
        <w:rPr>
          <w:szCs w:val="21"/>
        </w:rPr>
        <w:t xml:space="preserve"> </w:t>
      </w:r>
      <w:r>
        <w:rPr>
          <w:rFonts w:hint="eastAsia"/>
          <w:szCs w:val="21"/>
        </w:rPr>
        <w:t>MVC5</w:t>
      </w:r>
      <w:r>
        <w:rPr>
          <w:szCs w:val="21"/>
        </w:rPr>
        <w:t xml:space="preserve">[M]. </w:t>
      </w:r>
      <w:r>
        <w:rPr>
          <w:rFonts w:hint="eastAsia"/>
          <w:szCs w:val="21"/>
        </w:rPr>
        <w:t xml:space="preserve">北京:人民邮电出版    </w:t>
      </w:r>
      <w:r>
        <w:rPr>
          <w:szCs w:val="21"/>
        </w:rPr>
        <w:t xml:space="preserve">   </w:t>
      </w:r>
      <w:r>
        <w:rPr>
          <w:rFonts w:hint="eastAsia"/>
          <w:szCs w:val="21"/>
        </w:rPr>
        <w:t>社</w:t>
      </w:r>
      <w:r>
        <w:rPr>
          <w:szCs w:val="21"/>
        </w:rPr>
        <w:t>.2016.1-51</w:t>
      </w:r>
    </w:p>
    <w:p>
      <w:pPr>
        <w:rPr>
          <w:szCs w:val="21"/>
        </w:rPr>
      </w:pPr>
      <w:r>
        <w:rPr>
          <w:szCs w:val="21"/>
        </w:rPr>
        <w:t xml:space="preserve">[3] </w:t>
      </w:r>
      <w:r>
        <w:rPr>
          <w:rFonts w:hint="eastAsia"/>
          <w:szCs w:val="21"/>
        </w:rPr>
        <w:t>唐汉明,翟振兴,关宝军,王洪权.</w:t>
      </w:r>
      <w:r>
        <w:rPr>
          <w:rFonts w:hint="eastAsia"/>
        </w:rPr>
        <w:t xml:space="preserve"> </w:t>
      </w:r>
      <w:r>
        <w:rPr>
          <w:rFonts w:hint="eastAsia"/>
          <w:szCs w:val="21"/>
        </w:rPr>
        <w:t>深入浅出MySQL:数据库开发、优化与管理维护（第2版）[</w:t>
      </w:r>
      <w:r>
        <w:rPr>
          <w:szCs w:val="21"/>
        </w:rPr>
        <w:t>M</w:t>
      </w:r>
      <w:r>
        <w:rPr>
          <w:rFonts w:hint="eastAsia"/>
          <w:szCs w:val="21"/>
        </w:rPr>
        <w:t>].</w:t>
      </w:r>
      <w:r>
        <w:rPr>
          <w:szCs w:val="21"/>
        </w:rPr>
        <w:t xml:space="preserve"> </w:t>
      </w:r>
      <w:r>
        <w:rPr>
          <w:rFonts w:hint="eastAsia"/>
          <w:szCs w:val="21"/>
        </w:rPr>
        <w:t>北京:人民邮电出版社.</w:t>
      </w:r>
      <w:r>
        <w:rPr>
          <w:szCs w:val="21"/>
        </w:rPr>
        <w:t>2014.1-1</w:t>
      </w:r>
    </w:p>
    <w:p>
      <w:pPr>
        <w:rPr>
          <w:szCs w:val="21"/>
        </w:rPr>
      </w:pPr>
      <w:r>
        <w:rPr>
          <w:szCs w:val="21"/>
        </w:rPr>
        <w:t>[</w:t>
      </w:r>
      <w:r>
        <w:rPr>
          <w:rFonts w:hint="eastAsia"/>
          <w:szCs w:val="21"/>
        </w:rPr>
        <w:t>4</w:t>
      </w:r>
      <w:r>
        <w:rPr>
          <w:szCs w:val="21"/>
        </w:rPr>
        <w:t xml:space="preserve">] </w:t>
      </w:r>
      <w:r>
        <w:rPr>
          <w:rFonts w:hint="eastAsia"/>
          <w:szCs w:val="21"/>
        </w:rPr>
        <w:t>技术网站：</w:t>
      </w:r>
      <w:r>
        <w:fldChar w:fldCharType="begin"/>
      </w:r>
      <w:r>
        <w:instrText xml:space="preserve"> HYPERLINK "https://stackoverflow.com/" </w:instrText>
      </w:r>
      <w:r>
        <w:fldChar w:fldCharType="separate"/>
      </w:r>
      <w:r>
        <w:rPr>
          <w:rStyle w:val="16"/>
          <w:szCs w:val="21"/>
        </w:rPr>
        <w:t>https://stackoverflow.com/</w:t>
      </w:r>
      <w:r>
        <w:rPr>
          <w:rStyle w:val="16"/>
          <w:szCs w:val="21"/>
        </w:rPr>
        <w:fldChar w:fldCharType="end"/>
      </w:r>
      <w:r>
        <w:rPr>
          <w:szCs w:val="21"/>
        </w:rPr>
        <w:t xml:space="preserve">     </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pPr>
        <w:rPr>
          <w:szCs w:val="21"/>
        </w:rPr>
      </w:pPr>
      <w:r>
        <w:rPr>
          <w:szCs w:val="21"/>
        </w:rPr>
        <w:t>[</w:t>
      </w:r>
      <w:r>
        <w:rPr>
          <w:rFonts w:hint="eastAsia"/>
          <w:szCs w:val="21"/>
        </w:rPr>
        <w:t>5</w:t>
      </w:r>
      <w:r>
        <w:rPr>
          <w:szCs w:val="21"/>
        </w:rPr>
        <w:t xml:space="preserve">] </w:t>
      </w:r>
      <w:r>
        <w:rPr>
          <w:rFonts w:hint="eastAsia"/>
          <w:szCs w:val="21"/>
        </w:rPr>
        <w:t>技术网站：</w:t>
      </w:r>
      <w:r>
        <w:fldChar w:fldCharType="begin"/>
      </w:r>
      <w:r>
        <w:instrText xml:space="preserve"> HYPERLINK "https://www.cnblogs.com/" </w:instrText>
      </w:r>
      <w:r>
        <w:fldChar w:fldCharType="separate"/>
      </w:r>
      <w:r>
        <w:rPr>
          <w:rStyle w:val="16"/>
          <w:szCs w:val="21"/>
        </w:rPr>
        <w:t>https://www.cnblogs.com/</w:t>
      </w:r>
      <w:r>
        <w:rPr>
          <w:rStyle w:val="16"/>
          <w:szCs w:val="21"/>
        </w:rPr>
        <w:fldChar w:fldCharType="end"/>
      </w:r>
      <w:r>
        <w:rPr>
          <w:szCs w:val="21"/>
        </w:rPr>
        <w:t xml:space="preserve">     </w:t>
      </w:r>
      <w:r>
        <w:rPr>
          <w:rFonts w:hint="eastAsia"/>
          <w:szCs w:val="21"/>
        </w:rPr>
        <w:t>（博客园）</w:t>
      </w:r>
    </w:p>
    <w:p>
      <w:pPr>
        <w:rPr>
          <w:szCs w:val="21"/>
        </w:rPr>
      </w:pPr>
      <w:r>
        <w:rPr>
          <w:szCs w:val="21"/>
        </w:rPr>
        <w:t>[</w:t>
      </w:r>
      <w:r>
        <w:rPr>
          <w:rFonts w:hint="eastAsia"/>
          <w:szCs w:val="21"/>
        </w:rPr>
        <w:t>6</w:t>
      </w:r>
      <w:r>
        <w:rPr>
          <w:szCs w:val="21"/>
        </w:rPr>
        <w:t xml:space="preserve">] </w:t>
      </w:r>
      <w:r>
        <w:rPr>
          <w:rFonts w:hint="eastAsia"/>
          <w:szCs w:val="21"/>
        </w:rPr>
        <w:t>技术网站：</w:t>
      </w:r>
      <w:r>
        <w:fldChar w:fldCharType="begin"/>
      </w:r>
      <w:r>
        <w:instrText xml:space="preserve"> HYPERLINK "https://msdn.microsoft.com/" </w:instrText>
      </w:r>
      <w:r>
        <w:fldChar w:fldCharType="separate"/>
      </w:r>
      <w:r>
        <w:rPr>
          <w:rStyle w:val="16"/>
          <w:szCs w:val="21"/>
        </w:rPr>
        <w:t>https://msdn.microsoft.com/</w:t>
      </w:r>
      <w:r>
        <w:rPr>
          <w:rStyle w:val="16"/>
          <w:szCs w:val="21"/>
        </w:rPr>
        <w:fldChar w:fldCharType="end"/>
      </w:r>
      <w:r>
        <w:rPr>
          <w:szCs w:val="21"/>
        </w:rPr>
        <w:t xml:space="preserve">   </w:t>
      </w:r>
      <w:r>
        <w:rPr>
          <w:rFonts w:hint="eastAsia"/>
          <w:szCs w:val="21"/>
        </w:rPr>
        <w:t>（微软开发人员手册）</w:t>
      </w:r>
    </w:p>
    <w:p>
      <w:pPr>
        <w:rPr>
          <w:szCs w:val="21"/>
        </w:rPr>
      </w:pPr>
      <w:r>
        <w:rPr>
          <w:szCs w:val="21"/>
        </w:rPr>
        <w:t>[</w:t>
      </w:r>
      <w:r>
        <w:rPr>
          <w:rFonts w:hint="eastAsia"/>
          <w:szCs w:val="21"/>
        </w:rPr>
        <w:t>7</w:t>
      </w:r>
      <w:r>
        <w:rPr>
          <w:szCs w:val="21"/>
        </w:rPr>
        <w:t xml:space="preserve">] </w:t>
      </w:r>
      <w:r>
        <w:rPr>
          <w:rFonts w:hint="eastAsia"/>
          <w:szCs w:val="21"/>
        </w:rPr>
        <w:t>技术网站：</w:t>
      </w:r>
      <w:r>
        <w:fldChar w:fldCharType="begin"/>
      </w:r>
      <w:r>
        <w:instrText xml:space="preserve"> HYPERLINK "https://www.tutorialspoint.com" </w:instrText>
      </w:r>
      <w:r>
        <w:fldChar w:fldCharType="separate"/>
      </w:r>
      <w:r>
        <w:rPr>
          <w:rStyle w:val="16"/>
          <w:szCs w:val="21"/>
        </w:rPr>
        <w:t>https://www.tutorialspoint.com</w:t>
      </w:r>
      <w:r>
        <w:rPr>
          <w:rStyle w:val="16"/>
          <w:szCs w:val="21"/>
        </w:rPr>
        <w:fldChar w:fldCharType="end"/>
      </w:r>
      <w:r>
        <w:rPr>
          <w:szCs w:val="21"/>
        </w:rPr>
        <w:t xml:space="preserve"> </w:t>
      </w:r>
      <w:r>
        <w:rPr>
          <w:rFonts w:hint="eastAsia"/>
          <w:szCs w:val="21"/>
        </w:rPr>
        <w:t>（MySQL菜鸟教程）</w:t>
      </w:r>
    </w:p>
    <w:p>
      <w:pPr>
        <w:rPr>
          <w:szCs w:val="21"/>
        </w:rPr>
      </w:pPr>
      <w:r>
        <w:rPr>
          <w:szCs w:val="21"/>
        </w:rPr>
        <w:t>[</w:t>
      </w:r>
      <w:r>
        <w:rPr>
          <w:rFonts w:hint="eastAsia"/>
          <w:szCs w:val="21"/>
        </w:rPr>
        <w:t>8</w:t>
      </w:r>
      <w:r>
        <w:rPr>
          <w:szCs w:val="21"/>
        </w:rPr>
        <w:t xml:space="preserve">] </w:t>
      </w:r>
      <w:r>
        <w:rPr>
          <w:rFonts w:hint="eastAsia"/>
          <w:szCs w:val="21"/>
        </w:rPr>
        <w:t>技术网站：</w:t>
      </w:r>
      <w:r>
        <w:fldChar w:fldCharType="begin"/>
      </w:r>
      <w:r>
        <w:instrText xml:space="preserve"> HYPERLINK "https://bbs.csdn.net" </w:instrText>
      </w:r>
      <w:r>
        <w:fldChar w:fldCharType="separate"/>
      </w:r>
      <w:r>
        <w:rPr>
          <w:rStyle w:val="16"/>
          <w:szCs w:val="21"/>
        </w:rPr>
        <w:t>https://bbs.csdn.net</w:t>
      </w:r>
      <w:r>
        <w:rPr>
          <w:rStyle w:val="16"/>
          <w:szCs w:val="21"/>
        </w:rPr>
        <w:fldChar w:fldCharType="end"/>
      </w:r>
      <w:r>
        <w:rPr>
          <w:szCs w:val="21"/>
        </w:rPr>
        <w:t xml:space="preserve">           </w:t>
      </w:r>
      <w:r>
        <w:rPr>
          <w:rFonts w:hint="eastAsia"/>
          <w:szCs w:val="21"/>
        </w:rPr>
        <w:t>（CSDN博客）</w:t>
      </w:r>
    </w:p>
    <w:p>
      <w:pPr>
        <w:rPr>
          <w:szCs w:val="21"/>
        </w:rPr>
      </w:pPr>
      <w:r>
        <w:rPr>
          <w:rFonts w:hint="eastAsia"/>
          <w:szCs w:val="21"/>
        </w:rPr>
        <w:t>[</w:t>
      </w:r>
      <w:r>
        <w:rPr>
          <w:szCs w:val="21"/>
        </w:rPr>
        <w:t xml:space="preserve">9] </w:t>
      </w:r>
      <w:r>
        <w:rPr>
          <w:rFonts w:hint="eastAsia"/>
          <w:szCs w:val="21"/>
        </w:rPr>
        <w:t>技术网站：</w:t>
      </w:r>
      <w:r>
        <w:fldChar w:fldCharType="begin"/>
      </w:r>
      <w:r>
        <w:instrText xml:space="preserve"> HYPERLINK "https://segmentfault.com/" </w:instrText>
      </w:r>
      <w:r>
        <w:fldChar w:fldCharType="separate"/>
      </w:r>
      <w:r>
        <w:rPr>
          <w:rStyle w:val="16"/>
          <w:szCs w:val="21"/>
        </w:rPr>
        <w:t>https://segmentfault.com/</w:t>
      </w:r>
      <w:r>
        <w:rPr>
          <w:rStyle w:val="16"/>
          <w:szCs w:val="21"/>
        </w:rPr>
        <w:fldChar w:fldCharType="end"/>
      </w:r>
      <w:r>
        <w:rPr>
          <w:szCs w:val="21"/>
        </w:rPr>
        <w:t xml:space="preserve">      </w:t>
      </w:r>
      <w:r>
        <w:rPr>
          <w:rFonts w:hint="eastAsia"/>
          <w:szCs w:val="21"/>
        </w:rPr>
        <w:t>（思否SegmentFault）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spacing w:before="960" w:after="480"/>
      </w:pPr>
      <w:bookmarkStart w:id="214" w:name="_Toc483344182"/>
      <w:r>
        <w:rPr>
          <w:rFonts w:hint="eastAsia"/>
        </w:rPr>
        <w:t>致  谢</w:t>
      </w:r>
      <w:bookmarkEnd w:id="214"/>
    </w:p>
    <w:p>
      <w:pPr>
        <w:spacing w:line="300" w:lineRule="auto"/>
        <w:ind w:firstLine="480" w:firstLineChars="20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pPr>
        <w:widowControl/>
        <w:jc w:val="left"/>
      </w:pPr>
      <w:r>
        <w:br w:type="page"/>
      </w:r>
    </w:p>
    <w:p>
      <w:pPr>
        <w:pStyle w:val="2"/>
        <w:spacing w:before="960" w:after="480"/>
      </w:pPr>
      <w:bookmarkStart w:id="215" w:name="_Toc27522"/>
      <w:bookmarkStart w:id="216" w:name="_Toc483344183"/>
      <w:r>
        <w:rPr>
          <w:rFonts w:hint="eastAsia"/>
        </w:rPr>
        <w:t>附录A: 主要源代码</w:t>
      </w:r>
      <w:bookmarkEnd w:id="215"/>
      <w:bookmarkEnd w:id="216"/>
    </w:p>
    <w:p>
      <w:pPr>
        <w:widowControl/>
        <w:jc w:val="left"/>
        <w:rPr>
          <w:rFonts w:hint="eastAsia" w:eastAsia="宋体"/>
          <w:szCs w:val="24"/>
          <w:lang w:val="en-US" w:eastAsia="zh-CN"/>
        </w:rPr>
      </w:pPr>
      <w:bookmarkStart w:id="217" w:name="_Toc483344184"/>
      <w:r>
        <w:rPr>
          <w:rFonts w:hint="eastAsia"/>
          <w:szCs w:val="24"/>
          <w:lang w:val="en-US" w:eastAsia="zh-CN"/>
        </w:rPr>
        <w:t>见附件一（源代码）</w:t>
      </w:r>
    </w:p>
    <w:p>
      <w:pPr>
        <w:pStyle w:val="2"/>
        <w:pageBreakBefore/>
        <w:spacing w:before="960" w:after="480"/>
      </w:pPr>
      <w:r>
        <w:rPr>
          <w:rFonts w:hint="eastAsia"/>
        </w:rPr>
        <w:t>附录B: 软件使用说明书</w:t>
      </w:r>
      <w:bookmarkEnd w:id="217"/>
    </w:p>
    <w:p>
      <w:pPr>
        <w:pStyle w:val="3"/>
        <w:spacing w:before="240" w:after="120"/>
        <w:rPr>
          <w:szCs w:val="28"/>
        </w:rPr>
      </w:pPr>
      <w:bookmarkStart w:id="218" w:name="_Toc483344185"/>
      <w:bookmarkStart w:id="219" w:name="_Toc482214619"/>
      <w:bookmarkStart w:id="220" w:name="_Toc482214757"/>
      <w:r>
        <w:rPr>
          <w:szCs w:val="28"/>
        </w:rPr>
        <w:t>1.</w:t>
      </w:r>
      <w:r>
        <w:rPr>
          <w:rFonts w:hAnsi="宋体"/>
          <w:szCs w:val="28"/>
        </w:rPr>
        <w:t>软件描述</w:t>
      </w:r>
      <w:bookmarkEnd w:id="218"/>
      <w:bookmarkEnd w:id="219"/>
      <w:bookmarkEnd w:id="220"/>
    </w:p>
    <w:p>
      <w:pPr>
        <w:spacing w:line="300" w:lineRule="auto"/>
        <w:ind w:firstLine="480" w:firstLineChars="200"/>
      </w:pPr>
      <w:r>
        <w:t>本系统是为了</w:t>
      </w:r>
      <w:r>
        <w:rPr>
          <w:rFonts w:hint="eastAsia"/>
        </w:rPr>
        <w:t>为学生选课和教师安排课程提供一个方便的平台，使用网站的形式利于教师和学生在任何设备上都能访问并完成操作。</w:t>
      </w:r>
    </w:p>
    <w:p>
      <w:pPr>
        <w:pStyle w:val="4"/>
        <w:spacing w:before="120"/>
        <w:rPr>
          <w:szCs w:val="24"/>
        </w:rPr>
      </w:pPr>
      <w:bookmarkStart w:id="221" w:name="_Toc483344186"/>
      <w:bookmarkStart w:id="222" w:name="_Toc482214758"/>
      <w:bookmarkStart w:id="223" w:name="_Toc482214620"/>
      <w:r>
        <w:rPr>
          <w:szCs w:val="24"/>
        </w:rPr>
        <w:t>1.1 系统主要功能</w:t>
      </w:r>
      <w:bookmarkEnd w:id="221"/>
      <w:bookmarkEnd w:id="222"/>
      <w:bookmarkEnd w:id="223"/>
    </w:p>
    <w:p>
      <w:pPr>
        <w:spacing w:line="300" w:lineRule="auto"/>
        <w:ind w:firstLine="480" w:firstLineChars="200"/>
      </w:pPr>
      <w:r>
        <w:t>本系统主要功能如下：</w:t>
      </w:r>
    </w:p>
    <w:p>
      <w:pPr>
        <w:numPr>
          <w:ilvl w:val="0"/>
          <w:numId w:val="9"/>
        </w:numPr>
        <w:spacing w:line="300" w:lineRule="auto"/>
        <w:ind w:left="480" w:leftChars="200"/>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pPr>
        <w:pStyle w:val="31"/>
        <w:numPr>
          <w:ilvl w:val="0"/>
          <w:numId w:val="9"/>
        </w:numPr>
        <w:spacing w:line="300" w:lineRule="auto"/>
        <w:ind w:left="480" w:leftChars="200"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pPr>
        <w:numPr>
          <w:ilvl w:val="0"/>
          <w:numId w:val="9"/>
        </w:numPr>
        <w:spacing w:line="300" w:lineRule="auto"/>
        <w:ind w:left="480" w:leftChars="200"/>
        <w:rPr>
          <w:szCs w:val="24"/>
        </w:rPr>
      </w:pPr>
      <w:r>
        <w:rPr>
          <w:szCs w:val="24"/>
        </w:rPr>
        <w:t>用户信息管理： 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pPr>
        <w:numPr>
          <w:ilvl w:val="0"/>
          <w:numId w:val="9"/>
        </w:numPr>
        <w:spacing w:line="300" w:lineRule="auto"/>
        <w:ind w:left="480" w:leftChars="200"/>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；学生可以查看当前课表，也可以退选课。（当选课人数达到25人时，教师进行删除课程必须通过管理员审核；在25人之前则无需审核。）</w:t>
      </w:r>
    </w:p>
    <w:p>
      <w:pPr>
        <w:pStyle w:val="3"/>
        <w:spacing w:before="240" w:after="120"/>
        <w:rPr>
          <w:szCs w:val="28"/>
        </w:rPr>
      </w:pPr>
      <w:bookmarkStart w:id="224" w:name="_Toc482214621"/>
      <w:bookmarkStart w:id="225" w:name="_Toc483344187"/>
      <w:bookmarkStart w:id="226" w:name="_Toc482214759"/>
      <w:r>
        <w:rPr>
          <w:szCs w:val="28"/>
        </w:rPr>
        <w:t>2.</w:t>
      </w:r>
      <w:r>
        <w:rPr>
          <w:rFonts w:hAnsi="宋体"/>
          <w:szCs w:val="28"/>
        </w:rPr>
        <w:t>软件的安装</w:t>
      </w:r>
      <w:bookmarkEnd w:id="224"/>
      <w:bookmarkEnd w:id="225"/>
      <w:bookmarkEnd w:id="226"/>
    </w:p>
    <w:p>
      <w:pPr>
        <w:pStyle w:val="4"/>
        <w:spacing w:before="120"/>
        <w:rPr>
          <w:szCs w:val="24"/>
        </w:rPr>
      </w:pPr>
      <w:bookmarkStart w:id="227" w:name="_Toc482214760"/>
      <w:bookmarkStart w:id="228" w:name="_Toc482214622"/>
      <w:bookmarkStart w:id="229" w:name="_Toc483344188"/>
      <w:r>
        <w:rPr>
          <w:szCs w:val="24"/>
        </w:rPr>
        <w:t>2.1 系统环境需求</w:t>
      </w:r>
      <w:bookmarkEnd w:id="227"/>
      <w:bookmarkEnd w:id="228"/>
      <w:bookmarkEnd w:id="229"/>
    </w:p>
    <w:p>
      <w:pPr>
        <w:numPr>
          <w:ilvl w:val="0"/>
          <w:numId w:val="10"/>
        </w:numPr>
        <w:spacing w:line="300" w:lineRule="auto"/>
        <w:ind w:left="0" w:firstLine="480" w:firstLineChars="200"/>
        <w:rPr>
          <w:szCs w:val="24"/>
        </w:rPr>
      </w:pPr>
      <w:r>
        <w:rPr>
          <w:szCs w:val="24"/>
        </w:rPr>
        <w:t>基本硬件平台</w:t>
      </w:r>
    </w:p>
    <w:p>
      <w:pPr>
        <w:spacing w:line="300" w:lineRule="auto"/>
        <w:ind w:left="720" w:leftChars="300"/>
        <w:rPr>
          <w:szCs w:val="24"/>
        </w:rPr>
      </w:pPr>
      <w:r>
        <w:rPr>
          <w:szCs w:val="24"/>
        </w:rPr>
        <w:t> CPU：PII 或更高</w:t>
      </w:r>
    </w:p>
    <w:p>
      <w:pPr>
        <w:spacing w:line="300" w:lineRule="auto"/>
        <w:ind w:left="720" w:leftChars="300"/>
        <w:rPr>
          <w:szCs w:val="24"/>
        </w:rPr>
      </w:pPr>
      <w:r>
        <w:rPr>
          <w:szCs w:val="24"/>
        </w:rPr>
        <w:t> 内存：412MB 或更高</w:t>
      </w:r>
    </w:p>
    <w:p>
      <w:pPr>
        <w:spacing w:line="300" w:lineRule="auto"/>
        <w:ind w:left="720" w:leftChars="300"/>
        <w:rPr>
          <w:szCs w:val="24"/>
        </w:rPr>
      </w:pPr>
      <w:r>
        <w:rPr>
          <w:szCs w:val="24"/>
        </w:rPr>
        <w:t> 显示器：17’或更高</w:t>
      </w:r>
    </w:p>
    <w:p>
      <w:pPr>
        <w:numPr>
          <w:ilvl w:val="0"/>
          <w:numId w:val="10"/>
        </w:numPr>
        <w:spacing w:line="300" w:lineRule="auto"/>
        <w:ind w:left="480" w:leftChars="200"/>
        <w:rPr>
          <w:szCs w:val="24"/>
        </w:rPr>
      </w:pPr>
      <w:r>
        <w:rPr>
          <w:szCs w:val="24"/>
        </w:rPr>
        <w:t>基本软件平台</w:t>
      </w:r>
    </w:p>
    <w:p>
      <w:pPr>
        <w:spacing w:line="300" w:lineRule="auto"/>
        <w:ind w:left="720" w:leftChars="300"/>
        <w:rPr>
          <w:szCs w:val="24"/>
        </w:rPr>
      </w:pPr>
      <w:r>
        <w:rPr>
          <w:szCs w:val="24"/>
        </w:rPr>
        <w:t> 操作系统：Windows Server 2003 或Windows XP 以上</w:t>
      </w:r>
    </w:p>
    <w:p>
      <w:pPr>
        <w:spacing w:line="300" w:lineRule="auto"/>
        <w:ind w:left="720" w:leftChars="300"/>
        <w:rPr>
          <w:szCs w:val="24"/>
        </w:rPr>
      </w:pPr>
      <w:r>
        <w:rPr>
          <w:szCs w:val="24"/>
        </w:rPr>
        <w:t> 数据库：SQLSERVER 2008</w:t>
      </w:r>
    </w:p>
    <w:p>
      <w:pPr>
        <w:spacing w:line="300" w:lineRule="auto"/>
        <w:ind w:left="720" w:leftChars="300"/>
        <w:rPr>
          <w:szCs w:val="24"/>
        </w:rPr>
      </w:pPr>
      <w:r>
        <w:rPr>
          <w:szCs w:val="24"/>
        </w:rPr>
        <w:t> 服务器：IIS5.0 或更高</w:t>
      </w:r>
    </w:p>
    <w:p>
      <w:pPr>
        <w:spacing w:line="300" w:lineRule="auto"/>
        <w:ind w:left="720" w:leftChars="300"/>
      </w:pPr>
      <w:r>
        <w:t> 分辨率：1024*768 或更高</w:t>
      </w:r>
    </w:p>
    <w:p>
      <w:pPr>
        <w:pStyle w:val="4"/>
        <w:tabs>
          <w:tab w:val="left" w:pos="3482"/>
        </w:tabs>
        <w:spacing w:before="120"/>
        <w:rPr>
          <w:szCs w:val="24"/>
        </w:rPr>
      </w:pPr>
      <w:bookmarkStart w:id="230" w:name="_Toc483344189"/>
      <w:bookmarkStart w:id="231" w:name="_Toc482214761"/>
      <w:bookmarkStart w:id="232" w:name="_Toc482214623"/>
      <w:r>
        <w:rPr>
          <w:szCs w:val="24"/>
        </w:rPr>
        <w:t>2.2 使用说明</w:t>
      </w:r>
      <w:bookmarkEnd w:id="230"/>
      <w:bookmarkEnd w:id="231"/>
      <w:bookmarkEnd w:id="232"/>
      <w:r>
        <w:rPr>
          <w:szCs w:val="24"/>
        </w:rPr>
        <w:tab/>
      </w:r>
    </w:p>
    <w:p>
      <w:pPr>
        <w:spacing w:line="300" w:lineRule="auto"/>
        <w:ind w:firstLine="480" w:firstLineChars="200"/>
        <w:rPr>
          <w:rFonts w:hint="eastAsia"/>
        </w:rPr>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pPr>
        <w:spacing w:line="300" w:lineRule="auto"/>
        <w:ind w:firstLine="480" w:firstLineChars="200"/>
        <w:rPr>
          <w:rFonts w:hint="eastAsia" w:eastAsia="宋体"/>
          <w:lang w:val="en-US" w:eastAsia="zh-CN"/>
        </w:rPr>
      </w:pPr>
      <w:r>
        <w:rPr>
          <w:rFonts w:hint="eastAsia"/>
          <w:lang w:val="en-US" w:eastAsia="zh-CN"/>
        </w:rPr>
        <w:t>对于管理员用户来说，有许多需要注意的系统参数都是按照特定格式存储在数据库中，请查阅此</w:t>
      </w:r>
      <w:r>
        <w:rPr>
          <w:rFonts w:hint="eastAsia"/>
          <w:lang w:val="en-US" w:eastAsia="zh-CN"/>
        </w:rPr>
        <w:fldChar w:fldCharType="begin"/>
      </w:r>
      <w:r>
        <w:rPr>
          <w:rFonts w:hint="eastAsia"/>
          <w:lang w:val="en-US" w:eastAsia="zh-CN"/>
        </w:rPr>
        <w:instrText xml:space="preserve"> HYPERLINK "学生选课系统数据库设计.xlsx" </w:instrText>
      </w:r>
      <w:r>
        <w:rPr>
          <w:rFonts w:hint="eastAsia"/>
          <w:lang w:val="en-US" w:eastAsia="zh-CN"/>
        </w:rPr>
        <w:fldChar w:fldCharType="separate"/>
      </w:r>
      <w:r>
        <w:rPr>
          <w:rStyle w:val="16"/>
          <w:rFonts w:hint="eastAsia"/>
          <w:lang w:val="en-US" w:eastAsia="zh-CN"/>
        </w:rPr>
        <w:t>链接文件1</w:t>
      </w:r>
      <w:r>
        <w:rPr>
          <w:rFonts w:hint="eastAsia"/>
          <w:lang w:val="en-US" w:eastAsia="zh-CN"/>
        </w:rPr>
        <w:fldChar w:fldCharType="end"/>
      </w:r>
      <w:r>
        <w:rPr>
          <w:rFonts w:hint="eastAsia"/>
          <w:lang w:val="en-US" w:eastAsia="zh-CN"/>
        </w:rPr>
        <w:t>（学生选课管理系统数据库设计），</w:t>
      </w:r>
      <w:r>
        <w:rPr>
          <w:rFonts w:hint="eastAsia"/>
          <w:lang w:val="en-US" w:eastAsia="zh-CN"/>
        </w:rPr>
        <w:fldChar w:fldCharType="begin"/>
      </w:r>
      <w:r>
        <w:rPr>
          <w:rFonts w:hint="eastAsia"/>
          <w:lang w:val="en-US" w:eastAsia="zh-CN"/>
        </w:rPr>
        <w:instrText xml:space="preserve"> HYPERLINK "学生选课系统数据库设计_新版.xlsx" </w:instrText>
      </w:r>
      <w:r>
        <w:rPr>
          <w:rFonts w:hint="eastAsia"/>
          <w:lang w:val="en-US" w:eastAsia="zh-CN"/>
        </w:rPr>
        <w:fldChar w:fldCharType="separate"/>
      </w:r>
      <w:r>
        <w:rPr>
          <w:rStyle w:val="16"/>
          <w:rFonts w:hint="eastAsia"/>
          <w:lang w:val="en-US" w:eastAsia="zh-CN"/>
        </w:rPr>
        <w:t>链接文件2</w:t>
      </w:r>
      <w:r>
        <w:rPr>
          <w:rFonts w:hint="eastAsia"/>
          <w:lang w:val="en-US" w:eastAsia="zh-CN"/>
        </w:rPr>
        <w:fldChar w:fldCharType="end"/>
      </w:r>
      <w:r>
        <w:rPr>
          <w:rFonts w:hint="eastAsia"/>
          <w:lang w:val="en-US" w:eastAsia="zh-CN"/>
        </w:rPr>
        <w:t>（学生选课管理系统数据库设计_新版）并阅读。</w:t>
      </w:r>
      <w:bookmarkStart w:id="233" w:name="_GoBack"/>
      <w:bookmarkEnd w:id="233"/>
    </w:p>
    <w:sectPr>
      <w:headerReference r:id="rId14" w:type="first"/>
      <w:type w:val="oddPage"/>
      <w:pgSz w:w="11906" w:h="16838"/>
      <w:pgMar w:top="1418" w:right="1418" w:bottom="1418" w:left="1701" w:header="851" w:footer="992" w:gutter="0"/>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13</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2</w:t>
    </w:r>
    <w:r>
      <w:rPr>
        <w:lang w:val="zh-CN"/>
      </w:rPr>
      <w:fldChar w:fldCharType="end"/>
    </w: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73</w:t>
    </w:r>
    <w:r>
      <w:rPr>
        <w:lang w:val="zh-CN"/>
      </w:rPr>
      <w:fldChar w:fldCharType="end"/>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44</w:t>
    </w:r>
    <w:r>
      <w:rPr>
        <w:lang w:val="zh-CN"/>
      </w:rP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i</w:t>
    </w:r>
    <w:r>
      <w:rPr>
        <w:lang w:val="zh-CN"/>
      </w:rPr>
      <w:fldChar w:fldCharType="end"/>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74</w:t>
    </w:r>
    <w:r>
      <w:rPr>
        <w:lang w:val="zh-CN"/>
      </w:rPr>
      <w:fldChar w:fldCharType="end"/>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13</w:t>
    </w:r>
    <w:r>
      <w:rPr>
        <w:lang w:val="zh-CN"/>
      </w:rP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本科毕业设计</w:t>
    </w:r>
    <w:r>
      <w:rPr>
        <w:rFonts w:hint="eastAsia" w:ascii="宋体" w:hAnsi="宋体"/>
      </w:rPr>
      <w:t>(论文)题目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学生选课管理信息系统设计与实现设计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上海理工大学本科毕业设计</w:t>
    </w:r>
    <w:r>
      <w:rPr>
        <w:rFonts w:hint="eastAsia" w:ascii="宋体" w:hAnsi="宋体"/>
      </w:rPr>
      <w:t>(论文)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50E1"/>
    <w:multiLevelType w:val="multilevel"/>
    <w:tmpl w:val="014150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7834E18"/>
    <w:multiLevelType w:val="multilevel"/>
    <w:tmpl w:val="07834E18"/>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2">
    <w:nsid w:val="21E75F65"/>
    <w:multiLevelType w:val="multilevel"/>
    <w:tmpl w:val="21E75F65"/>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3">
    <w:nsid w:val="2C2F4C53"/>
    <w:multiLevelType w:val="multilevel"/>
    <w:tmpl w:val="2C2F4C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F986159"/>
    <w:multiLevelType w:val="multilevel"/>
    <w:tmpl w:val="3F986159"/>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5">
    <w:nsid w:val="52BE06EB"/>
    <w:multiLevelType w:val="multilevel"/>
    <w:tmpl w:val="52BE06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745C32C"/>
    <w:multiLevelType w:val="singleLevel"/>
    <w:tmpl w:val="5745C32C"/>
    <w:lvl w:ilvl="0" w:tentative="0">
      <w:start w:val="1"/>
      <w:numFmt w:val="decimal"/>
      <w:lvlText w:val="(%1)"/>
      <w:lvlJc w:val="left"/>
      <w:pPr>
        <w:tabs>
          <w:tab w:val="left" w:pos="425"/>
        </w:tabs>
        <w:ind w:left="425" w:hanging="425"/>
      </w:pPr>
      <w:rPr>
        <w:rFonts w:hint="default"/>
      </w:rPr>
    </w:lvl>
  </w:abstractNum>
  <w:abstractNum w:abstractNumId="7">
    <w:nsid w:val="5745C37D"/>
    <w:multiLevelType w:val="singleLevel"/>
    <w:tmpl w:val="5745C37D"/>
    <w:lvl w:ilvl="0" w:tentative="0">
      <w:start w:val="1"/>
      <w:numFmt w:val="decimal"/>
      <w:lvlText w:val="(%1)"/>
      <w:lvlJc w:val="left"/>
      <w:pPr>
        <w:tabs>
          <w:tab w:val="left" w:pos="425"/>
        </w:tabs>
        <w:ind w:left="425" w:hanging="425"/>
      </w:pPr>
      <w:rPr>
        <w:rFonts w:hint="default"/>
      </w:rPr>
    </w:lvl>
  </w:abstractNum>
  <w:abstractNum w:abstractNumId="8">
    <w:nsid w:val="630D397A"/>
    <w:multiLevelType w:val="multilevel"/>
    <w:tmpl w:val="630D397A"/>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7C0B7F47"/>
    <w:multiLevelType w:val="multilevel"/>
    <w:tmpl w:val="7C0B7F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val="1"/>
  <w:bordersDoNotSurroundHeader w:val="1"/>
  <w:bordersDoNotSurroundFooter w:val="1"/>
  <w:hideSpellingErrors/>
  <w:hideGrammaticalErrors/>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4577"/>
    <w:rsid w:val="000A5FDE"/>
    <w:rsid w:val="000A7477"/>
    <w:rsid w:val="000B02A3"/>
    <w:rsid w:val="000B129D"/>
    <w:rsid w:val="000B19F8"/>
    <w:rsid w:val="000B1C0B"/>
    <w:rsid w:val="000B4DD3"/>
    <w:rsid w:val="000B797B"/>
    <w:rsid w:val="000C1E50"/>
    <w:rsid w:val="000C3154"/>
    <w:rsid w:val="000C3960"/>
    <w:rsid w:val="000C513A"/>
    <w:rsid w:val="000C5222"/>
    <w:rsid w:val="000C5509"/>
    <w:rsid w:val="000C5EBE"/>
    <w:rsid w:val="000C6D92"/>
    <w:rsid w:val="000D1044"/>
    <w:rsid w:val="000D2493"/>
    <w:rsid w:val="000D2E40"/>
    <w:rsid w:val="000D361C"/>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411"/>
    <w:rsid w:val="001A44B0"/>
    <w:rsid w:val="001A622B"/>
    <w:rsid w:val="001A6B5F"/>
    <w:rsid w:val="001A6D7C"/>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8FF"/>
    <w:rsid w:val="00215BEA"/>
    <w:rsid w:val="002165B0"/>
    <w:rsid w:val="0021702F"/>
    <w:rsid w:val="00217A75"/>
    <w:rsid w:val="00217CB7"/>
    <w:rsid w:val="00221928"/>
    <w:rsid w:val="002224C5"/>
    <w:rsid w:val="00222AD2"/>
    <w:rsid w:val="002237B2"/>
    <w:rsid w:val="00225571"/>
    <w:rsid w:val="002258AA"/>
    <w:rsid w:val="002362C3"/>
    <w:rsid w:val="002365C5"/>
    <w:rsid w:val="002366C4"/>
    <w:rsid w:val="00240758"/>
    <w:rsid w:val="002419A5"/>
    <w:rsid w:val="0024334D"/>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559B"/>
    <w:rsid w:val="00317941"/>
    <w:rsid w:val="00320C03"/>
    <w:rsid w:val="0032525E"/>
    <w:rsid w:val="00325B66"/>
    <w:rsid w:val="003272A1"/>
    <w:rsid w:val="00331C93"/>
    <w:rsid w:val="003339B7"/>
    <w:rsid w:val="00335D0E"/>
    <w:rsid w:val="00337AFD"/>
    <w:rsid w:val="00337F7F"/>
    <w:rsid w:val="0034294E"/>
    <w:rsid w:val="00343BC4"/>
    <w:rsid w:val="00344C4C"/>
    <w:rsid w:val="00347A51"/>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645"/>
    <w:rsid w:val="00377248"/>
    <w:rsid w:val="00380283"/>
    <w:rsid w:val="003818EF"/>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DED"/>
    <w:rsid w:val="00466118"/>
    <w:rsid w:val="00467C9D"/>
    <w:rsid w:val="004705B9"/>
    <w:rsid w:val="00470605"/>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87BF2"/>
    <w:rsid w:val="00490833"/>
    <w:rsid w:val="0049188B"/>
    <w:rsid w:val="004A144F"/>
    <w:rsid w:val="004A405F"/>
    <w:rsid w:val="004A59EC"/>
    <w:rsid w:val="004A76EA"/>
    <w:rsid w:val="004A7EE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14F8"/>
    <w:rsid w:val="006C2DAB"/>
    <w:rsid w:val="006C3031"/>
    <w:rsid w:val="006C4EE4"/>
    <w:rsid w:val="006C6110"/>
    <w:rsid w:val="006C7B8C"/>
    <w:rsid w:val="006D38E7"/>
    <w:rsid w:val="006D3DAA"/>
    <w:rsid w:val="006D4C29"/>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E80"/>
    <w:rsid w:val="008431CE"/>
    <w:rsid w:val="00843448"/>
    <w:rsid w:val="00844B94"/>
    <w:rsid w:val="008457BB"/>
    <w:rsid w:val="0084766D"/>
    <w:rsid w:val="00852229"/>
    <w:rsid w:val="008527A3"/>
    <w:rsid w:val="00861B96"/>
    <w:rsid w:val="00862A5F"/>
    <w:rsid w:val="00862D2D"/>
    <w:rsid w:val="00864182"/>
    <w:rsid w:val="00865217"/>
    <w:rsid w:val="008653D9"/>
    <w:rsid w:val="00865DC7"/>
    <w:rsid w:val="00874090"/>
    <w:rsid w:val="008753E0"/>
    <w:rsid w:val="008800C2"/>
    <w:rsid w:val="00881D03"/>
    <w:rsid w:val="00882C0B"/>
    <w:rsid w:val="00884404"/>
    <w:rsid w:val="008855F9"/>
    <w:rsid w:val="0089014D"/>
    <w:rsid w:val="00890C32"/>
    <w:rsid w:val="008912E7"/>
    <w:rsid w:val="00892112"/>
    <w:rsid w:val="008922B0"/>
    <w:rsid w:val="00892685"/>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9C1"/>
    <w:rsid w:val="00982EFD"/>
    <w:rsid w:val="00987246"/>
    <w:rsid w:val="0099000C"/>
    <w:rsid w:val="009900C9"/>
    <w:rsid w:val="0099114A"/>
    <w:rsid w:val="00991A2D"/>
    <w:rsid w:val="00991C27"/>
    <w:rsid w:val="0099392B"/>
    <w:rsid w:val="009A1884"/>
    <w:rsid w:val="009A18EA"/>
    <w:rsid w:val="009A1D5D"/>
    <w:rsid w:val="009A37EC"/>
    <w:rsid w:val="009A38D9"/>
    <w:rsid w:val="009A5166"/>
    <w:rsid w:val="009B0836"/>
    <w:rsid w:val="009B0903"/>
    <w:rsid w:val="009B0AD0"/>
    <w:rsid w:val="009B1E18"/>
    <w:rsid w:val="009B20E1"/>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4CB"/>
    <w:rsid w:val="00A3665D"/>
    <w:rsid w:val="00A40E83"/>
    <w:rsid w:val="00A4238A"/>
    <w:rsid w:val="00A4370C"/>
    <w:rsid w:val="00A44B20"/>
    <w:rsid w:val="00A46F5F"/>
    <w:rsid w:val="00A47A5D"/>
    <w:rsid w:val="00A51432"/>
    <w:rsid w:val="00A520BE"/>
    <w:rsid w:val="00A52B7B"/>
    <w:rsid w:val="00A5362C"/>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6451"/>
    <w:rsid w:val="00A97E84"/>
    <w:rsid w:val="00AA1232"/>
    <w:rsid w:val="00AA1605"/>
    <w:rsid w:val="00AA19CE"/>
    <w:rsid w:val="00AA4D60"/>
    <w:rsid w:val="00AA6993"/>
    <w:rsid w:val="00AA77E4"/>
    <w:rsid w:val="00AB3D9C"/>
    <w:rsid w:val="00AB55C2"/>
    <w:rsid w:val="00AB5EBB"/>
    <w:rsid w:val="00AB7635"/>
    <w:rsid w:val="00AB7D74"/>
    <w:rsid w:val="00AC1558"/>
    <w:rsid w:val="00AC3162"/>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7B53"/>
    <w:rsid w:val="00DB102F"/>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B2249"/>
    <w:rsid w:val="00FB2C16"/>
    <w:rsid w:val="00FB415F"/>
    <w:rsid w:val="00FB5BB0"/>
    <w:rsid w:val="00FC1F95"/>
    <w:rsid w:val="00FC2F8B"/>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
    <w:pPr>
      <w:keepNext/>
      <w:keepLines/>
      <w:spacing w:beforeLines="400" w:afterLines="200" w:line="300" w:lineRule="auto"/>
      <w:jc w:val="center"/>
      <w:outlineLvl w:val="0"/>
    </w:pPr>
    <w:rPr>
      <w:rFonts w:eastAsia="华文中宋"/>
      <w:b/>
      <w:bCs/>
      <w:kern w:val="44"/>
      <w:sz w:val="32"/>
      <w:szCs w:val="44"/>
    </w:rPr>
  </w:style>
  <w:style w:type="paragraph" w:styleId="3">
    <w:name w:val="heading 2"/>
    <w:basedOn w:val="1"/>
    <w:next w:val="1"/>
    <w:link w:val="21"/>
    <w:unhideWhenUsed/>
    <w:qFormat/>
    <w:uiPriority w:val="9"/>
    <w:pPr>
      <w:keepNext/>
      <w:keepLines/>
      <w:spacing w:beforeLines="100" w:afterLines="50" w:line="300" w:lineRule="auto"/>
      <w:jc w:val="left"/>
      <w:outlineLvl w:val="1"/>
    </w:pPr>
    <w:rPr>
      <w:b/>
      <w:bCs/>
      <w:sz w:val="28"/>
      <w:szCs w:val="32"/>
    </w:rPr>
  </w:style>
  <w:style w:type="paragraph" w:styleId="4">
    <w:name w:val="heading 3"/>
    <w:basedOn w:val="1"/>
    <w:next w:val="1"/>
    <w:link w:val="22"/>
    <w:unhideWhenUsed/>
    <w:qFormat/>
    <w:uiPriority w:val="9"/>
    <w:pPr>
      <w:keepNext/>
      <w:keepLines/>
      <w:spacing w:beforeLines="50" w:line="300" w:lineRule="auto"/>
      <w:jc w:val="left"/>
      <w:outlineLvl w:val="2"/>
    </w:pPr>
    <w:rPr>
      <w:b/>
      <w:bCs/>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32"/>
    <w:semiHidden/>
    <w:unhideWhenUsed/>
    <w:uiPriority w:val="99"/>
    <w:pPr>
      <w:spacing w:line="240" w:lineRule="auto"/>
    </w:pPr>
    <w:rPr>
      <w:rFonts w:ascii="Times New Roman" w:hAnsi="Times New Roman"/>
      <w:b/>
      <w:bCs/>
      <w:szCs w:val="22"/>
    </w:rPr>
  </w:style>
  <w:style w:type="paragraph" w:styleId="7">
    <w:name w:val="annotation text"/>
    <w:basedOn w:val="1"/>
    <w:link w:val="29"/>
    <w:unhideWhenUsed/>
    <w:uiPriority w:val="99"/>
    <w:pPr>
      <w:spacing w:line="360" w:lineRule="auto"/>
      <w:jc w:val="left"/>
    </w:pPr>
    <w:rPr>
      <w:rFonts w:ascii="Calibri" w:hAnsi="Calibri"/>
      <w:szCs w:val="20"/>
    </w:rPr>
  </w:style>
  <w:style w:type="paragraph" w:styleId="8">
    <w:name w:val="toc 3"/>
    <w:basedOn w:val="1"/>
    <w:next w:val="1"/>
    <w:unhideWhenUsed/>
    <w:uiPriority w:val="39"/>
    <w:pPr>
      <w:spacing w:line="300" w:lineRule="auto"/>
      <w:ind w:left="400" w:leftChars="400" w:right="200" w:rightChars="200"/>
    </w:pPr>
  </w:style>
  <w:style w:type="paragraph" w:styleId="9">
    <w:name w:val="Date"/>
    <w:basedOn w:val="1"/>
    <w:next w:val="1"/>
    <w:link w:val="23"/>
    <w:semiHidden/>
    <w:unhideWhenUsed/>
    <w:qFormat/>
    <w:uiPriority w:val="99"/>
    <w:pPr>
      <w:ind w:left="100" w:leftChars="2500"/>
    </w:pPr>
  </w:style>
  <w:style w:type="paragraph" w:styleId="10">
    <w:name w:val="Balloon Text"/>
    <w:basedOn w:val="1"/>
    <w:link w:val="26"/>
    <w:semiHidden/>
    <w:unhideWhenUsed/>
    <w:qFormat/>
    <w:uiPriority w:val="99"/>
    <w:rPr>
      <w:sz w:val="18"/>
      <w:szCs w:val="18"/>
    </w:rPr>
  </w:style>
  <w:style w:type="paragraph" w:styleId="11">
    <w:name w:val="footer"/>
    <w:basedOn w:val="1"/>
    <w:link w:val="25"/>
    <w:unhideWhenUsed/>
    <w:uiPriority w:val="99"/>
    <w:pPr>
      <w:tabs>
        <w:tab w:val="center" w:pos="4153"/>
        <w:tab w:val="right" w:pos="8306"/>
      </w:tabs>
      <w:snapToGrid w:val="0"/>
      <w:jc w:val="left"/>
    </w:pPr>
    <w:rPr>
      <w:sz w:val="18"/>
      <w:szCs w:val="18"/>
    </w:rPr>
  </w:style>
  <w:style w:type="paragraph" w:styleId="12">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tabs>
        <w:tab w:val="right" w:leader="dot" w:pos="8777"/>
      </w:tabs>
      <w:spacing w:beforeLines="50" w:line="300" w:lineRule="auto"/>
      <w:ind w:left="480" w:leftChars="200"/>
    </w:pPr>
    <w:rPr>
      <w:b/>
    </w:rPr>
  </w:style>
  <w:style w:type="paragraph" w:styleId="14">
    <w:name w:val="toc 2"/>
    <w:basedOn w:val="1"/>
    <w:next w:val="1"/>
    <w:unhideWhenUsed/>
    <w:uiPriority w:val="39"/>
    <w:pPr>
      <w:spacing w:line="300" w:lineRule="auto"/>
      <w:ind w:left="300" w:leftChars="300" w:right="200" w:rightChars="200"/>
    </w:pPr>
  </w:style>
  <w:style w:type="character" w:styleId="16">
    <w:name w:val="Hyperlink"/>
    <w:unhideWhenUsed/>
    <w:uiPriority w:val="99"/>
    <w:rPr>
      <w:color w:val="0000FF"/>
      <w:u w:val="single"/>
    </w:rPr>
  </w:style>
  <w:style w:type="character" w:styleId="17">
    <w:name w:val="annotation reference"/>
    <w:basedOn w:val="15"/>
    <w:unhideWhenUsed/>
    <w:uiPriority w:val="99"/>
    <w:rPr>
      <w:sz w:val="21"/>
      <w:szCs w:val="21"/>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Heading 1 Char"/>
    <w:link w:val="2"/>
    <w:uiPriority w:val="9"/>
    <w:rPr>
      <w:rFonts w:ascii="Times New Roman" w:hAnsi="Times New Roman" w:eastAsia="华文中宋"/>
      <w:b/>
      <w:bCs/>
      <w:kern w:val="44"/>
      <w:sz w:val="32"/>
      <w:szCs w:val="44"/>
    </w:rPr>
  </w:style>
  <w:style w:type="character" w:customStyle="1" w:styleId="21">
    <w:name w:val="Heading 2 Char"/>
    <w:link w:val="3"/>
    <w:uiPriority w:val="9"/>
    <w:rPr>
      <w:rFonts w:ascii="Times New Roman" w:hAnsi="Times New Roman" w:cs="Times New Roman"/>
      <w:b/>
      <w:bCs/>
      <w:kern w:val="2"/>
      <w:sz w:val="28"/>
      <w:szCs w:val="32"/>
    </w:rPr>
  </w:style>
  <w:style w:type="character" w:customStyle="1" w:styleId="22">
    <w:name w:val="Heading 3 Char"/>
    <w:link w:val="4"/>
    <w:uiPriority w:val="9"/>
    <w:rPr>
      <w:rFonts w:ascii="Times New Roman" w:hAnsi="Times New Roman"/>
      <w:b/>
      <w:bCs/>
      <w:kern w:val="2"/>
      <w:sz w:val="24"/>
      <w:szCs w:val="32"/>
    </w:rPr>
  </w:style>
  <w:style w:type="character" w:customStyle="1" w:styleId="23">
    <w:name w:val="Date Char"/>
    <w:link w:val="9"/>
    <w:semiHidden/>
    <w:uiPriority w:val="99"/>
    <w:rPr>
      <w:rFonts w:ascii="Times New Roman" w:hAnsi="Times New Roman"/>
      <w:kern w:val="2"/>
      <w:sz w:val="24"/>
      <w:szCs w:val="22"/>
    </w:rPr>
  </w:style>
  <w:style w:type="character" w:customStyle="1" w:styleId="24">
    <w:name w:val="Header Char"/>
    <w:link w:val="12"/>
    <w:uiPriority w:val="99"/>
    <w:rPr>
      <w:rFonts w:ascii="Times New Roman" w:hAnsi="Times New Roman"/>
      <w:kern w:val="2"/>
      <w:sz w:val="18"/>
      <w:szCs w:val="18"/>
    </w:rPr>
  </w:style>
  <w:style w:type="character" w:customStyle="1" w:styleId="25">
    <w:name w:val="Footer Char"/>
    <w:link w:val="11"/>
    <w:uiPriority w:val="99"/>
    <w:rPr>
      <w:rFonts w:ascii="Times New Roman" w:hAnsi="Times New Roman"/>
      <w:kern w:val="2"/>
      <w:sz w:val="18"/>
      <w:szCs w:val="18"/>
    </w:rPr>
  </w:style>
  <w:style w:type="character" w:customStyle="1" w:styleId="26">
    <w:name w:val="Balloon Text Char"/>
    <w:link w:val="10"/>
    <w:semiHidden/>
    <w:uiPriority w:val="99"/>
    <w:rPr>
      <w:rFonts w:ascii="Times New Roman" w:hAnsi="Times New Roman"/>
      <w:kern w:val="2"/>
      <w:sz w:val="18"/>
      <w:szCs w:val="18"/>
    </w:rPr>
  </w:style>
  <w:style w:type="paragraph" w:customStyle="1" w:styleId="27">
    <w:name w:val="TOC Heading1"/>
    <w:basedOn w:val="2"/>
    <w:next w:val="1"/>
    <w:semiHidden/>
    <w:unhideWhenUsed/>
    <w:qFormat/>
    <w:uiPriority w:val="39"/>
    <w:pPr>
      <w:widowControl/>
      <w:spacing w:beforeLines="0" w:afterLines="0" w:line="276" w:lineRule="auto"/>
      <w:jc w:val="left"/>
      <w:outlineLvl w:val="9"/>
    </w:pPr>
    <w:rPr>
      <w:rFonts w:ascii="Cambria" w:hAnsi="Cambria" w:eastAsia="宋体"/>
      <w:color w:val="365F91"/>
      <w:kern w:val="0"/>
      <w:sz w:val="28"/>
      <w:szCs w:val="28"/>
    </w:rPr>
  </w:style>
  <w:style w:type="character" w:styleId="28">
    <w:name w:val="Placeholder Text"/>
    <w:basedOn w:val="15"/>
    <w:semiHidden/>
    <w:uiPriority w:val="99"/>
    <w:rPr>
      <w:color w:val="808080"/>
    </w:rPr>
  </w:style>
  <w:style w:type="character" w:customStyle="1" w:styleId="29">
    <w:name w:val="Comment Text Char"/>
    <w:basedOn w:val="15"/>
    <w:link w:val="7"/>
    <w:uiPriority w:val="99"/>
    <w:rPr>
      <w:kern w:val="2"/>
      <w:sz w:val="24"/>
    </w:rPr>
  </w:style>
  <w:style w:type="character" w:customStyle="1" w:styleId="30">
    <w:name w:val="批注文字 Char1"/>
    <w:basedOn w:val="15"/>
    <w:semiHidden/>
    <w:uiPriority w:val="99"/>
    <w:rPr>
      <w:rFonts w:ascii="Times New Roman" w:hAnsi="Times New Roman"/>
      <w:kern w:val="2"/>
      <w:sz w:val="24"/>
      <w:szCs w:val="22"/>
    </w:rPr>
  </w:style>
  <w:style w:type="paragraph" w:styleId="31">
    <w:name w:val="List Paragraph"/>
    <w:basedOn w:val="1"/>
    <w:qFormat/>
    <w:uiPriority w:val="34"/>
    <w:pPr>
      <w:ind w:firstLine="420" w:firstLineChars="200"/>
    </w:pPr>
  </w:style>
  <w:style w:type="character" w:customStyle="1" w:styleId="32">
    <w:name w:val="Comment Subject Char"/>
    <w:basedOn w:val="29"/>
    <w:link w:val="6"/>
    <w:semiHidden/>
    <w:uiPriority w:val="99"/>
    <w:rPr>
      <w:rFonts w:ascii="Times New Roman" w:hAnsi="Times New Roman"/>
      <w:b/>
      <w:bCs/>
      <w:kern w:val="2"/>
      <w:sz w:val="24"/>
      <w:szCs w:val="22"/>
    </w:rPr>
  </w:style>
  <w:style w:type="character" w:customStyle="1" w:styleId="33">
    <w:name w:val="Heading 4 Char"/>
    <w:basedOn w:val="15"/>
    <w:link w:val="5"/>
    <w:uiPriority w:val="9"/>
    <w:rPr>
      <w:rFonts w:asciiTheme="majorHAnsi" w:hAnsiTheme="majorHAnsi" w:eastAsiaTheme="majorEastAsia" w:cstheme="majorBidi"/>
      <w:b/>
      <w:bCs/>
      <w:kern w:val="2"/>
      <w:sz w:val="28"/>
      <w:szCs w:val="28"/>
    </w:rPr>
  </w:style>
  <w:style w:type="character" w:customStyle="1" w:styleId="34">
    <w:name w:val="Mention"/>
    <w:basedOn w:val="15"/>
    <w:semiHidden/>
    <w:unhideWhenUsed/>
    <w:uiPriority w:val="99"/>
    <w:rPr>
      <w:color w:val="2B579A"/>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footer" Target="footer1.xml"/><Relationship Id="rId39" Type="http://schemas.openxmlformats.org/officeDocument/2006/relationships/image" Target="media/image13.png"/><Relationship Id="rId38" Type="http://schemas.openxmlformats.org/officeDocument/2006/relationships/hyperlink" Target="GP-&#35814;&#32454;&#35774;&#35745;-&#39034;&#24207;&#22270;-&#25945;&#24072;&#23398;&#29983;&#31169;&#20449;&#20114;&#21160;.pdf" TargetMode="External"/><Relationship Id="rId37" Type="http://schemas.openxmlformats.org/officeDocument/2006/relationships/image" Target="media/image12.png"/><Relationship Id="rId36" Type="http://schemas.openxmlformats.org/officeDocument/2006/relationships/hyperlink" Target="GP-&#35814;&#32454;&#35774;&#35745;-&#39034;&#24207;&#22270;-&#25945;&#24072;&#23398;&#29983;&#20462;&#25913;&#20010;&#20154;&#20449;&#24687;.pdf" TargetMode="External"/><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hyperlink" Target="GP-&#35814;&#32454;&#35774;&#35745;-&#39034;&#24207;&#22270;-&#23398;&#29983;&#36873;&#35838;-&#25910;&#34255;&#35838;&#31243;.pdf" TargetMode="External"/><Relationship Id="rId32" Type="http://schemas.openxmlformats.org/officeDocument/2006/relationships/image" Target="media/image9.png"/><Relationship Id="rId31" Type="http://schemas.openxmlformats.org/officeDocument/2006/relationships/hyperlink" Target="GP-&#35814;&#32454;&#35774;&#35745;-&#39034;&#24207;&#22270;-&#25945;&#24072;&#23398;&#29983;&#30456;&#20114;&#35780;&#35770;.pdf" TargetMode="External"/><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hyperlink" Target="GP-&#35814;&#32454;&#35774;&#35745;-&#39034;&#24207;&#22270;-&#25945;&#24072;&#31649;&#29702;&#35838;&#31243;.pdf" TargetMode="External"/><Relationship Id="rId28" Type="http://schemas.openxmlformats.org/officeDocument/2006/relationships/image" Target="media/image7.png"/><Relationship Id="rId27" Type="http://schemas.openxmlformats.org/officeDocument/2006/relationships/hyperlink" Target="GP-&#35814;&#32454;&#35774;&#35745;-&#39034;&#24207;&#22270;-&#31649;&#29702;&#21592;&#31649;&#29702;&#35838;&#31243;.pdf" TargetMode="External"/><Relationship Id="rId26" Type="http://schemas.openxmlformats.org/officeDocument/2006/relationships/image" Target="media/image6.png"/><Relationship Id="rId25" Type="http://schemas.openxmlformats.org/officeDocument/2006/relationships/hyperlink" Target="GP-&#35814;&#32454;&#35774;&#35745;-&#39034;&#24207;&#22270;-&#31649;&#29702;&#21592;&#31649;&#29702;&#25945;&#24072;-&#23398;&#29983;.pdf" TargetMode="External"/><Relationship Id="rId24" Type="http://schemas.openxmlformats.org/officeDocument/2006/relationships/image" Target="media/image5.png"/><Relationship Id="rId23" Type="http://schemas.openxmlformats.org/officeDocument/2006/relationships/hyperlink" Target="GP-&#35814;&#32454;&#35774;&#35745;-&#39034;&#24207;&#22270;-&#30331;&#24405;&#27880;&#20876;.pdf" TargetMode="External"/><Relationship Id="rId22" Type="http://schemas.openxmlformats.org/officeDocument/2006/relationships/image" Target="media/image4.png"/><Relationship Id="rId21" Type="http://schemas.openxmlformats.org/officeDocument/2006/relationships/hyperlink" Target="https://www.processon.com/view/link/5afa8fece4b07510694e0a36" TargetMode="External"/><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hyperlink" Target="GP-&#21021;&#26399;ER&#22270;.pdf" TargetMode="External"/><Relationship Id="rId18" Type="http://schemas.openxmlformats.org/officeDocument/2006/relationships/image" Target="media/image2.png"/><Relationship Id="rId17" Type="http://schemas.openxmlformats.org/officeDocument/2006/relationships/hyperlink" Target="UsecaseDiagram.pdf" TargetMode="External"/><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EE8517-49BE-4F56-91C1-CE6BDB9486CB}">
  <ds:schemaRefs/>
</ds:datastoreItem>
</file>

<file path=docProps/app.xml><?xml version="1.0" encoding="utf-8"?>
<Properties xmlns="http://schemas.openxmlformats.org/officeDocument/2006/extended-properties" xmlns:vt="http://schemas.openxmlformats.org/officeDocument/2006/docPropsVTypes">
  <Template>Normal</Template>
  <Company>USST</Company>
  <Pages>87</Pages>
  <Words>5968</Words>
  <Characters>34024</Characters>
  <Lines>283</Lines>
  <Paragraphs>79</Paragraphs>
  <TotalTime>0</TotalTime>
  <ScaleCrop>false</ScaleCrop>
  <LinksUpToDate>false</LinksUpToDate>
  <CharactersWithSpaces>39913</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2018-05-25T01:45:00Z</dcterms:created>
  <dc:creator>USST</dc:creator>
  <cp:lastModifiedBy>马达加斯加的企鹅</cp:lastModifiedBy>
  <cp:lastPrinted>2013-12-06T05:53:00Z</cp:lastPrinted>
  <dcterms:modified xsi:type="dcterms:W3CDTF">2018-05-27T11:39:32Z</dcterms:modified>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