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B0" w:rsidRDefault="00DE38DB">
      <w:pPr>
        <w:spacing w:beforeLines="50" w:before="120" w:afterLines="50" w:after="120"/>
        <w:jc w:val="center"/>
        <w:rPr>
          <w:rFonts w:eastAsia="华文中宋"/>
          <w:b/>
          <w:sz w:val="32"/>
        </w:rPr>
      </w:pPr>
      <w:r>
        <w:rPr>
          <w:rFonts w:eastAsia="华文中宋"/>
          <w:b/>
          <w:noProof/>
          <w:sz w:val="32"/>
        </w:rPr>
        <w:drawing>
          <wp:inline distT="0" distB="0" distL="0" distR="0">
            <wp:extent cx="2001520" cy="489585"/>
            <wp:effectExtent l="0" t="0" r="0" b="571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B0" w:rsidRDefault="00D63DB0">
      <w:pPr>
        <w:spacing w:beforeLines="50" w:before="120" w:afterLines="50" w:after="120"/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/>
          <w:b/>
          <w:sz w:val="32"/>
        </w:rPr>
        <w:t>本科毕业设计(论文)</w:t>
      </w:r>
      <w:r>
        <w:rPr>
          <w:rFonts w:ascii="华文中宋" w:eastAsia="华文中宋" w:hAnsi="华文中宋" w:hint="eastAsia"/>
          <w:b/>
          <w:sz w:val="32"/>
        </w:rPr>
        <w:t>立题</w:t>
      </w:r>
      <w:r>
        <w:rPr>
          <w:rFonts w:ascii="华文中宋" w:eastAsia="华文中宋" w:hAnsi="华文中宋"/>
          <w:b/>
          <w:sz w:val="32"/>
        </w:rPr>
        <w:t>卡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316"/>
        <w:gridCol w:w="784"/>
        <w:gridCol w:w="126"/>
        <w:gridCol w:w="560"/>
        <w:gridCol w:w="728"/>
        <w:gridCol w:w="686"/>
        <w:gridCol w:w="629"/>
        <w:gridCol w:w="728"/>
        <w:gridCol w:w="574"/>
        <w:gridCol w:w="168"/>
        <w:gridCol w:w="728"/>
        <w:gridCol w:w="1311"/>
      </w:tblGrid>
      <w:tr w:rsidR="00D63DB0">
        <w:trPr>
          <w:trHeight w:hRule="exact" w:val="454"/>
          <w:jc w:val="center"/>
        </w:trPr>
        <w:tc>
          <w:tcPr>
            <w:tcW w:w="26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毕业设计(论文)题目</w:t>
            </w:r>
          </w:p>
        </w:tc>
        <w:tc>
          <w:tcPr>
            <w:tcW w:w="7022" w:type="dxa"/>
            <w:gridSpan w:val="11"/>
            <w:tcBorders>
              <w:top w:val="single" w:sz="12" w:space="0" w:color="000000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67160C" w:rsidP="00C003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学生选课管理信息系统</w:t>
            </w:r>
          </w:p>
        </w:tc>
      </w:tr>
      <w:tr w:rsidR="00D63DB0">
        <w:trPr>
          <w:trHeight w:hRule="exact" w:val="454"/>
          <w:jc w:val="center"/>
        </w:trPr>
        <w:tc>
          <w:tcPr>
            <w:tcW w:w="1304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院</w:t>
            </w:r>
          </w:p>
        </w:tc>
        <w:tc>
          <w:tcPr>
            <w:tcW w:w="3514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光电信息与计算机工程学院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3509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</w:tr>
      <w:tr w:rsidR="00D63DB0">
        <w:trPr>
          <w:trHeight w:hRule="exact" w:val="397"/>
          <w:jc w:val="center"/>
        </w:trPr>
        <w:tc>
          <w:tcPr>
            <w:tcW w:w="1304" w:type="dxa"/>
            <w:vMerge w:val="restart"/>
            <w:tcBorders>
              <w:top w:val="single" w:sz="8" w:space="0" w:color="auto"/>
              <w:lef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学生姓名</w:t>
            </w:r>
          </w:p>
        </w:tc>
        <w:tc>
          <w:tcPr>
            <w:tcW w:w="1316" w:type="dxa"/>
            <w:vMerge w:val="restart"/>
            <w:tcBorders>
              <w:top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6500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侯觉</w:t>
            </w:r>
          </w:p>
        </w:tc>
        <w:tc>
          <w:tcPr>
            <w:tcW w:w="9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学号</w:t>
            </w:r>
          </w:p>
        </w:tc>
        <w:tc>
          <w:tcPr>
            <w:tcW w:w="1288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650024" w:rsidRDefault="00650024">
            <w:pPr>
              <w:jc w:val="center"/>
              <w:rPr>
                <w:szCs w:val="21"/>
              </w:rPr>
            </w:pPr>
          </w:p>
          <w:p w:rsidR="00D63DB0" w:rsidRDefault="006500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7160C">
              <w:rPr>
                <w:rFonts w:hint="eastAsia"/>
                <w:szCs w:val="21"/>
              </w:rPr>
              <w:t>412480521</w:t>
            </w:r>
          </w:p>
          <w:p w:rsidR="00D63DB0" w:rsidRDefault="00D63DB0">
            <w:pPr>
              <w:jc w:val="center"/>
              <w:rPr>
                <w:szCs w:val="21"/>
              </w:rPr>
            </w:pPr>
          </w:p>
        </w:tc>
        <w:tc>
          <w:tcPr>
            <w:tcW w:w="131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指导教师</w:t>
            </w:r>
          </w:p>
        </w:tc>
        <w:tc>
          <w:tcPr>
            <w:tcW w:w="1302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6500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刘亚</w:t>
            </w:r>
          </w:p>
        </w:tc>
        <w:tc>
          <w:tcPr>
            <w:tcW w:w="8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职称</w:t>
            </w:r>
          </w:p>
        </w:tc>
        <w:tc>
          <w:tcPr>
            <w:tcW w:w="1311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6500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讲师</w:t>
            </w:r>
          </w:p>
        </w:tc>
      </w:tr>
      <w:tr w:rsidR="00D63DB0">
        <w:trPr>
          <w:trHeight w:hRule="exact" w:val="397"/>
          <w:jc w:val="center"/>
        </w:trPr>
        <w:tc>
          <w:tcPr>
            <w:tcW w:w="1304" w:type="dxa"/>
            <w:vMerge/>
            <w:tcBorders>
              <w:left w:val="single" w:sz="12" w:space="0" w:color="000000"/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316" w:type="dxa"/>
            <w:vMerge/>
            <w:tcBorders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szCs w:val="21"/>
              </w:rPr>
            </w:pPr>
          </w:p>
        </w:tc>
        <w:tc>
          <w:tcPr>
            <w:tcW w:w="910" w:type="dxa"/>
            <w:gridSpan w:val="2"/>
            <w:vMerge/>
            <w:tcBorders>
              <w:left w:val="single" w:sz="8" w:space="0" w:color="auto"/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288" w:type="dxa"/>
            <w:gridSpan w:val="2"/>
            <w:vMerge/>
            <w:tcBorders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szCs w:val="21"/>
              </w:rPr>
            </w:pPr>
          </w:p>
        </w:tc>
        <w:tc>
          <w:tcPr>
            <w:tcW w:w="1315" w:type="dxa"/>
            <w:gridSpan w:val="2"/>
            <w:vMerge/>
            <w:tcBorders>
              <w:left w:val="single" w:sz="8" w:space="0" w:color="auto"/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szCs w:val="21"/>
              </w:rPr>
            </w:pPr>
          </w:p>
        </w:tc>
        <w:tc>
          <w:tcPr>
            <w:tcW w:w="896" w:type="dxa"/>
            <w:gridSpan w:val="2"/>
            <w:vMerge/>
            <w:tcBorders>
              <w:left w:val="single" w:sz="8" w:space="0" w:color="auto"/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szCs w:val="21"/>
              </w:rPr>
            </w:pPr>
          </w:p>
        </w:tc>
      </w:tr>
      <w:tr w:rsidR="00D63DB0" w:rsidRPr="004C571D">
        <w:trPr>
          <w:trHeight w:val="3402"/>
          <w:jc w:val="center"/>
        </w:trPr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  <w:r>
              <w:rPr>
                <w:b/>
                <w:szCs w:val="21"/>
              </w:rPr>
              <w:t>简介</w:t>
            </w:r>
          </w:p>
        </w:tc>
        <w:tc>
          <w:tcPr>
            <w:tcW w:w="8338" w:type="dxa"/>
            <w:gridSpan w:val="1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</w:tcPr>
          <w:p w:rsidR="00BC415A" w:rsidRDefault="00BC415A" w:rsidP="00BC415A">
            <w:pPr>
              <w:spacing w:beforeLines="50" w:before="120" w:line="360" w:lineRule="auto"/>
              <w:ind w:firstLineChars="200" w:firstLine="420"/>
              <w:jc w:val="left"/>
            </w:pPr>
          </w:p>
          <w:p w:rsidR="00D63DB0" w:rsidRPr="004C571D" w:rsidRDefault="0067160C" w:rsidP="00BC415A">
            <w:pPr>
              <w:spacing w:beforeLines="50" w:before="120" w:line="360" w:lineRule="auto"/>
              <w:ind w:firstLineChars="200" w:firstLine="420"/>
              <w:jc w:val="left"/>
              <w:rPr>
                <w:sz w:val="22"/>
              </w:rPr>
            </w:pPr>
            <w:r>
              <w:rPr>
                <w:rFonts w:hint="eastAsia"/>
              </w:rPr>
              <w:t>针对现有的教务管理系统中的学生选课模块，进行页面重新布局和自主设计，实现使用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前端框架的学生选课管理信息系统；使用目前较为流行的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设计模式将前端页面展示和分离，减轻了服务器的压力；采用</w:t>
            </w:r>
            <w:r>
              <w:rPr>
                <w:rFonts w:hint="eastAsia"/>
              </w:rPr>
              <w:t>Visual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作为开发环境。</w:t>
            </w:r>
            <w:r w:rsidR="00145797">
              <w:rPr>
                <w:rFonts w:hint="eastAsia"/>
              </w:rPr>
              <w:t>主要实现了：学生选课和教师排课。</w:t>
            </w:r>
            <w:bookmarkStart w:id="0" w:name="_GoBack"/>
            <w:bookmarkEnd w:id="0"/>
          </w:p>
        </w:tc>
      </w:tr>
      <w:tr w:rsidR="00D63DB0">
        <w:trPr>
          <w:trHeight w:hRule="exact" w:val="454"/>
          <w:jc w:val="center"/>
        </w:trPr>
        <w:tc>
          <w:tcPr>
            <w:tcW w:w="130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课题类型</w:t>
            </w:r>
          </w:p>
        </w:tc>
        <w:tc>
          <w:tcPr>
            <w:tcW w:w="27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设计型（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sym w:font="Symbol" w:char="F0D6"/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7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理论研究型（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7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其他（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</w:tr>
      <w:tr w:rsidR="00D63DB0">
        <w:trPr>
          <w:trHeight w:hRule="exact" w:val="454"/>
          <w:jc w:val="center"/>
        </w:trPr>
        <w:tc>
          <w:tcPr>
            <w:tcW w:w="130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课题来源</w:t>
            </w:r>
          </w:p>
        </w:tc>
        <w:tc>
          <w:tcPr>
            <w:tcW w:w="210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科学研究（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100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生产实践（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099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教学建设（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03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自拟（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sym w:font="Symbol" w:char="F0D6"/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</w:tr>
    </w:tbl>
    <w:p w:rsidR="00D63DB0" w:rsidRDefault="00D63DB0">
      <w:pPr>
        <w:spacing w:beforeLines="50" w:before="120"/>
      </w:pPr>
    </w:p>
    <w:p w:rsidR="00D63DB0" w:rsidRDefault="00D63DB0">
      <w:pPr>
        <w:spacing w:beforeLines="50" w:before="120"/>
        <w:jc w:val="center"/>
        <w:rPr>
          <w:b/>
          <w:szCs w:val="21"/>
        </w:rPr>
      </w:pPr>
      <w:r>
        <w:rPr>
          <w:rFonts w:hint="eastAsia"/>
          <w:b/>
          <w:szCs w:val="21"/>
        </w:rPr>
        <w:t>指导教师：</w:t>
      </w:r>
      <w:r>
        <w:rPr>
          <w:rFonts w:hint="eastAsia"/>
          <w:b/>
          <w:szCs w:val="21"/>
        </w:rPr>
        <w:t>_____________</w:t>
      </w:r>
      <w:r>
        <w:rPr>
          <w:rFonts w:hint="eastAsia"/>
          <w:b/>
          <w:szCs w:val="21"/>
        </w:rPr>
        <w:t>日期</w:t>
      </w:r>
      <w:r>
        <w:rPr>
          <w:rFonts w:hint="eastAsia"/>
          <w:b/>
          <w:szCs w:val="21"/>
        </w:rPr>
        <w:t xml:space="preserve">  2015 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1 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7</w:t>
      </w: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专业负责人：</w:t>
      </w:r>
      <w:r>
        <w:rPr>
          <w:rFonts w:hint="eastAsia"/>
          <w:b/>
          <w:szCs w:val="21"/>
        </w:rPr>
        <w:t>___________</w:t>
      </w:r>
      <w:r>
        <w:rPr>
          <w:rFonts w:hint="eastAsia"/>
          <w:b/>
          <w:szCs w:val="21"/>
        </w:rPr>
        <w:t>日期</w:t>
      </w:r>
      <w:r>
        <w:rPr>
          <w:rFonts w:hint="eastAsia"/>
          <w:b/>
          <w:szCs w:val="21"/>
        </w:rPr>
        <w:t xml:space="preserve"> </w:t>
      </w:r>
      <w:smartTag w:uri="urn:schemas-microsoft-com:office:smarttags" w:element="chsdate">
        <w:smartTagPr>
          <w:attr w:name="Year" w:val="2015"/>
          <w:attr w:name="Month" w:val="1"/>
          <w:attr w:name="Day" w:val="7"/>
          <w:attr w:name="IsLunarDate" w:val="False"/>
          <w:attr w:name="IsROCDate" w:val="False"/>
        </w:smartTagPr>
        <w:r>
          <w:rPr>
            <w:rFonts w:hint="eastAsia"/>
            <w:b/>
            <w:szCs w:val="21"/>
          </w:rPr>
          <w:t>2015</w:t>
        </w:r>
        <w:r>
          <w:rPr>
            <w:rFonts w:hint="eastAsia"/>
            <w:b/>
            <w:szCs w:val="21"/>
          </w:rPr>
          <w:t>年</w:t>
        </w:r>
        <w:r>
          <w:rPr>
            <w:rFonts w:hint="eastAsia"/>
            <w:b/>
            <w:szCs w:val="21"/>
          </w:rPr>
          <w:t>1</w:t>
        </w:r>
        <w:r>
          <w:rPr>
            <w:rFonts w:hint="eastAsia"/>
            <w:b/>
            <w:szCs w:val="21"/>
          </w:rPr>
          <w:t>月</w:t>
        </w:r>
        <w:r>
          <w:rPr>
            <w:rFonts w:hint="eastAsia"/>
            <w:b/>
            <w:szCs w:val="21"/>
          </w:rPr>
          <w:t>7</w:t>
        </w:r>
        <w:r>
          <w:rPr>
            <w:rFonts w:hint="eastAsia"/>
            <w:b/>
            <w:szCs w:val="21"/>
          </w:rPr>
          <w:t>日</w:t>
        </w:r>
      </w:smartTag>
    </w:p>
    <w:p w:rsidR="00D63DB0" w:rsidRDefault="00D63DB0">
      <w:pPr>
        <w:spacing w:beforeLines="50" w:before="120"/>
      </w:pPr>
    </w:p>
    <w:p w:rsidR="00D63DB0" w:rsidRDefault="00D63DB0">
      <w:pPr>
        <w:spacing w:beforeLines="50" w:before="120" w:afterLines="50" w:after="120"/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/>
          <w:b/>
          <w:sz w:val="32"/>
        </w:rPr>
        <w:t>毕业设计(论文)</w:t>
      </w:r>
      <w:r>
        <w:rPr>
          <w:rFonts w:ascii="华文中宋" w:eastAsia="华文中宋" w:hAnsi="华文中宋" w:hint="eastAsia"/>
          <w:b/>
          <w:sz w:val="32"/>
        </w:rPr>
        <w:t>立题</w:t>
      </w:r>
      <w:r>
        <w:rPr>
          <w:rFonts w:ascii="华文中宋" w:eastAsia="华文中宋" w:hAnsi="华文中宋"/>
          <w:b/>
          <w:sz w:val="32"/>
        </w:rPr>
        <w:t>卡</w:t>
      </w:r>
      <w:r>
        <w:rPr>
          <w:rFonts w:ascii="华文中宋" w:eastAsia="华文中宋" w:hAnsi="华文中宋" w:hint="eastAsia"/>
          <w:b/>
          <w:sz w:val="32"/>
        </w:rPr>
        <w:t>评议表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8"/>
        <w:gridCol w:w="1134"/>
        <w:gridCol w:w="1418"/>
        <w:gridCol w:w="1134"/>
        <w:gridCol w:w="1418"/>
        <w:gridCol w:w="1134"/>
      </w:tblGrid>
      <w:tr w:rsidR="00D63DB0">
        <w:trPr>
          <w:trHeight w:hRule="exact" w:val="454"/>
          <w:jc w:val="center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专业相关程度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较高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合适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较低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</w:tr>
      <w:tr w:rsidR="00D63DB0">
        <w:trPr>
          <w:trHeight w:hRule="exact" w:val="454"/>
          <w:jc w:val="center"/>
        </w:trPr>
        <w:tc>
          <w:tcPr>
            <w:tcW w:w="1985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专业知识覆盖面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较宽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合适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较窄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</w:tr>
      <w:tr w:rsidR="00D63DB0">
        <w:trPr>
          <w:trHeight w:hRule="exact" w:val="454"/>
          <w:jc w:val="center"/>
        </w:trPr>
        <w:tc>
          <w:tcPr>
            <w:tcW w:w="1985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工作量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较重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合适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较轻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</w:tr>
      <w:tr w:rsidR="00D63DB0">
        <w:trPr>
          <w:trHeight w:hRule="exact" w:val="454"/>
          <w:jc w:val="center"/>
        </w:trPr>
        <w:tc>
          <w:tcPr>
            <w:tcW w:w="1985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难易程度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较难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合适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较易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</w:p>
        </w:tc>
      </w:tr>
      <w:tr w:rsidR="00D63DB0">
        <w:trPr>
          <w:trHeight w:hRule="exact" w:val="454"/>
          <w:jc w:val="center"/>
        </w:trPr>
        <w:tc>
          <w:tcPr>
            <w:tcW w:w="1985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审核小组意见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适用（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修改后可用（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不适合（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</w:tr>
      <w:tr w:rsidR="00D63DB0">
        <w:trPr>
          <w:trHeight w:hRule="exact" w:val="1985"/>
          <w:jc w:val="center"/>
        </w:trPr>
        <w:tc>
          <w:tcPr>
            <w:tcW w:w="1985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D63DB0" w:rsidRDefault="00D63DB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修改建议</w:t>
            </w:r>
          </w:p>
        </w:tc>
        <w:tc>
          <w:tcPr>
            <w:tcW w:w="7656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000000"/>
            </w:tcBorders>
            <w:tcMar>
              <w:left w:w="113" w:type="dxa"/>
              <w:right w:w="113" w:type="dxa"/>
            </w:tcMar>
          </w:tcPr>
          <w:p w:rsidR="00D63DB0" w:rsidRDefault="00D63DB0">
            <w:pPr>
              <w:spacing w:beforeLines="50" w:before="120" w:line="360" w:lineRule="auto"/>
              <w:jc w:val="left"/>
              <w:rPr>
                <w:b/>
                <w:szCs w:val="21"/>
              </w:rPr>
            </w:pPr>
          </w:p>
        </w:tc>
      </w:tr>
    </w:tbl>
    <w:p w:rsidR="00D63DB0" w:rsidRDefault="00D63DB0">
      <w:pPr>
        <w:spacing w:beforeLines="50" w:before="120"/>
      </w:pPr>
    </w:p>
    <w:p w:rsidR="00D63DB0" w:rsidRDefault="00DE38DB">
      <w:pPr>
        <w:spacing w:beforeLines="50" w:before="120"/>
        <w:jc w:val="center"/>
      </w:pPr>
      <w:r>
        <w:rPr>
          <w:rFonts w:hint="eastAsia"/>
          <w:b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5756910</wp:posOffset>
                </wp:positionH>
                <wp:positionV relativeFrom="paragraph">
                  <wp:posOffset>631190</wp:posOffset>
                </wp:positionV>
                <wp:extent cx="1080135" cy="360045"/>
                <wp:effectExtent l="3810" t="2540" r="1905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3DB0" w:rsidRDefault="00D63DB0">
                            <w:pPr>
                              <w:rPr>
                                <w:rFonts w:ascii="Calibri" w:hAnsi="Calibri" w:cs="Calibr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5"/>
                                <w:szCs w:val="15"/>
                              </w:rPr>
                              <w:t>JW-SJ-BY-001</w:t>
                            </w:r>
                            <w:r>
                              <w:rPr>
                                <w:rFonts w:ascii="Calibri" w:hAnsi="Calibri" w:cs="Calibri" w:hint="eastAsia"/>
                                <w:sz w:val="15"/>
                                <w:szCs w:val="15"/>
                              </w:rPr>
                              <w:t>(2014)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53.3pt;margin-top:49.7pt;width:85.05pt;height:2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" filled="f" stroked="f">
                <v:textbox>
                  <w:txbxContent>
                    <w:p w:rsidR="00D63DB0" w:rsidRDefault="00D63DB0">
                      <w:pPr>
                        <w:rPr>
                          <w:rFonts w:ascii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sz w:val="15"/>
                          <w:szCs w:val="15"/>
                        </w:rPr>
                        <w:t>JW-SJ-BY-001</w:t>
                      </w:r>
                      <w:r>
                        <w:rPr>
                          <w:rFonts w:ascii="Calibri" w:hAnsi="Calibri" w:cs="Calibri" w:hint="eastAsia"/>
                          <w:sz w:val="15"/>
                          <w:szCs w:val="15"/>
                        </w:rPr>
                        <w:t>(2014)</w:t>
                      </w:r>
                    </w:p>
                  </w:txbxContent>
                </v:textbox>
              </v:shape>
            </w:pict>
          </mc:Fallback>
        </mc:AlternateContent>
      </w:r>
      <w:r w:rsidR="00D63DB0">
        <w:rPr>
          <w:rFonts w:hint="eastAsia"/>
          <w:b/>
          <w:szCs w:val="21"/>
        </w:rPr>
        <w:t>审核小组组长：</w:t>
      </w:r>
      <w:r w:rsidR="00D63DB0">
        <w:rPr>
          <w:rFonts w:hint="eastAsia"/>
          <w:b/>
          <w:szCs w:val="21"/>
        </w:rPr>
        <w:t>_____________</w:t>
      </w:r>
      <w:r w:rsidR="00D63DB0">
        <w:rPr>
          <w:rFonts w:hint="eastAsia"/>
          <w:b/>
          <w:szCs w:val="21"/>
        </w:rPr>
        <w:t>日期</w:t>
      </w:r>
      <w:smartTag w:uri="urn:schemas-microsoft-com:office:smarttags" w:element="chsdate">
        <w:smartTagPr>
          <w:attr w:name="Year" w:val="2015"/>
          <w:attr w:name="Month" w:val="1"/>
          <w:attr w:name="Day" w:val="7"/>
          <w:attr w:name="IsLunarDate" w:val="False"/>
          <w:attr w:name="IsROCDate" w:val="False"/>
        </w:smartTagPr>
        <w:r w:rsidR="00D63DB0">
          <w:rPr>
            <w:rFonts w:hint="eastAsia"/>
            <w:b/>
            <w:szCs w:val="21"/>
          </w:rPr>
          <w:t>2015</w:t>
        </w:r>
        <w:r w:rsidR="00D63DB0">
          <w:rPr>
            <w:rFonts w:hint="eastAsia"/>
            <w:b/>
            <w:szCs w:val="21"/>
          </w:rPr>
          <w:t>年</w:t>
        </w:r>
        <w:r w:rsidR="00D63DB0">
          <w:rPr>
            <w:rFonts w:hint="eastAsia"/>
            <w:b/>
            <w:szCs w:val="21"/>
          </w:rPr>
          <w:t>1</w:t>
        </w:r>
        <w:r w:rsidR="00D63DB0">
          <w:rPr>
            <w:rFonts w:hint="eastAsia"/>
            <w:b/>
            <w:szCs w:val="21"/>
          </w:rPr>
          <w:t>月</w:t>
        </w:r>
        <w:r w:rsidR="00D63DB0">
          <w:rPr>
            <w:rFonts w:hint="eastAsia"/>
            <w:b/>
            <w:szCs w:val="21"/>
          </w:rPr>
          <w:t>7</w:t>
        </w:r>
        <w:r w:rsidR="00D63DB0">
          <w:rPr>
            <w:rFonts w:hint="eastAsia"/>
            <w:b/>
            <w:szCs w:val="21"/>
          </w:rPr>
          <w:t>日</w:t>
        </w:r>
      </w:smartTag>
      <w:r w:rsidR="00D63DB0">
        <w:rPr>
          <w:rFonts w:hint="eastAsia"/>
          <w:b/>
          <w:szCs w:val="21"/>
        </w:rPr>
        <w:t xml:space="preserve">    </w:t>
      </w:r>
      <w:r w:rsidR="00D63DB0">
        <w:rPr>
          <w:rFonts w:hint="eastAsia"/>
          <w:b/>
          <w:szCs w:val="21"/>
        </w:rPr>
        <w:t>主管院长：</w:t>
      </w:r>
      <w:r w:rsidR="00D63DB0">
        <w:rPr>
          <w:rFonts w:hint="eastAsia"/>
          <w:b/>
          <w:szCs w:val="21"/>
        </w:rPr>
        <w:t>_____________</w:t>
      </w:r>
      <w:r w:rsidR="00D63DB0">
        <w:rPr>
          <w:rFonts w:hint="eastAsia"/>
          <w:b/>
          <w:szCs w:val="21"/>
        </w:rPr>
        <w:t>日期</w:t>
      </w:r>
      <w:smartTag w:uri="urn:schemas-microsoft-com:office:smarttags" w:element="chsdate">
        <w:smartTagPr>
          <w:attr w:name="Year" w:val="2015"/>
          <w:attr w:name="Month" w:val="1"/>
          <w:attr w:name="Day" w:val="7"/>
          <w:attr w:name="IsLunarDate" w:val="False"/>
          <w:attr w:name="IsROCDate" w:val="False"/>
        </w:smartTagPr>
        <w:r w:rsidR="00D63DB0">
          <w:rPr>
            <w:rFonts w:hint="eastAsia"/>
            <w:b/>
            <w:szCs w:val="21"/>
          </w:rPr>
          <w:t>2015</w:t>
        </w:r>
        <w:r w:rsidR="00D63DB0">
          <w:rPr>
            <w:rFonts w:hint="eastAsia"/>
            <w:b/>
            <w:szCs w:val="21"/>
          </w:rPr>
          <w:t>年</w:t>
        </w:r>
        <w:r w:rsidR="00D63DB0">
          <w:rPr>
            <w:rFonts w:hint="eastAsia"/>
            <w:b/>
            <w:szCs w:val="21"/>
          </w:rPr>
          <w:t>1</w:t>
        </w:r>
        <w:r w:rsidR="00D63DB0">
          <w:rPr>
            <w:rFonts w:hint="eastAsia"/>
            <w:b/>
            <w:szCs w:val="21"/>
          </w:rPr>
          <w:t>月</w:t>
        </w:r>
        <w:r w:rsidR="00D63DB0">
          <w:rPr>
            <w:rFonts w:hint="eastAsia"/>
            <w:b/>
            <w:szCs w:val="21"/>
          </w:rPr>
          <w:t>7</w:t>
        </w:r>
        <w:r w:rsidR="00D63DB0">
          <w:rPr>
            <w:rFonts w:hint="eastAsia"/>
            <w:b/>
            <w:szCs w:val="21"/>
          </w:rPr>
          <w:t>日</w:t>
        </w:r>
      </w:smartTag>
    </w:p>
    <w:sectPr w:rsidR="00D63DB0">
      <w:pgSz w:w="11906" w:h="16838"/>
      <w:pgMar w:top="1134" w:right="1134" w:bottom="1134" w:left="1134" w:header="1247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5A1" w:rsidRDefault="00E825A1" w:rsidP="00C00302">
      <w:r>
        <w:separator/>
      </w:r>
    </w:p>
  </w:endnote>
  <w:endnote w:type="continuationSeparator" w:id="0">
    <w:p w:rsidR="00E825A1" w:rsidRDefault="00E825A1" w:rsidP="00C0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5A1" w:rsidRDefault="00E825A1" w:rsidP="00C00302">
      <w:r>
        <w:separator/>
      </w:r>
    </w:p>
  </w:footnote>
  <w:footnote w:type="continuationSeparator" w:id="0">
    <w:p w:rsidR="00E825A1" w:rsidRDefault="00E825A1" w:rsidP="00C00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3A"/>
    <w:rsid w:val="0000513E"/>
    <w:rsid w:val="000941BF"/>
    <w:rsid w:val="00094606"/>
    <w:rsid w:val="000A7464"/>
    <w:rsid w:val="000E7109"/>
    <w:rsid w:val="0011790A"/>
    <w:rsid w:val="00145797"/>
    <w:rsid w:val="001458AA"/>
    <w:rsid w:val="00157482"/>
    <w:rsid w:val="00162C7A"/>
    <w:rsid w:val="0016368C"/>
    <w:rsid w:val="00175045"/>
    <w:rsid w:val="001C769A"/>
    <w:rsid w:val="001E2BF9"/>
    <w:rsid w:val="001E5903"/>
    <w:rsid w:val="001F10A7"/>
    <w:rsid w:val="001F3BF0"/>
    <w:rsid w:val="001F53B1"/>
    <w:rsid w:val="00226CDE"/>
    <w:rsid w:val="00233BC3"/>
    <w:rsid w:val="00243C47"/>
    <w:rsid w:val="00256E9A"/>
    <w:rsid w:val="00256E9E"/>
    <w:rsid w:val="0027011D"/>
    <w:rsid w:val="00274AB1"/>
    <w:rsid w:val="002A7FCE"/>
    <w:rsid w:val="002B37DE"/>
    <w:rsid w:val="002B637A"/>
    <w:rsid w:val="002D1FEA"/>
    <w:rsid w:val="002E5224"/>
    <w:rsid w:val="002F1FFC"/>
    <w:rsid w:val="00323C56"/>
    <w:rsid w:val="003617CF"/>
    <w:rsid w:val="003664A6"/>
    <w:rsid w:val="003809B1"/>
    <w:rsid w:val="00384F15"/>
    <w:rsid w:val="003B441D"/>
    <w:rsid w:val="003C7FB1"/>
    <w:rsid w:val="003D2E36"/>
    <w:rsid w:val="003E0B7E"/>
    <w:rsid w:val="003E6843"/>
    <w:rsid w:val="00402554"/>
    <w:rsid w:val="0040493B"/>
    <w:rsid w:val="004055C9"/>
    <w:rsid w:val="00457EE8"/>
    <w:rsid w:val="004846BF"/>
    <w:rsid w:val="00487334"/>
    <w:rsid w:val="004C571D"/>
    <w:rsid w:val="004E2B5B"/>
    <w:rsid w:val="00503C17"/>
    <w:rsid w:val="0050648A"/>
    <w:rsid w:val="005069DD"/>
    <w:rsid w:val="00512998"/>
    <w:rsid w:val="00516FDB"/>
    <w:rsid w:val="005262A2"/>
    <w:rsid w:val="0053576B"/>
    <w:rsid w:val="005659F3"/>
    <w:rsid w:val="0057504C"/>
    <w:rsid w:val="005A01CA"/>
    <w:rsid w:val="005A585D"/>
    <w:rsid w:val="005A5A91"/>
    <w:rsid w:val="005C4BB6"/>
    <w:rsid w:val="005E5195"/>
    <w:rsid w:val="00611EB8"/>
    <w:rsid w:val="00635238"/>
    <w:rsid w:val="00640D86"/>
    <w:rsid w:val="00645912"/>
    <w:rsid w:val="00650024"/>
    <w:rsid w:val="0067160C"/>
    <w:rsid w:val="00671B08"/>
    <w:rsid w:val="006A07F4"/>
    <w:rsid w:val="006A2BEC"/>
    <w:rsid w:val="006B4D3A"/>
    <w:rsid w:val="006D735D"/>
    <w:rsid w:val="006E23C3"/>
    <w:rsid w:val="006F6B16"/>
    <w:rsid w:val="00700820"/>
    <w:rsid w:val="007072B2"/>
    <w:rsid w:val="00717502"/>
    <w:rsid w:val="007719A1"/>
    <w:rsid w:val="00773A70"/>
    <w:rsid w:val="00792979"/>
    <w:rsid w:val="0079695A"/>
    <w:rsid w:val="007A4AE6"/>
    <w:rsid w:val="007B2C63"/>
    <w:rsid w:val="007C1670"/>
    <w:rsid w:val="007C33F4"/>
    <w:rsid w:val="007E7EBF"/>
    <w:rsid w:val="007F3A45"/>
    <w:rsid w:val="008519DD"/>
    <w:rsid w:val="00860D53"/>
    <w:rsid w:val="0088348D"/>
    <w:rsid w:val="0088566E"/>
    <w:rsid w:val="00891E65"/>
    <w:rsid w:val="008B2929"/>
    <w:rsid w:val="008B4687"/>
    <w:rsid w:val="008C598E"/>
    <w:rsid w:val="008F0A17"/>
    <w:rsid w:val="009123B5"/>
    <w:rsid w:val="009415D7"/>
    <w:rsid w:val="00951AD2"/>
    <w:rsid w:val="009524E9"/>
    <w:rsid w:val="00954130"/>
    <w:rsid w:val="00965D11"/>
    <w:rsid w:val="00995E7E"/>
    <w:rsid w:val="009B6CDB"/>
    <w:rsid w:val="009C07C7"/>
    <w:rsid w:val="009C6A4A"/>
    <w:rsid w:val="009C6BD8"/>
    <w:rsid w:val="009F36E4"/>
    <w:rsid w:val="00A2729E"/>
    <w:rsid w:val="00A36910"/>
    <w:rsid w:val="00A45ED5"/>
    <w:rsid w:val="00A86190"/>
    <w:rsid w:val="00AB6485"/>
    <w:rsid w:val="00AD2E7F"/>
    <w:rsid w:val="00AF5AB7"/>
    <w:rsid w:val="00AF6F03"/>
    <w:rsid w:val="00AF73C8"/>
    <w:rsid w:val="00B22CD0"/>
    <w:rsid w:val="00B415D1"/>
    <w:rsid w:val="00B62AFE"/>
    <w:rsid w:val="00B877C2"/>
    <w:rsid w:val="00BB1D95"/>
    <w:rsid w:val="00BC415A"/>
    <w:rsid w:val="00BE2061"/>
    <w:rsid w:val="00BE2A44"/>
    <w:rsid w:val="00BF423D"/>
    <w:rsid w:val="00C00302"/>
    <w:rsid w:val="00C12153"/>
    <w:rsid w:val="00C21506"/>
    <w:rsid w:val="00C23EC5"/>
    <w:rsid w:val="00C6719A"/>
    <w:rsid w:val="00C72BA8"/>
    <w:rsid w:val="00CA6E70"/>
    <w:rsid w:val="00CC7D26"/>
    <w:rsid w:val="00D000A4"/>
    <w:rsid w:val="00D47A28"/>
    <w:rsid w:val="00D575F6"/>
    <w:rsid w:val="00D63DB0"/>
    <w:rsid w:val="00D800B1"/>
    <w:rsid w:val="00D81BAD"/>
    <w:rsid w:val="00D85710"/>
    <w:rsid w:val="00D87627"/>
    <w:rsid w:val="00DE38DB"/>
    <w:rsid w:val="00E05E4F"/>
    <w:rsid w:val="00E4639F"/>
    <w:rsid w:val="00E71D04"/>
    <w:rsid w:val="00E723F8"/>
    <w:rsid w:val="00E80A2B"/>
    <w:rsid w:val="00E825A1"/>
    <w:rsid w:val="00E8556F"/>
    <w:rsid w:val="00E9111C"/>
    <w:rsid w:val="00E97911"/>
    <w:rsid w:val="00EA73E4"/>
    <w:rsid w:val="00EB3ABB"/>
    <w:rsid w:val="00EC2465"/>
    <w:rsid w:val="00ED284E"/>
    <w:rsid w:val="00ED6F97"/>
    <w:rsid w:val="00EE21A9"/>
    <w:rsid w:val="00EE4E7E"/>
    <w:rsid w:val="00EE784C"/>
    <w:rsid w:val="00F345B4"/>
    <w:rsid w:val="00F434D7"/>
    <w:rsid w:val="00F53BB7"/>
    <w:rsid w:val="00FA5774"/>
    <w:rsid w:val="00FB7684"/>
    <w:rsid w:val="00FF200E"/>
    <w:rsid w:val="00FF30E5"/>
    <w:rsid w:val="00FF4123"/>
    <w:rsid w:val="00FF4EE9"/>
    <w:rsid w:val="00FF679F"/>
    <w:rsid w:val="163C063B"/>
    <w:rsid w:val="5876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7295C6"/>
  <w15:docId w15:val="{86CC2A6D-521F-4A69-A1D6-2665FCDB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Times New Roman" w:hAnsi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Lenovo (Beijing) Limited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Lenovo User</dc:creator>
  <cp:lastModifiedBy>Wong, Eric</cp:lastModifiedBy>
  <cp:revision>16</cp:revision>
  <cp:lastPrinted>2013-12-02T00:56:00Z</cp:lastPrinted>
  <dcterms:created xsi:type="dcterms:W3CDTF">2015-12-28T04:06:00Z</dcterms:created>
  <dcterms:modified xsi:type="dcterms:W3CDTF">2018-04-11T02:06:00Z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