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3396" w14:textId="32A69B9A" w:rsidR="00266E62" w:rsidRDefault="00266E62">
      <w:r>
        <w:rPr>
          <w:rFonts w:ascii="Times New Roman" w:hAnsi="Times New Roman" w:cs="Times New Roman"/>
          <w:sz w:val="32"/>
          <w:szCs w:val="32"/>
        </w:rPr>
        <w:t>Unemployment rate data summary for female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805"/>
        <w:gridCol w:w="1589"/>
        <w:gridCol w:w="1566"/>
        <w:gridCol w:w="1360"/>
        <w:gridCol w:w="1487"/>
        <w:gridCol w:w="1553"/>
      </w:tblGrid>
      <w:tr w:rsidR="00266E62" w:rsidRPr="00266E62" w14:paraId="44AAE758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56CF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FE8B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Mean Unemployment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EEF1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Median Unemployment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623B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Standard Deviation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1A45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Minimum Unemployment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A2AF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Maximum Unemployment</w:t>
            </w:r>
          </w:p>
        </w:tc>
      </w:tr>
      <w:tr w:rsidR="00266E62" w:rsidRPr="00266E62" w14:paraId="2A43A655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F7A7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Alberta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B5F5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8.107407407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4E3F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A35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2.62584052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6CB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8B1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15.9</w:t>
            </w:r>
          </w:p>
        </w:tc>
      </w:tr>
      <w:tr w:rsidR="00266E62" w:rsidRPr="00266E62" w14:paraId="0F50175A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CE78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British Columbia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7EED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6.209259259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1FD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755B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2.220425636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1B7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9F24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13.1</w:t>
            </w:r>
          </w:p>
        </w:tc>
      </w:tr>
      <w:tr w:rsidR="00266E62" w:rsidRPr="00266E62" w14:paraId="3B32AAB7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8122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Canada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B9FD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7.02962963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E11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584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2.178334973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62D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175A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14.1</w:t>
            </w:r>
          </w:p>
        </w:tc>
      </w:tr>
      <w:tr w:rsidR="00266E62" w:rsidRPr="00266E62" w14:paraId="60CF8CA4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1236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Manitoba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7264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6.096296296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38D3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CFF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1.80763193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245A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3.7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609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11.8</w:t>
            </w:r>
          </w:p>
        </w:tc>
      </w:tr>
      <w:tr w:rsidR="00266E62" w:rsidRPr="00266E62" w14:paraId="1FA0F97A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53FC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New Brunswick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AD4F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9.861111111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837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6F4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1.855986405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EB16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5ADF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15.1</w:t>
            </w:r>
          </w:p>
        </w:tc>
      </w:tr>
      <w:tr w:rsidR="00266E62" w:rsidRPr="00266E62" w14:paraId="38765799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7656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Newfoundland and Labrador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CA3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15.15185185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54F4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FE9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2.744582364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BA8C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11.2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88F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23.7</w:t>
            </w:r>
          </w:p>
        </w:tc>
      </w:tr>
      <w:tr w:rsidR="00266E62" w:rsidRPr="00266E62" w14:paraId="3AB79C9B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5E74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Nova Scotia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41C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8.812962963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A37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ECF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1.80031929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8650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88F3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13.8</w:t>
            </w:r>
          </w:p>
        </w:tc>
      </w:tr>
      <w:tr w:rsidR="00266E62" w:rsidRPr="00266E62" w14:paraId="04749AA9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C758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Ontario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70F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7.022222222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2E3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BFC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2.208103999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3B25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D746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13.7</w:t>
            </w:r>
          </w:p>
        </w:tc>
      </w:tr>
      <w:tr w:rsidR="00266E62" w:rsidRPr="00266E62" w14:paraId="566E4DCC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D2F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Prince Edward Island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E8DC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9.974074074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1006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10.1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705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1.743579617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F83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5A20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13.4</w:t>
            </w:r>
          </w:p>
        </w:tc>
      </w:tr>
      <w:tr w:rsidR="00266E62" w:rsidRPr="00266E62" w14:paraId="7594F016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7295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Quebec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B86A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6.211111111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7EC5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114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2.530468423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9B3F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6EF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18.5</w:t>
            </w:r>
          </w:p>
        </w:tc>
      </w:tr>
      <w:tr w:rsidR="00266E62" w:rsidRPr="00266E62" w14:paraId="5A472A64" w14:textId="77777777" w:rsidTr="00266E62">
        <w:trPr>
          <w:trHeight w:val="30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6258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Saskatchewan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BF8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6.52962963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9E1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E8D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1.711407854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7B8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A6C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12.4</w:t>
            </w:r>
          </w:p>
        </w:tc>
      </w:tr>
    </w:tbl>
    <w:p w14:paraId="54368842" w14:textId="77777777" w:rsidR="00266E62" w:rsidRDefault="00266E62">
      <w:pPr>
        <w:rPr>
          <w:rFonts w:ascii="Times New Roman" w:hAnsi="Times New Roman" w:cs="Times New Roman"/>
          <w:sz w:val="32"/>
          <w:szCs w:val="32"/>
        </w:rPr>
      </w:pPr>
    </w:p>
    <w:p w14:paraId="0191430D" w14:textId="76EEE806" w:rsidR="00266E62" w:rsidRPr="00266E62" w:rsidRDefault="00266E62">
      <w:r>
        <w:rPr>
          <w:rFonts w:ascii="Times New Roman" w:hAnsi="Times New Roman" w:cs="Times New Roman"/>
          <w:sz w:val="32"/>
          <w:szCs w:val="32"/>
        </w:rPr>
        <w:t xml:space="preserve">Unemployment rate data summary for </w:t>
      </w:r>
      <w:r>
        <w:rPr>
          <w:rFonts w:ascii="Times New Roman" w:hAnsi="Times New Roman" w:cs="Times New Roman"/>
          <w:sz w:val="32"/>
          <w:szCs w:val="32"/>
        </w:rPr>
        <w:t>male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758"/>
        <w:gridCol w:w="1644"/>
        <w:gridCol w:w="1844"/>
        <w:gridCol w:w="1028"/>
        <w:gridCol w:w="1543"/>
        <w:gridCol w:w="1543"/>
      </w:tblGrid>
      <w:tr w:rsidR="00266E62" w:rsidRPr="00266E62" w14:paraId="0B2E6439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FA94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GEO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C453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Mean Unemployment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85B6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Median Unemployment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5DC5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Standard Deviation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59C9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Minimum Unemployment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3A61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Maximum Unemployment</w:t>
            </w:r>
          </w:p>
        </w:tc>
      </w:tr>
      <w:tr w:rsidR="00266E62" w:rsidRPr="00266E62" w14:paraId="6019F859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8F0A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Alberta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2C2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8.107407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A75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A60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2.625841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3A9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D473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15.9</w:t>
            </w:r>
          </w:p>
        </w:tc>
      </w:tr>
      <w:tr w:rsidR="00266E62" w:rsidRPr="00266E62" w14:paraId="37CC1F96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4D7D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British Columbia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A87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6.209259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11A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42DB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2.220426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A9D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A41A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13.1</w:t>
            </w:r>
          </w:p>
        </w:tc>
      </w:tr>
      <w:tr w:rsidR="00266E62" w:rsidRPr="00266E62" w14:paraId="5348B0BB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826E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Canada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84A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7.02963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306A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2C20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2.178335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8465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D615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14.1</w:t>
            </w:r>
          </w:p>
        </w:tc>
      </w:tr>
      <w:tr w:rsidR="00266E62" w:rsidRPr="00266E62" w14:paraId="3CF6EB53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CC41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Manitoba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96A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6.096296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6C7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40F0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1.807632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0F0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6EB5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11.8</w:t>
            </w:r>
          </w:p>
        </w:tc>
      </w:tr>
      <w:tr w:rsidR="00266E62" w:rsidRPr="00266E62" w14:paraId="7BA43C41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9343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New Brunswick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4F73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9.861111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CE03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9.6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1DC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1.855986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7F0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254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15.1</w:t>
            </w:r>
          </w:p>
        </w:tc>
      </w:tr>
      <w:tr w:rsidR="00266E62" w:rsidRPr="00266E62" w14:paraId="5EF18E17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889D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Newfoundland and Labrador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EABD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15.15185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5097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14.6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9B55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2.744582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C3A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B05B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23.7</w:t>
            </w:r>
          </w:p>
        </w:tc>
      </w:tr>
      <w:tr w:rsidR="00266E62" w:rsidRPr="00266E62" w14:paraId="51795335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EBEF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Nova Scotia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1906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8.812963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D5EC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8.6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70EF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1.800319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757D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0F2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13.8</w:t>
            </w:r>
          </w:p>
        </w:tc>
      </w:tr>
      <w:tr w:rsidR="00266E62" w:rsidRPr="00266E62" w14:paraId="41D1A70B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F996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Ontario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C776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7.022222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B6C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5.85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0A5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2.208104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CB94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BF0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13.7</w:t>
            </w:r>
          </w:p>
        </w:tc>
      </w:tr>
      <w:tr w:rsidR="00266E62" w:rsidRPr="00266E62" w14:paraId="3B4ACA53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249E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Prince Edward Island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9026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9.974074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D7F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10.1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40F2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1.74358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8DC8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13E3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13.4</w:t>
            </w:r>
          </w:p>
        </w:tc>
      </w:tr>
      <w:tr w:rsidR="00266E62" w:rsidRPr="00266E62" w14:paraId="14129087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AA58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Quebec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C3CB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6.211111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03B6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5.55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2319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2.530468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68F3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F74A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18.5</w:t>
            </w:r>
          </w:p>
        </w:tc>
      </w:tr>
      <w:tr w:rsidR="00266E62" w:rsidRPr="00266E62" w14:paraId="50BC277F" w14:textId="77777777" w:rsidTr="00266E62">
        <w:trPr>
          <w:trHeight w:val="300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38D3" w14:textId="77777777" w:rsidR="00266E62" w:rsidRPr="00266E62" w:rsidRDefault="00266E62" w:rsidP="0026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Saskatchewan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CFD1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6.52963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649C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8CCA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1.711408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EC3D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A53E" w14:textId="77777777" w:rsidR="00266E62" w:rsidRPr="00266E62" w:rsidRDefault="00266E62" w:rsidP="0026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266E6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12.4</w:t>
            </w:r>
          </w:p>
        </w:tc>
      </w:tr>
    </w:tbl>
    <w:p w14:paraId="2F9DE798" w14:textId="77777777" w:rsidR="00266E62" w:rsidRDefault="00266E62">
      <w:pPr>
        <w:rPr>
          <w:rFonts w:ascii="Times New Roman" w:hAnsi="Times New Roman" w:cs="Times New Roman"/>
          <w:sz w:val="32"/>
          <w:szCs w:val="32"/>
        </w:rPr>
      </w:pPr>
    </w:p>
    <w:p w14:paraId="6B1E7BE8" w14:textId="4B163FE4" w:rsidR="001609CE" w:rsidRDefault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lastRenderedPageBreak/>
        <w:t xml:space="preserve">Data visualization of </w:t>
      </w:r>
      <w:r>
        <w:rPr>
          <w:rFonts w:ascii="Times New Roman" w:hAnsi="Times New Roman" w:cs="Times New Roman"/>
          <w:sz w:val="32"/>
          <w:szCs w:val="32"/>
        </w:rPr>
        <w:t>Unemployment rate from 2019-2023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96DF96" wp14:editId="120CEA05">
            <wp:extent cx="5943600" cy="4752975"/>
            <wp:effectExtent l="0" t="0" r="0" b="9525"/>
            <wp:docPr id="31469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7B1D" w14:textId="26A55DD6" w:rsidR="00EF3C6F" w:rsidRDefault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t>Hypothesis Testing</w:t>
      </w:r>
      <w:r>
        <w:rPr>
          <w:rFonts w:ascii="Times New Roman" w:hAnsi="Times New Roman" w:cs="Times New Roman"/>
          <w:sz w:val="32"/>
          <w:szCs w:val="32"/>
        </w:rPr>
        <w:t xml:space="preserve"> about if there’s a difference between unemployment rate of Male and Female in the region of Canada.</w:t>
      </w:r>
    </w:p>
    <w:p w14:paraId="3B94AB74" w14:textId="753C7184" w:rsidR="00EF3C6F" w:rsidRDefault="00EF3C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4B8948C" w14:textId="4070C74E" w:rsidR="00EF3C6F" w:rsidRPr="00EF3C6F" w:rsidRDefault="00EF3C6F" w:rsidP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t>p_value = 0.3335291231595887</w:t>
      </w:r>
    </w:p>
    <w:p w14:paraId="618759A9" w14:textId="6827BA44" w:rsidR="00EF3C6F" w:rsidRDefault="00EF3C6F" w:rsidP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t>There is no significant difference in unemployment rates between male and female.</w:t>
      </w:r>
    </w:p>
    <w:p w14:paraId="6430A709" w14:textId="77777777" w:rsidR="00006AEB" w:rsidRDefault="00006AEB" w:rsidP="00EF3C6F">
      <w:pPr>
        <w:rPr>
          <w:rFonts w:ascii="Times New Roman" w:hAnsi="Times New Roman" w:cs="Times New Roman"/>
          <w:sz w:val="32"/>
          <w:szCs w:val="32"/>
        </w:rPr>
      </w:pPr>
    </w:p>
    <w:p w14:paraId="3977A7C6" w14:textId="77777777" w:rsidR="00006AEB" w:rsidRDefault="00006AEB" w:rsidP="00EF3C6F">
      <w:pPr>
        <w:rPr>
          <w:rFonts w:ascii="Times New Roman" w:hAnsi="Times New Roman" w:cs="Times New Roman"/>
          <w:sz w:val="32"/>
          <w:szCs w:val="32"/>
        </w:rPr>
      </w:pPr>
    </w:p>
    <w:p w14:paraId="59247564" w14:textId="77777777" w:rsidR="00006AEB" w:rsidRDefault="00006AEB" w:rsidP="00EF3C6F">
      <w:pPr>
        <w:rPr>
          <w:rFonts w:ascii="Times New Roman" w:hAnsi="Times New Roman" w:cs="Times New Roman"/>
          <w:sz w:val="32"/>
          <w:szCs w:val="32"/>
        </w:rPr>
      </w:pPr>
    </w:p>
    <w:p w14:paraId="49E6536E" w14:textId="755D6BB9" w:rsidR="00006AEB" w:rsidRDefault="00006AEB" w:rsidP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lastRenderedPageBreak/>
        <w:t xml:space="preserve">Data visualization of </w:t>
      </w:r>
      <w:r>
        <w:rPr>
          <w:rFonts w:ascii="Times New Roman" w:hAnsi="Times New Roman" w:cs="Times New Roman" w:hint="eastAsia"/>
          <w:sz w:val="32"/>
          <w:szCs w:val="32"/>
        </w:rPr>
        <w:t>Covid-</w:t>
      </w:r>
      <w:r>
        <w:rPr>
          <w:rFonts w:ascii="Times New Roman" w:hAnsi="Times New Roman" w:cs="Times New Roman"/>
          <w:sz w:val="32"/>
          <w:szCs w:val="32"/>
        </w:rPr>
        <w:t xml:space="preserve">19 </w:t>
      </w:r>
      <w:r>
        <w:rPr>
          <w:rFonts w:ascii="Times New Roman" w:hAnsi="Times New Roman" w:cs="Times New Roman" w:hint="eastAsia"/>
          <w:sz w:val="32"/>
          <w:szCs w:val="32"/>
        </w:rPr>
        <w:t>average</w:t>
      </w:r>
      <w:r>
        <w:rPr>
          <w:rFonts w:ascii="Times New Roman" w:hAnsi="Times New Roman" w:cs="Times New Roman"/>
          <w:sz w:val="32"/>
          <w:szCs w:val="32"/>
        </w:rPr>
        <w:t xml:space="preserve"> case rate (last 7)</w:t>
      </w:r>
      <w:r>
        <w:rPr>
          <w:rFonts w:ascii="Times New Roman" w:hAnsi="Times New Roman" w:cs="Times New Roman"/>
          <w:sz w:val="32"/>
          <w:szCs w:val="32"/>
        </w:rPr>
        <w:t xml:space="preserve"> from </w:t>
      </w:r>
      <w:r>
        <w:rPr>
          <w:rFonts w:ascii="Times New Roman" w:hAnsi="Times New Roman" w:cs="Times New Roman"/>
          <w:sz w:val="32"/>
          <w:szCs w:val="32"/>
        </w:rPr>
        <w:t>Feb 2020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July </w:t>
      </w:r>
      <w:r>
        <w:rPr>
          <w:rFonts w:ascii="Times New Roman" w:hAnsi="Times New Roman" w:cs="Times New Roman"/>
          <w:sz w:val="32"/>
          <w:szCs w:val="32"/>
        </w:rPr>
        <w:t>2023</w:t>
      </w:r>
    </w:p>
    <w:p w14:paraId="7573FFF5" w14:textId="3D7AB012" w:rsidR="00006AEB" w:rsidRPr="00EF3C6F" w:rsidRDefault="00006AEB" w:rsidP="00EF3C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2D047C" wp14:editId="24CBE771">
            <wp:extent cx="5932805" cy="2966720"/>
            <wp:effectExtent l="0" t="0" r="0" b="5080"/>
            <wp:docPr id="12732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AEB" w:rsidRPr="00EF3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BF"/>
    <w:rsid w:val="00006AEB"/>
    <w:rsid w:val="001609CE"/>
    <w:rsid w:val="00266E62"/>
    <w:rsid w:val="005620A8"/>
    <w:rsid w:val="00846EBF"/>
    <w:rsid w:val="00E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D065"/>
  <w15:chartTrackingRefBased/>
  <w15:docId w15:val="{F80C7DCE-B5AF-4DA2-89F6-693A708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Huanyu Zhou</dc:creator>
  <cp:keywords/>
  <dc:description/>
  <cp:lastModifiedBy>Huanyu Zhou</cp:lastModifiedBy>
  <cp:revision>4</cp:revision>
  <dcterms:created xsi:type="dcterms:W3CDTF">2023-07-26T04:37:00Z</dcterms:created>
  <dcterms:modified xsi:type="dcterms:W3CDTF">2023-07-26T23:49:00Z</dcterms:modified>
</cp:coreProperties>
</file>