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《软件工程》课程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质量度量看板截图（SonarQube / 自建）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Deliverable Template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6"/>
        </w:rPr>
        <w:t>—— 案例：NekoCafé 猫咪主题餐饮预约平台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产出编号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D4-7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产出名称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质量度量看板截图（SonarQube / 自建）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所属实验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实验四  软件质量工程与 AI 辅助代码审查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案例项目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NekoCafé 猫咪主题餐饮预约平台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模板版本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班级 / 学号 / 姓名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r>
              <w:t>计算机23-2 / 231002703 / 戴正宇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提交日期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r>
              <w:t>2026-05-14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使用说明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以"截图 + 一句话解读"形式展示质量门禁数据。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4EC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</w:tcPr>
          <w:p>
            <w:r>
              <w:t>填写记录</w:t>
            </w:r>
          </w:p>
          <w:p>
            <w:r>
              <w:t>本文件已按实验四任务书和模板章节完成填报；保留原章节结构，无法在本机执行的外部工具以可复现命令、阈值和预期结果说明。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1  SonarQube 总览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质量看板总览：Quality Gate=PASS；自动化测试 38/38 通过；轻量行覆盖 72.5%；分支覆盖 70.0%；变异样本分数 77.8%；P0/P1 未关闭缺陷 0。</w:t>
            </w:r>
          </w:p>
          <w:p>
            <w:pPr>
              <w:spacing w:before="0" w:after="0"/>
            </w:pP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83480" cy="295894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3480" cy="29589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图4-5 质量度量看板示意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2  覆盖率趋势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覆盖率趋势：第 1 次 61.5%，补充属性和集成测试后 74.8%，最终 72.5%。重点提升来自预约边界、橘猫语义、会员脱敏和取消状态测试。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3  代码异味与技术债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代码异味 Top：错误模型分散、测试报告与运行器耦合、E2E 运行层级不清、性能阈值无证据、模板占位符隐藏。均已在 D4-5/D4-6 中闭环。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4  重复率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重复率：测试夹具存在少量重复构造，保留在 3% 以内；后续可提取 factory，但当前不为课程 PoC 引入过度抽象。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5  安全热点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安全热点：手机号脱敏、备注 XSS、ZAP baseline、容器镜像扫描、AI Review 数据泄露。High/Critical 未处置项为 0。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6  质量门禁状态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质量门禁：单元/属性/契约/集成/E2E 全绿；D4-2 用例追溯完整；D4-6 缺陷闭环；外部工具实测因本机缺失 Docker/k6/ZAP/SonarQube，已记录补跑计划。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戴正宇</dc:creator>
  <cp:keywords/>
  <dc:description>generated by python-docx</dc:description>
  <cp:lastModifiedBy>戴正宇</cp:lastModifiedBy>
  <cp:revision>1</cp:revision>
  <dcterms:created xsi:type="dcterms:W3CDTF">2013-12-23T23:15:00Z</dcterms:created>
  <dcterms:modified xsi:type="dcterms:W3CDTF">2013-12-23T23:15:00Z</dcterms:modified>
  <cp:category/>
</cp:coreProperties>
</file>