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4A9C9" w14:textId="77777777" w:rsidR="00682EC2" w:rsidRDefault="00A01E91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 · 信息学院</w:t>
      </w:r>
    </w:p>
    <w:p w14:paraId="5E924668" w14:textId="77777777" w:rsidR="00682EC2" w:rsidRDefault="00A01E91">
      <w:pPr>
        <w:spacing w:after="80"/>
        <w:jc w:val="center"/>
      </w:pPr>
      <w:r>
        <w:rPr>
          <w:b/>
          <w:color w:val="1A7A3D"/>
          <w:sz w:val="32"/>
        </w:rPr>
        <w:t>《软件工程》课程</w:t>
      </w:r>
    </w:p>
    <w:p w14:paraId="2CA3DB13" w14:textId="77777777" w:rsidR="00682EC2" w:rsidRDefault="00A01E91">
      <w:pPr>
        <w:spacing w:after="80"/>
        <w:jc w:val="center"/>
      </w:pPr>
      <w:r>
        <w:rPr>
          <w:b/>
          <w:color w:val="1A7A3D"/>
          <w:sz w:val="56"/>
        </w:rPr>
        <w:t>Dockerfile 与镜像扫描报告</w:t>
      </w:r>
    </w:p>
    <w:p w14:paraId="251832D5" w14:textId="77777777" w:rsidR="00682EC2" w:rsidRDefault="00A01E91">
      <w:pPr>
        <w:spacing w:after="80"/>
        <w:jc w:val="center"/>
      </w:pPr>
      <w:r>
        <w:rPr>
          <w:color w:val="777777"/>
          <w:sz w:val="28"/>
        </w:rPr>
        <w:t>Deliverable Template</w:t>
      </w:r>
    </w:p>
    <w:p w14:paraId="2C62E16F" w14:textId="77777777" w:rsidR="00682EC2" w:rsidRDefault="00A01E91">
      <w:pPr>
        <w:spacing w:after="160"/>
        <w:jc w:val="center"/>
      </w:pPr>
      <w:r>
        <w:rPr>
          <w:b/>
          <w:color w:val="2E9B55"/>
          <w:sz w:val="26"/>
        </w:rPr>
        <w:t>—— 案例：NekoCafé 猫咪主题餐饮预约平台 ——</w:t>
      </w:r>
    </w:p>
    <w:p w14:paraId="686F20CF" w14:textId="77777777" w:rsidR="00682EC2" w:rsidRDefault="00682EC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682EC2" w14:paraId="2ABE5786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0A4A9BF7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产出编号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B4E0262" w14:textId="77777777" w:rsidR="00682EC2" w:rsidRDefault="00A01E91">
            <w:pPr>
              <w:spacing w:after="40"/>
            </w:pPr>
            <w:r>
              <w:rPr>
                <w:color w:val="2B2B2B"/>
              </w:rPr>
              <w:t>D3-3</w:t>
            </w:r>
          </w:p>
        </w:tc>
      </w:tr>
      <w:tr w:rsidR="00682EC2" w14:paraId="14E2350B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3307523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产出名称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50AA82A" w14:textId="77777777" w:rsidR="00682EC2" w:rsidRDefault="00A01E91">
            <w:pPr>
              <w:spacing w:after="40"/>
            </w:pPr>
            <w:r>
              <w:rPr>
                <w:color w:val="2B2B2B"/>
              </w:rPr>
              <w:t>Dockerfile 与镜像扫描报告</w:t>
            </w:r>
          </w:p>
        </w:tc>
      </w:tr>
      <w:tr w:rsidR="00682EC2" w14:paraId="2707DA95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5199C0C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所属实验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28442EB" w14:textId="77777777" w:rsidR="00682EC2" w:rsidRDefault="00A01E91">
            <w:pPr>
              <w:spacing w:after="40"/>
            </w:pPr>
            <w:r>
              <w:rPr>
                <w:color w:val="2B2B2B"/>
              </w:rPr>
              <w:t>实验三  DevOps 流水线与容器化部署</w:t>
            </w:r>
          </w:p>
        </w:tc>
      </w:tr>
      <w:tr w:rsidR="00682EC2" w14:paraId="4E94C86E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73595C39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案例项目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633DC3C" w14:textId="77777777" w:rsidR="00682EC2" w:rsidRDefault="00A01E91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>NekoCafé 猫咪主题餐饮预约平台</w:t>
            </w:r>
          </w:p>
        </w:tc>
      </w:tr>
      <w:tr w:rsidR="00682EC2" w14:paraId="4E5972C3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3CDA0D9C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模板版本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448F7DC" w14:textId="77777777" w:rsidR="00682EC2" w:rsidRDefault="00A01E91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682EC2" w14:paraId="042D9D0E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8947363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班级 / 学号 / 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21B80EB" w14:textId="77777777" w:rsidR="00682EC2" w:rsidRDefault="00A01E91">
            <w:r>
              <w:t>计算机23-2 / 231002703 / 戴正宇</w:t>
            </w:r>
          </w:p>
        </w:tc>
      </w:tr>
      <w:tr w:rsidR="00682EC2" w14:paraId="451EC1B1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4EEC1DB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提交日期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68FC8FF" w14:textId="77777777" w:rsidR="00682EC2" w:rsidRDefault="00A01E91">
            <w:r>
              <w:t>2026-05-14</w:t>
            </w:r>
          </w:p>
        </w:tc>
      </w:tr>
    </w:tbl>
    <w:p w14:paraId="47F98216" w14:textId="77777777" w:rsidR="00682EC2" w:rsidRDefault="00682EC2"/>
    <w:p w14:paraId="4A005737" w14:textId="77777777" w:rsidR="00682EC2" w:rsidRDefault="00A01E91">
      <w:r>
        <w:br w:type="page"/>
      </w:r>
    </w:p>
    <w:p w14:paraId="0A1EAEED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56297AAF" w14:textId="77777777" w:rsidR="00682EC2" w:rsidRDefault="00A01E91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证明你的镜像满足"小、快、安全"三大目标。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57EB0AF4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10547B72" w14:textId="77777777" w:rsidR="00682EC2" w:rsidRDefault="00A01E91">
            <w:pPr>
              <w:rPr>
                <w:lang w:eastAsia="zh-CN"/>
              </w:rPr>
            </w:pPr>
            <w:r>
              <w:rPr>
                <w:lang w:eastAsia="zh-CN"/>
              </w:rPr>
              <w:t>填写记录</w:t>
            </w:r>
          </w:p>
          <w:p w14:paraId="14107F29" w14:textId="77777777" w:rsidR="00682EC2" w:rsidRDefault="00A01E91">
            <w:pPr>
              <w:rPr>
                <w:lang w:eastAsia="zh-CN"/>
              </w:rPr>
            </w:pPr>
            <w:r>
              <w:rPr>
                <w:lang w:eastAsia="zh-CN"/>
              </w:rPr>
              <w:t>本文件已按实验三任务书和模板章节完成填报；保留原章节结构，未使用的截图位置以文字说明记录复现实验步骤。</w:t>
            </w:r>
          </w:p>
        </w:tc>
      </w:tr>
    </w:tbl>
    <w:p w14:paraId="6F102248" w14:textId="77777777" w:rsidR="00682EC2" w:rsidRDefault="00682EC2">
      <w:pPr>
        <w:rPr>
          <w:lang w:eastAsia="zh-CN"/>
        </w:rPr>
      </w:pPr>
    </w:p>
    <w:p w14:paraId="590016B8" w14:textId="77777777" w:rsidR="00682EC2" w:rsidRDefault="00A01E91">
      <w:pPr>
        <w:keepNext/>
        <w:pBdr>
          <w:bottom w:val="single" w:sz="8" w:space="4" w:color="1A7A3D"/>
        </w:pBdr>
        <w:spacing w:before="280" w:after="120"/>
        <w:rPr>
          <w:lang w:eastAsia="zh-CN"/>
        </w:rPr>
      </w:pPr>
      <w:r>
        <w:rPr>
          <w:b/>
          <w:color w:val="1A7A3D"/>
          <w:sz w:val="36"/>
          <w:lang w:eastAsia="zh-CN"/>
        </w:rPr>
        <w:t>1  Dockerfile 设计说明</w:t>
      </w:r>
    </w:p>
    <w:p w14:paraId="737486B4" w14:textId="77777777" w:rsidR="00682EC2" w:rsidRDefault="00A01E91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>1.1  基础镜像选型理由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75D2FC1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8609CE1" w14:textId="77777777" w:rsidR="00682EC2" w:rsidRDefault="00A01E91">
            <w:pPr>
              <w:rPr>
                <w:lang w:eastAsia="zh-CN"/>
              </w:rPr>
            </w:pPr>
            <w:r>
              <w:t>预约服务选用 python:3.12-alpine，会员服务选用 node:20-alpine。选型理由包括：二者均为官方维护镜像，安全公告和补丁响应及时；alpine 体积较小，适合课程 PoC 快速拉取与构建；两个服务几乎不依赖外部运行库，使用轻量基础镜像不会带来兼容性负担。镜像设计目标是“小、快、安全”：小是指运行层只保留源码和必要运行时；快是指多阶段构建可复用缓存并在 CI 中快速完成；安全是指非 root 运行、健康检查、Trivy 阈值阻断和最小运行时组件。</w:t>
            </w:r>
          </w:p>
          <w:p>
            <w:pPr/>
            <w:r>
              <w:t>基础镜像约束：本实验不使用 latest 作为长期生产标签，文档中记录 3.12 与 20 两个主版本，便于后续按安全公告升级小版本。若未来引入数据库客户端、加密库或图片处理等 native 依赖，应重新评估 alpine 与 slim 镜像的兼容性和体积差异。</w:t>
            </w:r>
          </w:p>
          <w:p w14:paraId="0D6F3663" w14:textId="77777777" w:rsidR="00682EC2" w:rsidRDefault="00682EC2">
            <w:pPr>
              <w:spacing w:after="0"/>
              <w:rPr>
                <w:lang w:eastAsia="zh-CN"/>
              </w:rPr>
            </w:pPr>
          </w:p>
          <w:p w14:paraId="7E8634D9" w14:textId="77777777" w:rsidR="00580209" w:rsidRDefault="006F4D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1F8D7F" wp14:editId="33844815">
                  <wp:extent cx="5760720" cy="3173509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1735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A67492" w14:textId="77777777" w:rsidR="00682EC2" w:rsidRPr="006F4D47" w:rsidRDefault="00A01E91">
            <w:pPr>
              <w:jc w:val="center"/>
              <w:rPr>
                <w:iCs/>
                <w:lang w:eastAsia="zh-CN"/>
              </w:rPr>
            </w:pPr>
            <w:r w:rsidRPr="006F4D47">
              <w:rPr>
                <w:iCs/>
                <w:lang w:eastAsia="zh-CN"/>
              </w:rPr>
              <w:t>图3-2 Docker 镜像构建与扫描链路</w:t>
            </w:r>
          </w:p>
        </w:tc>
      </w:tr>
    </w:tbl>
    <w:p w14:paraId="3A1E3D0C" w14:textId="77777777" w:rsidR="00682EC2" w:rsidRDefault="00682EC2">
      <w:pPr>
        <w:rPr>
          <w:lang w:eastAsia="zh-CN"/>
        </w:rPr>
      </w:pPr>
    </w:p>
    <w:p w14:paraId="3518D9D7" w14:textId="77777777" w:rsidR="00682EC2" w:rsidRDefault="00A01E91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lastRenderedPageBreak/>
        <w:t>1.2  多阶段构建拆解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18639F65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569D6D6" w14:textId="77777777" w:rsidR="00682EC2" w:rsidRDefault="00A01E91">
            <w:r>
              <w:t>多阶段构建：两个服务均拆分为 test 与 runtime 两个阶段。test 阶段负责复制源码和测试目录并执行单元测试，保证镜像构建时即可发现基础逻辑错误；runtime 阶段只复制运行所需的 src 文件和必要元数据，不携带测试目录、缓存目录和构建中间产物。这样既减少镜像体积，也避免把测试数据、临时文件和开发工具带入运行环境。</w:t>
            </w:r>
          </w:p>
          <w:p>
            <w:pPr/>
            <w:r>
              <w:t>reservation-service 的 runtime 仅保留 Python 标准库运行环境和 /app/src；member-service 的 runtime 在复制源码后移除 npm、npx、corepack 和 yarn 等包管理工具，降低 Trivy 对运行时工具链的扫描暴露面。两个 Dockerfile 都通过 HEALTHCHECK 声明容器健康状态，便于 Compose、Kubernetes 和 CI/CD 统一判断服务是否可用。</w:t>
            </w:r>
          </w:p>
        </w:tc>
      </w:tr>
    </w:tbl>
    <w:p w14:paraId="40E69C64" w14:textId="77777777" w:rsidR="00682EC2" w:rsidRDefault="00682EC2"/>
    <w:p w14:paraId="6A0A72BB" w14:textId="77777777" w:rsidR="00682EC2" w:rsidRDefault="00A01E91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>1.3  非 root 用户与最小权限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129A4A2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2DE057EF" w14:textId="77777777" w:rsidR="00682EC2" w:rsidRDefault="00A01E91">
            <w:r>
              <w:rPr>
                <w:b/>
              </w:rPr>
              <w:t>非 root：</w:t>
            </w:r>
            <w:r>
              <w:t>reservation 在 runtime 阶段创建 app 用户并切换到该用户运行；member 使用 node:20-alpine 内置 node 用户。容器只监听 8080，不需要特权端口，不写入镜像目录；如需临时文件，限定使用 /tmp。该设计能减少容器逃逸或应用漏洞造成的权限放大风险，并与 D3-5 中的 readOnlyRootFilesystem、drop capabilities 等 Kubernetes 安全上下文保持一致。</w:t>
            </w:r>
          </w:p>
        </w:tc>
      </w:tr>
    </w:tbl>
    <w:p w14:paraId="441BD4AC" w14:textId="77777777" w:rsidR="00682EC2" w:rsidRDefault="00682EC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629E3416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7ABA92C9" w14:textId="77777777" w:rsidR="00682EC2" w:rsidRDefault="00A01E91">
            <w:r>
              <w:rPr>
                <w:b/>
              </w:rPr>
              <w:t>构建命令：</w:t>
            </w:r>
            <w:r>
              <w:t>本地可执行 docker build -t nekocafe/reservation:0.1.0 services/reservation 与 docker build -t nekocafe/member:0.1.0 services/member；也可以在 D3-2 目录执行 make build 统一构建。Compose 演示环境通过 make up 触发 docker compose up -d --build，保证构建与运行使用同一套 Dockerfile。</w:t>
            </w:r>
          </w:p>
          <w:p>
            <w:pPr/>
            <w:r>
              <w:t>成功标准：镜像构建完成后应能通过 docker run 或 docker compose 启动，/healthz 返回健康状态，/metrics 返回 Prometheus 文本格式指标。失败处理：若 Dockerfile COPY 路径错误，优先检查构建上下文；若测试阶段失败，先在本地运行对应测试命令；若运行阶段启动失败，检查 CMD、工作目录、端口和环境变量是否一致。</w:t>
            </w:r>
          </w:p>
        </w:tc>
      </w:tr>
    </w:tbl>
    <w:p w14:paraId="6A410EA0" w14:textId="77777777" w:rsidR="00682EC2" w:rsidRDefault="00682EC2"/>
    <w:p w14:paraId="5CDAF9C6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t>2  镜像大小与构建时长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56"/>
        <w:gridCol w:w="1656"/>
        <w:gridCol w:w="1651"/>
        <w:gridCol w:w="2102"/>
        <w:gridCol w:w="1697"/>
      </w:tblGrid>
      <w:tr w:rsidR="00682EC2" w14:paraId="6EB9F1F4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7ACFF1D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镜像</w:t>
            </w:r>
          </w:p>
        </w:tc>
        <w:tc>
          <w:tcPr>
            <w:tcW w:w="1417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22C3E1BD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大小</w:t>
            </w:r>
          </w:p>
        </w:tc>
        <w:tc>
          <w:tcPr>
            <w:tcW w:w="1417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4FB7E035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构建时长</w:t>
            </w:r>
          </w:p>
        </w:tc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C213535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基础镜像</w:t>
            </w:r>
          </w:p>
        </w:tc>
        <w:tc>
          <w:tcPr>
            <w:tcW w:w="1701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010317F0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备注</w:t>
            </w:r>
          </w:p>
        </w:tc>
      </w:tr>
      <w:tr w:rsidR="00682EC2" w14:paraId="1E4703A0" w14:textId="77777777">
        <w:trPr>
          <w:jc w:val="center"/>
        </w:trPr>
        <w:tc>
          <w:tcPr>
            <w:tcW w:w="1949" w:type="dxa"/>
          </w:tcPr>
          <w:p w14:paraId="6E841E71" w14:textId="77777777" w:rsidR="00682EC2" w:rsidRDefault="00A01E91">
            <w:r>
              <w:t>nekocafe/reservation:0.1.0</w:t>
            </w:r>
          </w:p>
        </w:tc>
        <w:tc>
          <w:tcPr>
            <w:tcW w:w="1949" w:type="dxa"/>
          </w:tcPr>
          <w:p w14:paraId="5D90C3B8" w14:textId="77777777" w:rsidR="00682EC2" w:rsidRDefault="00A01E91">
            <w:r>
              <w:t>约 65 MB</w:t>
            </w:r>
          </w:p>
        </w:tc>
        <w:tc>
          <w:tcPr>
            <w:tcW w:w="1949" w:type="dxa"/>
          </w:tcPr>
          <w:p w14:paraId="15B14EA0" w14:textId="77777777" w:rsidR="00682EC2" w:rsidRDefault="00A01E91">
            <w:r>
              <w:t>约 45s</w:t>
            </w:r>
          </w:p>
        </w:tc>
        <w:tc>
          <w:tcPr>
            <w:tcW w:w="1949" w:type="dxa"/>
          </w:tcPr>
          <w:p w14:paraId="4E220F5D" w14:textId="77777777" w:rsidR="00682EC2" w:rsidRDefault="00A01E91">
            <w:r>
              <w:t>python:3.12-alpine</w:t>
            </w:r>
          </w:p>
        </w:tc>
        <w:tc>
          <w:tcPr>
            <w:tcW w:w="1949" w:type="dxa"/>
          </w:tcPr>
          <w:p w14:paraId="0BB44851" w14:textId="77777777" w:rsidR="00682EC2" w:rsidRDefault="00A01E91">
            <w:r>
              <w:t>标准库 HTTP 服务</w:t>
            </w:r>
          </w:p>
        </w:tc>
      </w:tr>
      <w:tr w:rsidR="00682EC2" w14:paraId="1BFBE68A" w14:textId="77777777">
        <w:trPr>
          <w:jc w:val="center"/>
        </w:trPr>
        <w:tc>
          <w:tcPr>
            <w:tcW w:w="1949" w:type="dxa"/>
          </w:tcPr>
          <w:p w14:paraId="2562CD72" w14:textId="77777777" w:rsidR="00682EC2" w:rsidRDefault="00A01E91">
            <w:r>
              <w:t>nekocafe/member:0.1.0</w:t>
            </w:r>
          </w:p>
        </w:tc>
        <w:tc>
          <w:tcPr>
            <w:tcW w:w="1949" w:type="dxa"/>
          </w:tcPr>
          <w:p w14:paraId="5A704A5B" w14:textId="77777777" w:rsidR="00682EC2" w:rsidRDefault="00A01E91">
            <w:r>
              <w:t>约 185 MB</w:t>
            </w:r>
          </w:p>
        </w:tc>
        <w:tc>
          <w:tcPr>
            <w:tcW w:w="1949" w:type="dxa"/>
          </w:tcPr>
          <w:p w14:paraId="20E16AE3" w14:textId="77777777" w:rsidR="00682EC2" w:rsidRDefault="00A01E91">
            <w:r>
              <w:t>约 55s</w:t>
            </w:r>
          </w:p>
        </w:tc>
        <w:tc>
          <w:tcPr>
            <w:tcW w:w="1949" w:type="dxa"/>
          </w:tcPr>
          <w:p w14:paraId="02CE5A8A" w14:textId="77777777" w:rsidR="00682EC2" w:rsidRDefault="00A01E91">
            <w:r>
              <w:t>node:20-alpine</w:t>
            </w:r>
          </w:p>
        </w:tc>
        <w:tc>
          <w:tcPr>
            <w:tcW w:w="1949" w:type="dxa"/>
          </w:tcPr>
          <w:p w14:paraId="41740BF7" w14:textId="77777777" w:rsidR="00682EC2" w:rsidRDefault="00A01E91">
            <w:r>
              <w:t>Node 标准库 HTTP 服务</w:t>
            </w:r>
          </w:p>
        </w:tc>
      </w:tr>
    </w:tbl>
    <w:p w14:paraId="29C80484" w14:textId="77777777" w:rsidR="00682EC2" w:rsidRDefault="00682EC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3FD741D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79620142" w14:textId="77777777" w:rsidR="00682EC2" w:rsidRDefault="00A01E91">
            <w:r>
              <w:rPr>
                <w:b/>
              </w:rPr>
              <w:t>扫描命令：</w:t>
            </w:r>
            <w:r>
              <w:t>本地扫描可执行 trivy image --severity HIGH,CRITICAL --exit-code 1 nekocafe/reservation:0.1.0 与 trivy image --severity HIGH,CRITICAL --exit-code 1 nekocafe/member:0.1.0。CI 中对临时构建镜像执行同等阈值扫描，远端 GHCR 镜像也可通过 aquasec/trivy:latest 容器扫描。--exit-code 1 表示一旦发现 HIGH/CRITICAL 漏洞即让流水线失败，避免高危镜像进入部署阶段。</w:t>
            </w:r>
          </w:p>
        </w:tc>
      </w:tr>
    </w:tbl>
    <w:p w14:paraId="40063238" w14:textId="77777777" w:rsidR="00682EC2" w:rsidRDefault="00682EC2"/>
    <w:p w14:paraId="48C16902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3  Trivy 扫描报告</w:t>
      </w:r>
    </w:p>
    <w:p w14:paraId="3EE64353" w14:textId="77777777" w:rsidR="00682EC2" w:rsidRDefault="00A01E91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>3.1  漏洞概览（按严重度统计）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1C42CC7D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22B19993" w14:textId="77777777" w:rsidR="00682EC2" w:rsidRDefault="00A01E91">
            <w:r>
              <w:t>Trivy 扫描已按 HIGH/CRITICAL 阈值对 reservation 与 member 两个镜像执行，当前实机扫描结果均为 0，满足任务书中“无 HIGH/CRITICAL 漏洞”的验收要求。扫描对象覆盖基础镜像系统包和语言包元数据：reservation 主要识别 alpine 与 Python 包信息，member 主要识别 alpine 与 Node package 信息。</w:t>
            </w:r>
          </w:p>
          <w:p>
            <w:pPr/>
            <w:r>
              <w:t>报告解读：扫描结果为 0 不代表永远安全，而是表示在当前漏洞库、当前镜像版本和指定严重度范围内未发现高危或严重漏洞。后续若基础镜像发布新 CVE，应重新运行 scan；若扫描数据库下载失败，应重新执行或使用缓存目录，而不是跳过安全门禁。</w:t>
            </w:r>
          </w:p>
          <w:p w14:paraId="125D6EC0" w14:textId="77777777" w:rsidR="00682EC2" w:rsidRDefault="00A01E9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CE2CB6" wp14:editId="24962F37">
                  <wp:extent cx="5715000" cy="320873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-3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208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6E8721" w14:textId="77777777" w:rsidR="00682EC2" w:rsidRPr="00A01E91" w:rsidRDefault="00A01E91">
            <w:pPr>
              <w:jc w:val="center"/>
              <w:rPr>
                <w:iCs/>
                <w:lang w:eastAsia="zh-CN"/>
              </w:rPr>
            </w:pPr>
            <w:r w:rsidRPr="00A01E91">
              <w:rPr>
                <w:iCs/>
                <w:lang w:eastAsia="zh-CN"/>
              </w:rPr>
              <w:t>图3-3 Trivy 镜像扫描通过截图</w:t>
            </w:r>
          </w:p>
        </w:tc>
      </w:tr>
    </w:tbl>
    <w:p w14:paraId="49ABA689" w14:textId="77777777" w:rsidR="00682EC2" w:rsidRDefault="00682EC2">
      <w:pPr>
        <w:rPr>
          <w:lang w:eastAsia="zh-CN"/>
        </w:rPr>
      </w:pPr>
    </w:p>
    <w:p w14:paraId="5920A86A" w14:textId="77777777" w:rsidR="00682EC2" w:rsidRDefault="00A01E91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>3.2  HIGH/CRITICAL 处置说明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2920E4D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4E9D1C2" w14:textId="77777777" w:rsidR="00682EC2" w:rsidRDefault="00A01E91">
            <w:pPr>
              <w:rPr>
                <w:lang w:eastAsia="zh-CN"/>
              </w:rPr>
            </w:pPr>
            <w:r>
              <w:rPr>
                <w:b/>
              </w:rPr>
              <w:t>修复策略：</w:t>
            </w:r>
            <w:r>
              <w:t>发现 HIGH/CRITICAL 后优先升级基础镜像小版本或切换到修复后的官方镜像；其次升级依赖锁文件并重新构建；若属于无法立即修复的上游漏洞，必须记录 CVE 编号、影响范围、缓解措施、负责人和到期复查日期。禁止把 HIGH/CRITICAL 漏洞静默放行；确需例外时，应在 .trivyignore 中写明原因，并在 PR 中说明替代控制措施。</w:t>
            </w:r>
          </w:p>
        </w:tc>
      </w:tr>
    </w:tbl>
    <w:p w14:paraId="6DF8762E" w14:textId="77777777" w:rsidR="00682EC2" w:rsidRDefault="00682EC2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3344017C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6FDAADA2" w14:textId="77777777" w:rsidR="00682EC2" w:rsidRDefault="00A01E91">
            <w:r>
              <w:rPr>
                <w:b/>
              </w:rPr>
              <w:t>SBOM：</w:t>
            </w:r>
            <w:r>
              <w:t>建议使用 syft packages docker:nekocafe/reservation:0.1.0 -o table 与 syft packages docker:nekocafe/member:0.1.0 -o table 生成软件物料清单。SBOM 用于回答“镜像里到底包含哪些系统包和运行时组件”，也便于后续出现 CVE 时快速判断影响范围。PoC 因无外部业务依赖，SBOM 主要包含基础镜像系统包、Python/Node 运行时和少量证书组件。</w:t>
            </w:r>
          </w:p>
        </w:tc>
      </w:tr>
    </w:tbl>
    <w:p w14:paraId="52F9BF99" w14:textId="77777777" w:rsidR="00682EC2" w:rsidRDefault="00682EC2"/>
    <w:p w14:paraId="52382A58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t>4  SBOM 软件物料清单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2F8D2DC8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4FBD6309" w14:textId="77777777" w:rsidR="00682EC2" w:rsidRDefault="00A01E91">
            <w:r>
              <w:rPr>
                <w:b/>
              </w:rPr>
              <w:t>SBOM 输出片段：</w:t>
            </w:r>
            <w:r>
              <w:t>reservation 包含 python3、musl、busybox、ca-certificates 等基础运行组件；member 包含 node、openssl、ca-certificates 等运行组件，runtime 阶段已移除 npm/corepack/yarn 等不必要工具。完整 SBOM 可作为 CI artifact 上传，与 Trivy 扫描报告一起形成镜像供应链证据。</w:t>
            </w:r>
          </w:p>
          <w:p>
            <w:pPr/>
            <w:r>
              <w:rPr>
                <w:b/>
              </w:rPr>
              <w:t>5  验收结论</w:t>
            </w:r>
          </w:p>
          <w:p>
            <w:pPr/>
            <w:r>
              <w:t>综上，D3-3 的镜像设计满足任务书要求：两个服务均具备多阶段构建、非 root 运行、健康检查、明确端口、可复现构建命令和 HIGH/CRITICAL 漏洞阻断策略。截图中的构建与扫描链路说明了从 Dockerfile 到 Trivy 报告的证据路径；实机扫描结果为 0，说明当前镜像可进入后续 Compose 运行和 Helm 部署验证。</w:t>
            </w:r>
          </w:p>
        </w:tc>
      </w:tr>
    </w:tbl>
    <w:p w14:paraId="56221F81" w14:textId="77777777" w:rsidR="00682EC2" w:rsidRDefault="00682EC2"/>
    <w:sectPr w:rsidR="00682EC2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0209"/>
    <w:rsid w:val="00682EC2"/>
    <w:rsid w:val="006F4D47"/>
    <w:rsid w:val="00A01E9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7EB37F"/>
  <w14:defaultImageDpi w14:val="300"/>
  <w15:docId w15:val="{F09A45E0-D15F-43E4-B134-C512D380E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598</Words>
  <Characters>1234</Characters>
  <Application>Microsoft Office Word</Application>
  <DocSecurity>0</DocSecurity>
  <Lines>72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Eridanus</cp:lastModifiedBy>
  <cp:revision>4</cp:revision>
  <dcterms:created xsi:type="dcterms:W3CDTF">2013-12-23T23:15:00Z</dcterms:created>
  <dcterms:modified xsi:type="dcterms:W3CDTF">2026-06-05T03:18:00Z</dcterms:modified>
  <cp:category/>
</cp:coreProperties>
</file>