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header1.xml" ContentType="application/vnd.openxmlformats-officedocument.wordprocessingml.header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2"/>
        <w:pBdr/>
        <w:spacing/>
        <w:ind/>
        <w:rPr>
          <w14:ligatures w14:val="none"/>
        </w:rPr>
      </w:pPr>
      <w:r/>
      <w:r>
        <w:rPr>
          <w:rFonts w:ascii="Arial" w:hAnsi="Arial" w:eastAsia="Arial" w:cs="Arial"/>
          <w:b/>
          <w:color w:val="000000"/>
          <w:sz w:val="72"/>
          <w:u w:val="none"/>
        </w:rPr>
        <w:t xml:space="preserve">Funções dos Elementos Estruturais em Textos</w:t>
      </w:r>
      <w:r/>
      <w:r>
        <w:rPr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00"/>
            <w:pBdr/>
            <w:tabs>
              <w:tab w:val="right" w:leader="dot" w:pos="8504"/>
            </w:tabs>
            <w:spacing/>
            <w:ind/>
            <w:rPr/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898"/>
              </w:rPr>
            </w:r>
            <w:r>
              <w:rPr>
                <w:rStyle w:val="898"/>
                <w:rFonts w:ascii="Arial" w:hAnsi="Arial" w:eastAsia="Arial" w:cs="Arial"/>
                <w:b/>
              </w:rPr>
              <w:t xml:space="preserve">Cabeçalho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900"/>
            <w:pBdr/>
            <w:tabs>
              <w:tab w:val="right" w:leader="dot" w:pos="8504"/>
            </w:tabs>
            <w:spacing/>
            <w:ind/>
            <w:rPr/>
          </w:pPr>
          <w:hyperlink w:tooltip="#_Toc2" w:anchor="_Toc2" w:history="1">
            <w:r>
              <w:rPr>
                <w:rStyle w:val="898"/>
              </w:rPr>
            </w:r>
            <w:r>
              <w:rPr>
                <w:rStyle w:val="898"/>
                <w:rFonts w:ascii="Arial" w:hAnsi="Arial" w:eastAsia="Arial" w:cs="Arial"/>
                <w:b/>
              </w:rPr>
              <w:t xml:space="preserve">Rodapé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00"/>
            <w:pBdr/>
            <w:tabs>
              <w:tab w:val="right" w:leader="dot" w:pos="8504"/>
            </w:tabs>
            <w:spacing/>
            <w:ind/>
            <w:rPr/>
          </w:pPr>
          <w:hyperlink w:tooltip="#_Toc3" w:anchor="_Toc3" w:history="1">
            <w:r>
              <w:rPr>
                <w:rStyle w:val="898"/>
              </w:rPr>
            </w:r>
            <w:r>
              <w:rPr>
                <w:rStyle w:val="898"/>
                <w:rFonts w:ascii="Arial" w:hAnsi="Arial" w:eastAsia="Arial" w:cs="Arial"/>
                <w:b/>
              </w:rPr>
              <w:t xml:space="preserve">Sumário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00"/>
            <w:pBdr/>
            <w:tabs>
              <w:tab w:val="right" w:leader="dot" w:pos="8504"/>
            </w:tabs>
            <w:spacing/>
            <w:ind/>
            <w:rPr/>
          </w:pPr>
          <w:hyperlink w:tooltip="#_Toc4" w:anchor="_Toc4" w:history="1">
            <w:r>
              <w:rPr>
                <w:rStyle w:val="898"/>
              </w:rPr>
            </w:r>
            <w:r>
              <w:rPr>
                <w:rStyle w:val="898"/>
                <w:rFonts w:ascii="Arial" w:hAnsi="Arial" w:eastAsia="Arial" w:cs="Arial"/>
                <w:b/>
              </w:rPr>
              <w:t xml:space="preserve">Títulos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/>
          <w:r/>
          <w:r>
            <w:fldChar w:fldCharType="end"/>
          </w:r>
          <w:r/>
          <w:r/>
        </w:p>
      </w:sdtContent>
    </w:sdt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480" w:line="331" w:lineRule="auto"/>
        <w:ind w:right="0" w:firstLine="0" w:left="0"/>
        <w:rPr>
          <w:sz w:val="48"/>
        </w:rPr>
      </w:pPr>
      <w:r/>
      <w:bookmarkStart w:id="1" w:name="_Toc1"/>
      <w:r>
        <w:rPr>
          <w:rFonts w:ascii="Arial" w:hAnsi="Arial" w:eastAsia="Arial" w:cs="Arial"/>
          <w:b/>
          <w:color w:val="000000"/>
          <w:sz w:val="48"/>
          <w:u w:val="none"/>
        </w:rPr>
        <w:t xml:space="preserve">Cabeçalho</w:t>
      </w:r>
      <w:bookmarkEnd w:id="1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Identificação: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Contém informações como nome do autor, título do trabalho, disciplina e data, facilitando a identificação rápida do documento.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Padronização: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Ajuda a manter a uniformidade visual e organizacional em trabalhos acadêmicos ou relatórios.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Navegação: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Em documentos longos, pode incluir o número da página ou título do capítulo, auxiliando na navegação.</w:t>
      </w:r>
      <w:r/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480" w:line="331" w:lineRule="auto"/>
        <w:ind w:right="0" w:firstLine="0" w:left="0"/>
        <w:rPr>
          <w:sz w:val="48"/>
        </w:rPr>
      </w:pPr>
      <w:r/>
      <w:bookmarkStart w:id="2" w:name="_Toc2"/>
      <w:r>
        <w:rPr>
          <w:rFonts w:ascii="Arial" w:hAnsi="Arial" w:eastAsia="Arial" w:cs="Arial"/>
          <w:b/>
          <w:color w:val="000000"/>
          <w:sz w:val="48"/>
          <w:u w:val="none"/>
        </w:rPr>
        <w:t xml:space="preserve">Rodapé</w:t>
      </w:r>
      <w:bookmarkEnd w:id="2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Numeração de Páginas: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Essencial para a localização e referência de informações específicas dentro do documento.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Notas de Rodapé: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Usado para adicionar informações complementares, referências bibliográficas específicas ou comentários que não se encaixam no corpo principal do texto.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Informações Adicionais: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Pode conter dados de contato, logotipos ou informações de direitos autorais.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jc w:val="both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pPr>
      <w:r>
        <w:rPr>
          <w:rFonts w:ascii="Arial" w:hAnsi="Arial" w:eastAsia="Arial" w:cs="Arial"/>
          <w:color w:val="000000"/>
          <w:sz w:val="22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p>
      <w:pPr>
        <w:pBdr/>
        <w:shd w:val="nil" w:color="auto"/>
        <w:spacing/>
        <w:ind/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480" w:line="331" w:lineRule="auto"/>
        <w:ind w:right="0" w:firstLine="0" w:left="0"/>
        <w:rPr>
          <w:sz w:val="48"/>
        </w:rPr>
      </w:pPr>
      <w:r/>
      <w:bookmarkStart w:id="3" w:name="_Toc3"/>
      <w:r>
        <w:rPr>
          <w:rFonts w:ascii="Arial" w:hAnsi="Arial" w:eastAsia="Arial" w:cs="Arial"/>
          <w:b/>
          <w:color w:val="000000"/>
          <w:sz w:val="48"/>
          <w:u w:val="none"/>
        </w:rPr>
        <w:t xml:space="preserve">Sumário</w:t>
      </w:r>
      <w:bookmarkEnd w:id="3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Visão Geral: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Oferece uma estrutura do conteúdo do documento, permitindo ao leitor ter uma ideia rápida dos tópicos abordados.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Navegação Rápida: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Funciona como um índice, permitindo que o leitor salte diretamente para seções de interesse, economizando tempo.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Organização Lógica: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Demonstra a organização e a hierarquia dos assuntos tratados, auxiliando na compreensão da lógica do texto.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pPr>
      <w:r>
        <w:rPr>
          <w:rFonts w:ascii="Arial" w:hAnsi="Arial" w:eastAsia="Arial" w:cs="Arial"/>
          <w:color w:val="000000"/>
          <w:sz w:val="22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p>
      <w:pPr>
        <w:pBdr/>
        <w:shd w:val="nil" w:color="auto"/>
        <w:spacing/>
        <w:ind/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480" w:line="331" w:lineRule="auto"/>
        <w:ind w:right="0" w:firstLine="0" w:left="0"/>
        <w:rPr>
          <w:sz w:val="48"/>
        </w:rPr>
      </w:pPr>
      <w:r/>
      <w:bookmarkStart w:id="4" w:name="_Toc4"/>
      <w:r>
        <w:rPr>
          <w:rFonts w:ascii="Arial" w:hAnsi="Arial" w:eastAsia="Arial" w:cs="Arial"/>
          <w:b/>
          <w:color w:val="000000"/>
          <w:sz w:val="48"/>
          <w:u w:val="none"/>
        </w:rPr>
        <w:t xml:space="preserve">Títulos</w:t>
      </w:r>
      <w:bookmarkEnd w:id="4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Estruturação: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Dividem o texto em seções lógicas, facilitando a leitura e a compreensão do fluxo de ideias.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Hierarquia: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Utilizam diferentes níveis (Título 1, Título 2, Título 3, etc.) para indicar a importância e a relação entre os tópicos e subtópicos.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Orientação do Leitor: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Sinalizam o início de novos temas ou aprofundamentos, guiando o leitor através do conteúdo.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</w:rPr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Clareza: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Tornam o texto mais claro e digerível, pois separam blocos de informação e indicam o assunto de cada parte.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sz w:val="24"/>
          <w:szCs w:val="24"/>
        </w:rPr>
      </w:pPr>
      <w:r>
        <w:br/>
      </w: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sz w:val="24"/>
          <w:szCs w:val="24"/>
        </w:rPr>
      </w:r>
    </w:p>
    <w:sectPr>
      <w:headerReference w:type="default" r:id="rId10"/>
      <w:footerReference w:type="default" r:id="rId11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9"/>
      <w:pBdr/>
      <w:spacing/>
      <w:ind/>
      <w:jc w:val="right"/>
      <w:rPr/>
    </w:pPr>
    <w:fldSimple w:instr="PAGE \* MERGEFORMAT">
      <w:r>
        <w:t xml:space="preserve">5</w:t>
      </w:r>
    </w:fldSimple>
    <w:r/>
    <w:r/>
  </w:p>
  <w:p>
    <w:pPr>
      <w:pStyle w:val="8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pBdr/>
      <w:spacing/>
      <w:ind/>
      <w:rPr/>
    </w:pPr>
    <w:r>
      <w:rPr>
        <w:rFonts w:ascii="Arial" w:hAnsi="Arial" w:eastAsia="Arial" w:cs="Arial"/>
        <w:color w:val="1f1f1f"/>
        <w:sz w:val="24"/>
        <w:u w:val="none"/>
      </w:rPr>
      <w:t xml:space="preserve">Aula de Organização Documental - [Seu Nome]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7">
    <w:name w:val="Placeholder Text"/>
    <w:basedOn w:val="862"/>
    <w:uiPriority w:val="99"/>
    <w:semiHidden/>
    <w:pPr>
      <w:pBdr/>
      <w:spacing/>
      <w:ind/>
    </w:pPr>
    <w:rPr>
      <w:color w:val="666666"/>
    </w:rPr>
  </w:style>
  <w:style w:type="table" w:styleId="727">
    <w:name w:val="Table Grid"/>
    <w:basedOn w:val="91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1"/>
    <w:next w:val="911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1"/>
    <w:next w:val="911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1"/>
    <w:next w:val="911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1"/>
    <w:next w:val="911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1"/>
    <w:next w:val="911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1"/>
    <w:next w:val="911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1"/>
    <w:next w:val="911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1"/>
    <w:next w:val="911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1"/>
    <w:next w:val="911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character" w:styleId="863">
    <w:name w:val="Heading 1 Char"/>
    <w:basedOn w:val="862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4">
    <w:name w:val="Heading 2 Char"/>
    <w:basedOn w:val="862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5">
    <w:name w:val="Heading 3 Char"/>
    <w:basedOn w:val="862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6">
    <w:name w:val="Heading 4 Char"/>
    <w:basedOn w:val="862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7">
    <w:name w:val="Heading 5 Char"/>
    <w:basedOn w:val="862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8">
    <w:name w:val="Heading 6 Char"/>
    <w:basedOn w:val="86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>
    <w:name w:val="Heading 7 Char"/>
    <w:basedOn w:val="862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>
    <w:name w:val="Heading 8 Char"/>
    <w:basedOn w:val="86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>
    <w:name w:val="Heading 9 Char"/>
    <w:basedOn w:val="862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911"/>
    <w:next w:val="911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>
    <w:name w:val="Title Char"/>
    <w:basedOn w:val="862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911"/>
    <w:next w:val="911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>
    <w:name w:val="Subtitle Char"/>
    <w:basedOn w:val="862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911"/>
    <w:next w:val="911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>
    <w:name w:val="Quote Char"/>
    <w:basedOn w:val="862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1"/>
    <w:next w:val="911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862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2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1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862"/>
    <w:link w:val="887"/>
    <w:uiPriority w:val="99"/>
    <w:pPr>
      <w:pBdr/>
      <w:spacing/>
      <w:ind/>
    </w:pPr>
  </w:style>
  <w:style w:type="paragraph" w:styleId="889">
    <w:name w:val="Footer"/>
    <w:basedOn w:val="911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862"/>
    <w:link w:val="889"/>
    <w:uiPriority w:val="99"/>
    <w:pPr>
      <w:pBdr/>
      <w:spacing/>
      <w:ind/>
    </w:pPr>
  </w:style>
  <w:style w:type="paragraph" w:styleId="891">
    <w:name w:val="Caption"/>
    <w:basedOn w:val="911"/>
    <w:next w:val="9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1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862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1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862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1"/>
    <w:next w:val="911"/>
    <w:uiPriority w:val="39"/>
    <w:unhideWhenUsed/>
    <w:pPr>
      <w:pBdr/>
      <w:spacing w:after="100"/>
      <w:ind/>
    </w:pPr>
  </w:style>
  <w:style w:type="paragraph" w:styleId="901">
    <w:name w:val="toc 2"/>
    <w:basedOn w:val="911"/>
    <w:next w:val="911"/>
    <w:uiPriority w:val="39"/>
    <w:unhideWhenUsed/>
    <w:pPr>
      <w:pBdr/>
      <w:spacing w:after="100"/>
      <w:ind w:left="220"/>
    </w:pPr>
  </w:style>
  <w:style w:type="paragraph" w:styleId="902">
    <w:name w:val="toc 3"/>
    <w:basedOn w:val="911"/>
    <w:next w:val="911"/>
    <w:uiPriority w:val="39"/>
    <w:unhideWhenUsed/>
    <w:pPr>
      <w:pBdr/>
      <w:spacing w:after="100"/>
      <w:ind w:left="440"/>
    </w:pPr>
  </w:style>
  <w:style w:type="paragraph" w:styleId="903">
    <w:name w:val="toc 4"/>
    <w:basedOn w:val="911"/>
    <w:next w:val="911"/>
    <w:uiPriority w:val="39"/>
    <w:unhideWhenUsed/>
    <w:pPr>
      <w:pBdr/>
      <w:spacing w:after="100"/>
      <w:ind w:left="660"/>
    </w:pPr>
  </w:style>
  <w:style w:type="paragraph" w:styleId="904">
    <w:name w:val="toc 5"/>
    <w:basedOn w:val="911"/>
    <w:next w:val="911"/>
    <w:uiPriority w:val="39"/>
    <w:unhideWhenUsed/>
    <w:pPr>
      <w:pBdr/>
      <w:spacing w:after="100"/>
      <w:ind w:left="880"/>
    </w:pPr>
  </w:style>
  <w:style w:type="paragraph" w:styleId="905">
    <w:name w:val="toc 6"/>
    <w:basedOn w:val="911"/>
    <w:next w:val="911"/>
    <w:uiPriority w:val="39"/>
    <w:unhideWhenUsed/>
    <w:pPr>
      <w:pBdr/>
      <w:spacing w:after="100"/>
      <w:ind w:left="1100"/>
    </w:pPr>
  </w:style>
  <w:style w:type="paragraph" w:styleId="906">
    <w:name w:val="toc 7"/>
    <w:basedOn w:val="911"/>
    <w:next w:val="911"/>
    <w:uiPriority w:val="39"/>
    <w:unhideWhenUsed/>
    <w:pPr>
      <w:pBdr/>
      <w:spacing w:after="100"/>
      <w:ind w:left="1320"/>
    </w:pPr>
  </w:style>
  <w:style w:type="paragraph" w:styleId="907">
    <w:name w:val="toc 8"/>
    <w:basedOn w:val="911"/>
    <w:next w:val="911"/>
    <w:uiPriority w:val="39"/>
    <w:unhideWhenUsed/>
    <w:pPr>
      <w:pBdr/>
      <w:spacing w:after="100"/>
      <w:ind w:left="1540"/>
    </w:pPr>
  </w:style>
  <w:style w:type="paragraph" w:styleId="908">
    <w:name w:val="toc 9"/>
    <w:basedOn w:val="911"/>
    <w:next w:val="911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911"/>
    <w:next w:val="911"/>
    <w:uiPriority w:val="99"/>
    <w:unhideWhenUsed/>
    <w:pPr>
      <w:pBdr/>
      <w:spacing w:after="0" w:afterAutospacing="0"/>
      <w:ind/>
    </w:pPr>
  </w:style>
  <w:style w:type="paragraph" w:styleId="911" w:default="1">
    <w:name w:val="Normal"/>
    <w:qFormat/>
    <w:pPr>
      <w:pBdr/>
      <w:spacing/>
      <w:ind/>
    </w:pPr>
  </w:style>
  <w:style w:type="table" w:styleId="91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3" w:default="1">
    <w:name w:val="No List"/>
    <w:uiPriority w:val="99"/>
    <w:semiHidden/>
    <w:unhideWhenUsed/>
    <w:pPr>
      <w:pBdr/>
      <w:spacing/>
      <w:ind/>
    </w:pPr>
  </w:style>
  <w:style w:type="paragraph" w:styleId="914">
    <w:name w:val="No Spacing"/>
    <w:basedOn w:val="911"/>
    <w:uiPriority w:val="1"/>
    <w:qFormat/>
    <w:pPr>
      <w:pBdr/>
      <w:spacing w:after="0" w:line="240" w:lineRule="auto"/>
      <w:ind/>
    </w:pPr>
  </w:style>
  <w:style w:type="paragraph" w:styleId="915">
    <w:name w:val="List Paragraph"/>
    <w:basedOn w:val="91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197"/>
            </w:rP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5">
    <w:name w:val="Placeholder Text"/>
    <w:basedOn w:val="1520"/>
    <w:uiPriority w:val="99"/>
    <w:semiHidden/>
    <w:pPr>
      <w:pBdr/>
      <w:spacing/>
      <w:ind/>
    </w:pPr>
    <w:rPr>
      <w:color w:val="666666"/>
    </w:rPr>
  </w:style>
  <w:style w:type="table" w:styleId="13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Table Grid"/>
    <w:basedOn w:val="13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10" w:default="1">
    <w:name w:val="Normal"/>
    <w:qFormat/>
    <w:pPr>
      <w:pBdr/>
      <w:spacing/>
      <w:ind/>
    </w:pPr>
  </w:style>
  <w:style w:type="paragraph" w:styleId="1511">
    <w:name w:val="Heading 1"/>
    <w:basedOn w:val="1510"/>
    <w:next w:val="1510"/>
    <w:link w:val="152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12">
    <w:name w:val="Heading 2"/>
    <w:basedOn w:val="1510"/>
    <w:next w:val="1510"/>
    <w:link w:val="152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13">
    <w:name w:val="Heading 3"/>
    <w:basedOn w:val="1510"/>
    <w:next w:val="1510"/>
    <w:link w:val="152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14">
    <w:name w:val="Heading 4"/>
    <w:basedOn w:val="1510"/>
    <w:next w:val="1510"/>
    <w:link w:val="152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15">
    <w:name w:val="Heading 5"/>
    <w:basedOn w:val="1510"/>
    <w:next w:val="1510"/>
    <w:link w:val="152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16">
    <w:name w:val="Heading 6"/>
    <w:basedOn w:val="1510"/>
    <w:next w:val="1510"/>
    <w:link w:val="15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17">
    <w:name w:val="Heading 7"/>
    <w:basedOn w:val="1510"/>
    <w:next w:val="1510"/>
    <w:link w:val="152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18">
    <w:name w:val="Heading 8"/>
    <w:basedOn w:val="1510"/>
    <w:next w:val="1510"/>
    <w:link w:val="152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19">
    <w:name w:val="Heading 9"/>
    <w:basedOn w:val="1510"/>
    <w:next w:val="1510"/>
    <w:link w:val="153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0" w:default="1">
    <w:name w:val="Default Paragraph Font"/>
    <w:uiPriority w:val="1"/>
    <w:semiHidden/>
    <w:unhideWhenUsed/>
    <w:pPr>
      <w:pBdr/>
      <w:spacing/>
      <w:ind/>
    </w:pPr>
  </w:style>
  <w:style w:type="numbering" w:styleId="1521" w:default="1">
    <w:name w:val="No List"/>
    <w:uiPriority w:val="99"/>
    <w:semiHidden/>
    <w:unhideWhenUsed/>
    <w:pPr>
      <w:pBdr/>
      <w:spacing/>
      <w:ind/>
    </w:pPr>
  </w:style>
  <w:style w:type="character" w:styleId="1522">
    <w:name w:val="Heading 1 Char"/>
    <w:basedOn w:val="1520"/>
    <w:link w:val="15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23">
    <w:name w:val="Heading 2 Char"/>
    <w:basedOn w:val="1520"/>
    <w:link w:val="15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4">
    <w:name w:val="Heading 3 Char"/>
    <w:basedOn w:val="1520"/>
    <w:link w:val="15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5">
    <w:name w:val="Heading 4 Char"/>
    <w:basedOn w:val="1520"/>
    <w:link w:val="151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26">
    <w:name w:val="Heading 5 Char"/>
    <w:basedOn w:val="1520"/>
    <w:link w:val="15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27">
    <w:name w:val="Heading 6 Char"/>
    <w:basedOn w:val="1520"/>
    <w:link w:val="151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28">
    <w:name w:val="Heading 7 Char"/>
    <w:basedOn w:val="1520"/>
    <w:link w:val="151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29">
    <w:name w:val="Heading 8 Char"/>
    <w:basedOn w:val="1520"/>
    <w:link w:val="15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30">
    <w:name w:val="Heading 9 Char"/>
    <w:basedOn w:val="1520"/>
    <w:link w:val="15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31">
    <w:name w:val="Title"/>
    <w:basedOn w:val="1510"/>
    <w:next w:val="1510"/>
    <w:link w:val="153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32">
    <w:name w:val="Title Char"/>
    <w:basedOn w:val="1520"/>
    <w:link w:val="15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33">
    <w:name w:val="Subtitle"/>
    <w:basedOn w:val="1510"/>
    <w:next w:val="1510"/>
    <w:link w:val="15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34">
    <w:name w:val="Subtitle Char"/>
    <w:basedOn w:val="1520"/>
    <w:link w:val="15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35">
    <w:name w:val="Quote"/>
    <w:basedOn w:val="1510"/>
    <w:next w:val="1510"/>
    <w:link w:val="15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36">
    <w:name w:val="Quote Char"/>
    <w:basedOn w:val="1520"/>
    <w:link w:val="153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37">
    <w:name w:val="List Paragraph"/>
    <w:basedOn w:val="1510"/>
    <w:uiPriority w:val="34"/>
    <w:qFormat/>
    <w:pPr>
      <w:pBdr/>
      <w:spacing/>
      <w:ind w:left="720"/>
      <w:contextualSpacing w:val="true"/>
    </w:pPr>
  </w:style>
  <w:style w:type="character" w:styleId="1538">
    <w:name w:val="Intense Emphasis"/>
    <w:basedOn w:val="15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39">
    <w:name w:val="Intense Quote"/>
    <w:basedOn w:val="1510"/>
    <w:next w:val="1510"/>
    <w:link w:val="154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40">
    <w:name w:val="Intense Quote Char"/>
    <w:basedOn w:val="1520"/>
    <w:link w:val="153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41">
    <w:name w:val="Intense Reference"/>
    <w:basedOn w:val="15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42">
    <w:name w:val="No Spacing"/>
    <w:basedOn w:val="1510"/>
    <w:uiPriority w:val="1"/>
    <w:qFormat/>
    <w:pPr>
      <w:pBdr/>
      <w:spacing w:after="0" w:line="240" w:lineRule="auto"/>
      <w:ind/>
    </w:pPr>
  </w:style>
  <w:style w:type="character" w:styleId="1543">
    <w:name w:val="Subtle Emphasis"/>
    <w:basedOn w:val="15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44">
    <w:name w:val="Emphasis"/>
    <w:basedOn w:val="1520"/>
    <w:uiPriority w:val="20"/>
    <w:qFormat/>
    <w:pPr>
      <w:pBdr/>
      <w:spacing/>
      <w:ind/>
    </w:pPr>
    <w:rPr>
      <w:i/>
      <w:iCs/>
    </w:rPr>
  </w:style>
  <w:style w:type="character" w:styleId="1545">
    <w:name w:val="Strong"/>
    <w:basedOn w:val="1520"/>
    <w:uiPriority w:val="22"/>
    <w:qFormat/>
    <w:pPr>
      <w:pBdr/>
      <w:spacing/>
      <w:ind/>
    </w:pPr>
    <w:rPr>
      <w:b/>
      <w:bCs/>
    </w:rPr>
  </w:style>
  <w:style w:type="character" w:styleId="1546">
    <w:name w:val="Subtle Reference"/>
    <w:basedOn w:val="15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47">
    <w:name w:val="Book Title"/>
    <w:basedOn w:val="152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48">
    <w:name w:val="Header"/>
    <w:basedOn w:val="1510"/>
    <w:link w:val="154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49">
    <w:name w:val="Header Char"/>
    <w:basedOn w:val="1520"/>
    <w:link w:val="1548"/>
    <w:uiPriority w:val="99"/>
    <w:pPr>
      <w:pBdr/>
      <w:spacing/>
      <w:ind/>
    </w:pPr>
  </w:style>
  <w:style w:type="paragraph" w:styleId="1550">
    <w:name w:val="Footer"/>
    <w:basedOn w:val="1510"/>
    <w:link w:val="155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1">
    <w:name w:val="Footer Char"/>
    <w:basedOn w:val="1520"/>
    <w:link w:val="1550"/>
    <w:uiPriority w:val="99"/>
    <w:pPr>
      <w:pBdr/>
      <w:spacing/>
      <w:ind/>
    </w:pPr>
  </w:style>
  <w:style w:type="paragraph" w:styleId="1552">
    <w:name w:val="Caption"/>
    <w:basedOn w:val="1510"/>
    <w:next w:val="151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53">
    <w:name w:val="footnote text"/>
    <w:basedOn w:val="1510"/>
    <w:link w:val="15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4">
    <w:name w:val="Footnote Text Char"/>
    <w:basedOn w:val="1520"/>
    <w:link w:val="1553"/>
    <w:uiPriority w:val="99"/>
    <w:semiHidden/>
    <w:pPr>
      <w:pBdr/>
      <w:spacing/>
      <w:ind/>
    </w:pPr>
    <w:rPr>
      <w:sz w:val="20"/>
      <w:szCs w:val="20"/>
    </w:rPr>
  </w:style>
  <w:style w:type="character" w:styleId="1555">
    <w:name w:val="footnote reference"/>
    <w:basedOn w:val="1520"/>
    <w:uiPriority w:val="99"/>
    <w:semiHidden/>
    <w:unhideWhenUsed/>
    <w:pPr>
      <w:pBdr/>
      <w:spacing/>
      <w:ind/>
    </w:pPr>
    <w:rPr>
      <w:vertAlign w:val="superscript"/>
    </w:rPr>
  </w:style>
  <w:style w:type="paragraph" w:styleId="1556">
    <w:name w:val="endnote text"/>
    <w:basedOn w:val="1510"/>
    <w:link w:val="15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7">
    <w:name w:val="Endnote Text Char"/>
    <w:basedOn w:val="1520"/>
    <w:link w:val="1556"/>
    <w:uiPriority w:val="99"/>
    <w:semiHidden/>
    <w:pPr>
      <w:pBdr/>
      <w:spacing/>
      <w:ind/>
    </w:pPr>
    <w:rPr>
      <w:sz w:val="20"/>
      <w:szCs w:val="20"/>
    </w:rPr>
  </w:style>
  <w:style w:type="character" w:styleId="1558">
    <w:name w:val="endnote reference"/>
    <w:basedOn w:val="1520"/>
    <w:uiPriority w:val="99"/>
    <w:semiHidden/>
    <w:unhideWhenUsed/>
    <w:pPr>
      <w:pBdr/>
      <w:spacing/>
      <w:ind/>
    </w:pPr>
    <w:rPr>
      <w:vertAlign w:val="superscript"/>
    </w:rPr>
  </w:style>
  <w:style w:type="character" w:styleId="1559">
    <w:name w:val="Hyperlink"/>
    <w:basedOn w:val="15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60">
    <w:name w:val="FollowedHyperlink"/>
    <w:basedOn w:val="15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1">
    <w:name w:val="toc 1"/>
    <w:basedOn w:val="1510"/>
    <w:next w:val="1510"/>
    <w:uiPriority w:val="39"/>
    <w:unhideWhenUsed/>
    <w:pPr>
      <w:pBdr/>
      <w:spacing w:after="100"/>
      <w:ind/>
    </w:pPr>
  </w:style>
  <w:style w:type="paragraph" w:styleId="1562">
    <w:name w:val="toc 2"/>
    <w:basedOn w:val="1510"/>
    <w:next w:val="1510"/>
    <w:uiPriority w:val="39"/>
    <w:unhideWhenUsed/>
    <w:pPr>
      <w:pBdr/>
      <w:spacing w:after="100"/>
      <w:ind w:left="220"/>
    </w:pPr>
  </w:style>
  <w:style w:type="paragraph" w:styleId="1563">
    <w:name w:val="toc 3"/>
    <w:basedOn w:val="1510"/>
    <w:next w:val="1510"/>
    <w:uiPriority w:val="39"/>
    <w:unhideWhenUsed/>
    <w:pPr>
      <w:pBdr/>
      <w:spacing w:after="100"/>
      <w:ind w:left="440"/>
    </w:pPr>
  </w:style>
  <w:style w:type="paragraph" w:styleId="1564">
    <w:name w:val="toc 4"/>
    <w:basedOn w:val="1510"/>
    <w:next w:val="1510"/>
    <w:uiPriority w:val="39"/>
    <w:unhideWhenUsed/>
    <w:pPr>
      <w:pBdr/>
      <w:spacing w:after="100"/>
      <w:ind w:left="660"/>
    </w:pPr>
  </w:style>
  <w:style w:type="paragraph" w:styleId="1565">
    <w:name w:val="toc 5"/>
    <w:basedOn w:val="1510"/>
    <w:next w:val="1510"/>
    <w:uiPriority w:val="39"/>
    <w:unhideWhenUsed/>
    <w:pPr>
      <w:pBdr/>
      <w:spacing w:after="100"/>
      <w:ind w:left="880"/>
    </w:pPr>
  </w:style>
  <w:style w:type="paragraph" w:styleId="1566">
    <w:name w:val="toc 6"/>
    <w:basedOn w:val="1510"/>
    <w:next w:val="1510"/>
    <w:uiPriority w:val="39"/>
    <w:unhideWhenUsed/>
    <w:pPr>
      <w:pBdr/>
      <w:spacing w:after="100"/>
      <w:ind w:left="1100"/>
    </w:pPr>
  </w:style>
  <w:style w:type="paragraph" w:styleId="1567">
    <w:name w:val="toc 7"/>
    <w:basedOn w:val="1510"/>
    <w:next w:val="1510"/>
    <w:uiPriority w:val="39"/>
    <w:unhideWhenUsed/>
    <w:pPr>
      <w:pBdr/>
      <w:spacing w:after="100"/>
      <w:ind w:left="1320"/>
    </w:pPr>
  </w:style>
  <w:style w:type="paragraph" w:styleId="1568">
    <w:name w:val="toc 8"/>
    <w:basedOn w:val="1510"/>
    <w:next w:val="1510"/>
    <w:uiPriority w:val="39"/>
    <w:unhideWhenUsed/>
    <w:pPr>
      <w:pBdr/>
      <w:spacing w:after="100"/>
      <w:ind w:left="1540"/>
    </w:pPr>
  </w:style>
  <w:style w:type="paragraph" w:styleId="1569">
    <w:name w:val="toc 9"/>
    <w:basedOn w:val="1510"/>
    <w:next w:val="1510"/>
    <w:uiPriority w:val="39"/>
    <w:unhideWhenUsed/>
    <w:pPr>
      <w:pBdr/>
      <w:spacing w:after="100"/>
      <w:ind w:left="1760"/>
    </w:pPr>
  </w:style>
  <w:style w:type="paragraph" w:styleId="1570">
    <w:name w:val="TOC Heading"/>
    <w:uiPriority w:val="39"/>
    <w:unhideWhenUsed/>
    <w:pPr>
      <w:pBdr/>
      <w:spacing/>
      <w:ind/>
    </w:pPr>
  </w:style>
  <w:style w:type="paragraph" w:styleId="1571">
    <w:name w:val="table of figures"/>
    <w:basedOn w:val="1510"/>
    <w:next w:val="151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onlyoffice/9.0.0.168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Eridhonson Oliveira</cp:lastModifiedBy>
  <cp:revision>3</cp:revision>
  <dcterms:modified xsi:type="dcterms:W3CDTF">2025-06-21T08:21:00Z</dcterms:modified>
</cp:coreProperties>
</file>