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67" w:rsidRPr="003B60FE" w:rsidRDefault="003B60FE" w:rsidP="00F126A6">
      <w:pPr>
        <w:pBdr>
          <w:bottom w:val="single" w:sz="4" w:space="1" w:color="auto"/>
        </w:pBdr>
        <w:tabs>
          <w:tab w:val="left" w:leader="dot" w:pos="851"/>
          <w:tab w:val="right" w:leader="dot" w:pos="5954"/>
          <w:tab w:val="left" w:leader="dot" w:pos="6379"/>
          <w:tab w:val="right" w:leader="dot" w:pos="8364"/>
        </w:tabs>
        <w:rPr>
          <w:b/>
          <w:sz w:val="24"/>
        </w:rPr>
      </w:pPr>
      <w:proofErr w:type="spellStart"/>
      <w:r w:rsidRPr="003B60FE">
        <w:rPr>
          <w:b/>
          <w:sz w:val="24"/>
        </w:rPr>
        <w:t>Ref</w:t>
      </w:r>
      <w:proofErr w:type="spellEnd"/>
      <w:r w:rsidRPr="003B60FE">
        <w:rPr>
          <w:b/>
          <w:sz w:val="24"/>
        </w:rPr>
        <w:tab/>
        <w:t>Designação</w:t>
      </w:r>
      <w:r w:rsidRPr="003B60FE">
        <w:rPr>
          <w:b/>
          <w:sz w:val="24"/>
        </w:rPr>
        <w:tab/>
      </w:r>
      <w:proofErr w:type="spellStart"/>
      <w:r w:rsidRPr="003B60FE">
        <w:rPr>
          <w:b/>
          <w:sz w:val="24"/>
        </w:rPr>
        <w:t>P.Unitario</w:t>
      </w:r>
      <w:proofErr w:type="spellEnd"/>
      <w:r w:rsidRPr="003B60FE">
        <w:rPr>
          <w:b/>
          <w:sz w:val="24"/>
        </w:rPr>
        <w:tab/>
      </w:r>
      <w:proofErr w:type="spellStart"/>
      <w:r w:rsidRPr="003B60FE">
        <w:rPr>
          <w:b/>
          <w:sz w:val="24"/>
        </w:rPr>
        <w:t>Qtd</w:t>
      </w:r>
      <w:proofErr w:type="spellEnd"/>
      <w:r w:rsidRPr="003B60FE">
        <w:rPr>
          <w:b/>
          <w:sz w:val="24"/>
        </w:rPr>
        <w:tab/>
      </w:r>
      <w:proofErr w:type="spellStart"/>
      <w:proofErr w:type="gramStart"/>
      <w:r w:rsidRPr="003B60FE">
        <w:rPr>
          <w:b/>
          <w:sz w:val="24"/>
        </w:rPr>
        <w:t>P.</w:t>
      </w:r>
      <w:proofErr w:type="gramEnd"/>
      <w:r w:rsidRPr="003B60FE">
        <w:rPr>
          <w:b/>
          <w:sz w:val="24"/>
        </w:rPr>
        <w:t>Total</w:t>
      </w:r>
      <w:proofErr w:type="spellEnd"/>
    </w:p>
    <w:p w:rsidR="003B60FE" w:rsidRDefault="003B60FE" w:rsidP="00F126A6">
      <w:pPr>
        <w:tabs>
          <w:tab w:val="left" w:leader="dot" w:pos="851"/>
          <w:tab w:val="right" w:leader="dot" w:pos="5954"/>
          <w:tab w:val="left" w:leader="dot" w:pos="6379"/>
          <w:tab w:val="right" w:leader="dot" w:pos="8364"/>
        </w:tabs>
      </w:pPr>
      <w:r>
        <w:t>INF</w:t>
      </w:r>
      <w:r>
        <w:tab/>
        <w:t>Introdução à Informática</w:t>
      </w:r>
      <w:r>
        <w:tab/>
        <w:t>7.500,00</w:t>
      </w:r>
      <w:r>
        <w:tab/>
        <w:t>3</w:t>
      </w:r>
      <w:r>
        <w:tab/>
        <w:t>22.500,00</w:t>
      </w:r>
    </w:p>
    <w:p w:rsidR="003B60FE" w:rsidRDefault="003B60FE" w:rsidP="00F126A6">
      <w:pPr>
        <w:tabs>
          <w:tab w:val="left" w:leader="dot" w:pos="851"/>
          <w:tab w:val="right" w:leader="dot" w:pos="5954"/>
          <w:tab w:val="left" w:leader="dot" w:pos="6379"/>
          <w:tab w:val="right" w:leader="dot" w:pos="8364"/>
        </w:tabs>
      </w:pPr>
      <w:r>
        <w:t>DOS</w:t>
      </w:r>
      <w:r>
        <w:tab/>
        <w:t>Sistema Operacional DOS</w:t>
      </w:r>
      <w:r>
        <w:tab/>
        <w:t>12.500,00</w:t>
      </w:r>
      <w:r>
        <w:tab/>
        <w:t>3</w:t>
      </w:r>
      <w:r>
        <w:tab/>
        <w:t>37.500,00</w:t>
      </w:r>
    </w:p>
    <w:p w:rsidR="003B60FE" w:rsidRDefault="003B60FE" w:rsidP="00F126A6">
      <w:pPr>
        <w:tabs>
          <w:tab w:val="left" w:leader="dot" w:pos="851"/>
          <w:tab w:val="right" w:leader="dot" w:pos="5954"/>
          <w:tab w:val="left" w:leader="dot" w:pos="6379"/>
          <w:tab w:val="right" w:leader="dot" w:pos="8364"/>
        </w:tabs>
      </w:pPr>
      <w:r>
        <w:t>WIN</w:t>
      </w:r>
      <w:r>
        <w:tab/>
        <w:t>Windows</w:t>
      </w:r>
      <w:r>
        <w:tab/>
        <w:t>15.000,00</w:t>
      </w:r>
      <w:r>
        <w:tab/>
        <w:t>5</w:t>
      </w:r>
      <w:r>
        <w:tab/>
        <w:t>75.000,00</w:t>
      </w:r>
    </w:p>
    <w:p w:rsidR="003B60FE" w:rsidRDefault="003B60FE" w:rsidP="00F126A6">
      <w:pPr>
        <w:pBdr>
          <w:bottom w:val="single" w:sz="4" w:space="1" w:color="auto"/>
        </w:pBdr>
        <w:tabs>
          <w:tab w:val="left" w:leader="dot" w:pos="851"/>
          <w:tab w:val="right" w:leader="dot" w:pos="5954"/>
          <w:tab w:val="left" w:leader="dot" w:pos="6379"/>
          <w:tab w:val="right" w:leader="dot" w:pos="8364"/>
        </w:tabs>
      </w:pPr>
      <w:r>
        <w:t>EX1</w:t>
      </w:r>
      <w:r>
        <w:tab/>
        <w:t>Excel Nível 1</w:t>
      </w:r>
      <w:r>
        <w:tab/>
        <w:t>15.000,00</w:t>
      </w:r>
      <w:r>
        <w:tab/>
        <w:t>5</w:t>
      </w:r>
      <w:r>
        <w:tab/>
        <w:t>75.000,00</w:t>
      </w:r>
    </w:p>
    <w:p w:rsidR="002F164C" w:rsidRDefault="003B60FE" w:rsidP="00F126A6">
      <w:pPr>
        <w:tabs>
          <w:tab w:val="left" w:pos="3686"/>
          <w:tab w:val="left" w:pos="6946"/>
        </w:tabs>
        <w:rPr>
          <w:b/>
        </w:rPr>
      </w:pPr>
      <w:r>
        <w:tab/>
      </w:r>
      <w:r w:rsidRPr="003B60FE">
        <w:rPr>
          <w:b/>
          <w:sz w:val="24"/>
        </w:rPr>
        <w:t>Valor total</w:t>
      </w:r>
      <w:r w:rsidRPr="003B60FE">
        <w:rPr>
          <w:b/>
          <w:sz w:val="24"/>
        </w:rPr>
        <w:tab/>
        <w:t>360.000,00</w:t>
      </w:r>
    </w:p>
    <w:p w:rsidR="002F164C" w:rsidRPr="002F164C" w:rsidRDefault="002F164C" w:rsidP="002F164C"/>
    <w:p w:rsidR="002F164C" w:rsidRDefault="002F164C" w:rsidP="00F126A6">
      <w:pPr>
        <w:pBdr>
          <w:bottom w:val="single" w:sz="4" w:space="1" w:color="auto"/>
        </w:pBdr>
      </w:pPr>
      <w:bookmarkStart w:id="0" w:name="_GoBack"/>
      <w:bookmarkEnd w:id="0"/>
    </w:p>
    <w:p w:rsidR="002F164C" w:rsidRDefault="002F164C" w:rsidP="002F164C">
      <w:pPr>
        <w:tabs>
          <w:tab w:val="left" w:pos="2694"/>
        </w:tabs>
      </w:pPr>
      <w:r>
        <w:tab/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</w:p>
    <w:p w:rsidR="002F164C" w:rsidRDefault="002F164C" w:rsidP="002F164C">
      <w:pPr>
        <w:tabs>
          <w:tab w:val="left" w:pos="5670"/>
        </w:tabs>
      </w:pPr>
      <w:r>
        <w:tab/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</w:p>
    <w:p w:rsidR="003B60FE" w:rsidRDefault="00F126A6" w:rsidP="00F126A6">
      <w:r>
        <w:tab/>
      </w:r>
      <w:r w:rsidR="002F164C">
        <w:t xml:space="preserve">Você também pode formatar texto diretamente usando </w:t>
      </w:r>
      <w:proofErr w:type="gramStart"/>
      <w:r w:rsidR="002F164C">
        <w:t>os outros controles na guia Página Inicial</w:t>
      </w:r>
      <w:proofErr w:type="gramEnd"/>
      <w:r w:rsidR="002F164C">
        <w:t>. A maioria dos controles oferece uma opção entre usar a aparência do tema atual ou usar um formato que você pode especificar.</w:t>
      </w:r>
    </w:p>
    <w:p w:rsidR="002F164C" w:rsidRPr="002F164C" w:rsidRDefault="002F164C" w:rsidP="002F164C"/>
    <w:sectPr w:rsidR="002F164C" w:rsidRPr="002F1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FE"/>
    <w:rsid w:val="002A6393"/>
    <w:rsid w:val="002F164C"/>
    <w:rsid w:val="003B60FE"/>
    <w:rsid w:val="00BD7B67"/>
    <w:rsid w:val="00F1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827F6-0BDB-4965-B714-F6F3F55F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2025-01-08T13:13:00Z</dcterms:created>
  <dcterms:modified xsi:type="dcterms:W3CDTF">2025-01-08T13:38:00Z</dcterms:modified>
</cp:coreProperties>
</file>