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drawing>
          <wp:inline distT="0" distB="0" distL="0" distR="0">
            <wp:extent cx="4065270" cy="76644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25400</wp:posOffset>
                </wp:positionV>
                <wp:extent cx="5576570" cy="13970"/>
                <wp:effectExtent l="0" t="0" r="0" b="0"/>
                <wp:wrapNone/>
                <wp:docPr id="2" name="Conector de Seta Ret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04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1"/>
        <w:ind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Leonardo Avelino Abreu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APLICAÇÃO DO PDCA, LEAN E CANVAS NO CONTEXTO DA ARQUITETURA CORPORATIVA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>
          <w:b/>
          <w:b/>
          <w:smallCaps/>
        </w:rPr>
      </w:pPr>
      <w:r>
        <w:rPr>
          <w:b/>
          <w:smallCaps/>
        </w:rPr>
      </w:r>
    </w:p>
    <w:p>
      <w:pPr>
        <w:pStyle w:val="Normal1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Normal1"/>
        <w:ind w:hanging="0"/>
        <w:rPr>
          <w:b/>
          <w:b/>
          <w:smallCaps/>
        </w:rPr>
      </w:pPr>
      <w:r>
        <w:rPr>
          <w:b/>
          <w:smallCaps/>
        </w:rPr>
      </w:r>
    </w:p>
    <w:p>
      <w:pPr>
        <w:pStyle w:val="Normal1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Normal1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12700</wp:posOffset>
                </wp:positionH>
                <wp:positionV relativeFrom="paragraph">
                  <wp:posOffset>101600</wp:posOffset>
                </wp:positionV>
                <wp:extent cx="5576570" cy="13970"/>
                <wp:effectExtent l="0" t="0" r="0" b="0"/>
                <wp:wrapNone/>
                <wp:docPr id="3" name="Conector de Seta Ret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04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1"/>
        <w:ind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Londrina</w:t>
      </w:r>
    </w:p>
    <w:p>
      <w:pPr>
        <w:pStyle w:val="Normal1"/>
        <w:ind w:hanging="0"/>
        <w:jc w:val="center"/>
        <w:rPr>
          <w:rStyle w:val="Pagenumber"/>
        </w:rPr>
      </w:pPr>
      <w:r>
        <w:rPr>
          <w:rFonts w:eastAsia="Arial" w:cs="Arial" w:ascii="Arial" w:hAnsi="Arial"/>
          <w:b/>
        </w:rPr>
        <w:t>2018</w:t>
      </w:r>
    </w:p>
    <w:p>
      <w:pPr>
        <w:pStyle w:val="Normal1"/>
        <w:ind w:right="360" w:hanging="0"/>
        <w:jc w:val="center"/>
        <w:rPr>
          <w:b/>
          <w:b/>
          <w:smallCaps/>
        </w:rPr>
      </w:pPr>
      <w:r>
        <w:rPr>
          <w:b/>
          <w:smallCaps/>
        </w:rPr>
        <w:t>LEONARDO AVELINO ABREU</w:t>
      </w:r>
    </w:p>
    <w:p>
      <w:pPr>
        <w:pStyle w:val="Normal1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hanging="0"/>
        <w:jc w:val="center"/>
        <w:rPr/>
      </w:pPr>
      <w:r>
        <w:rPr>
          <w:b/>
          <w:sz w:val="28"/>
          <w:szCs w:val="28"/>
        </w:rPr>
        <w:t>APLICAÇÃO DO PDCA, LEAN E CANVAS NO CONTEXTO DA ARQUITETURA CORPORATIVA</w:t>
      </w:r>
    </w:p>
    <w:p>
      <w:pPr>
        <w:pStyle w:val="Normal1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Normal1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Normal1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Normal1"/>
        <w:spacing w:before="0" w:after="0"/>
        <w:ind w:firstLine="709"/>
        <w:rPr/>
      </w:pPr>
      <w:r>
        <w:rPr/>
      </w:r>
    </w:p>
    <w:p>
      <w:pPr>
        <w:pStyle w:val="Normal1"/>
        <w:spacing w:before="0" w:after="0"/>
        <w:ind w:firstLine="709"/>
        <w:rPr/>
      </w:pPr>
      <w:r>
        <w:rPr/>
      </w:r>
    </w:p>
    <w:p>
      <w:pPr>
        <w:pStyle w:val="Normal1"/>
        <w:spacing w:before="0" w:after="0"/>
        <w:ind w:left="3969" w:hanging="0"/>
        <w:rPr/>
      </w:pPr>
      <w:r>
        <w:rPr/>
        <w:t xml:space="preserve">Trabalho de Conclusão de Curso apresentado à Banca Examinadora do Curso Ciência da Computação do Centro Universitário Filadélfia de Londrina - UniFil como requisito parcial para obtenção do Grau de Bacharel em Ciência da Computação sob a orientação da Professora Simone Sawasaki Tanaka. </w:t>
      </w:r>
    </w:p>
    <w:p>
      <w:pPr>
        <w:pStyle w:val="Normal1"/>
        <w:spacing w:before="0" w:after="0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jc w:val="center"/>
        <w:rPr>
          <w:b/>
          <w:b/>
          <w:smallCaps/>
        </w:rPr>
      </w:pPr>
      <w:r>
        <w:rPr>
          <w:b/>
          <w:smallCaps/>
        </w:rPr>
        <w:t>LONDRINA - PR</w:t>
      </w:r>
    </w:p>
    <w:p>
      <w:pPr>
        <w:pStyle w:val="Normal1"/>
        <w:ind w:hanging="0"/>
        <w:jc w:val="center"/>
        <w:rPr>
          <w:b/>
          <w:b/>
          <w:smallCaps/>
        </w:rPr>
      </w:pPr>
      <w:r>
        <w:rPr>
          <w:b/>
          <w:smallCaps/>
        </w:rPr>
        <w:t>2018</w:t>
      </w:r>
    </w:p>
    <w:p>
      <w:pPr>
        <w:pStyle w:val="Normal1"/>
        <w:ind w:hanging="0"/>
        <w:jc w:val="center"/>
        <w:rPr>
          <w:b/>
          <w:b/>
          <w:smallCaps/>
        </w:rPr>
      </w:pPr>
      <w:r>
        <w:rPr>
          <w:b/>
          <w:smallCaps/>
        </w:rPr>
        <w:t>LEONARDO AVELINO ABREU</w:t>
      </w:r>
    </w:p>
    <w:p>
      <w:pPr>
        <w:pStyle w:val="Normal1"/>
        <w:spacing w:lineRule="auto" w:line="480"/>
        <w:ind w:left="283" w:hanging="0"/>
        <w:jc w:val="center"/>
        <w:rPr/>
      </w:pPr>
      <w:r>
        <w:rPr/>
      </w:r>
    </w:p>
    <w:p>
      <w:pPr>
        <w:pStyle w:val="Normal1"/>
        <w:spacing w:lineRule="auto" w:line="480"/>
        <w:ind w:left="283" w:hanging="0"/>
        <w:jc w:val="center"/>
        <w:rPr/>
      </w:pPr>
      <w:r>
        <w:rPr/>
      </w:r>
    </w:p>
    <w:p>
      <w:pPr>
        <w:pStyle w:val="Normal1"/>
        <w:spacing w:lineRule="auto" w:line="480"/>
        <w:ind w:left="283"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>
          <w:b/>
          <w:sz w:val="28"/>
          <w:szCs w:val="28"/>
        </w:rPr>
        <w:t>APLICAÇÃO DO PDCA, LEAN E CANVAS NO CONTEXTO DA ARQUITETURA CORPORATIVA</w:t>
      </w:r>
    </w:p>
    <w:p>
      <w:pPr>
        <w:pStyle w:val="Normal1"/>
        <w:spacing w:lineRule="auto" w:line="480"/>
        <w:ind w:hanging="0"/>
        <w:rPr/>
      </w:pPr>
      <w:r>
        <w:rPr/>
      </w:r>
    </w:p>
    <w:p>
      <w:pPr>
        <w:pStyle w:val="Normal1"/>
        <w:spacing w:lineRule="auto" w:line="480"/>
        <w:ind w:hanging="0"/>
        <w:rPr/>
      </w:pPr>
      <w:r>
        <w:rPr/>
      </w:r>
    </w:p>
    <w:p>
      <w:pPr>
        <w:pStyle w:val="Normal1"/>
        <w:spacing w:lineRule="auto" w:line="480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left="283" w:hanging="0"/>
        <w:jc w:val="center"/>
        <w:rPr/>
      </w:pPr>
      <w:r>
        <w:rPr/>
        <w:t>Trabalho de Conclusão de Curso apresentado à Banca Examinadora do Curso Ciência da Computação Centro Universitário Filadélfia de Londrina - UniFil em cumprimento a requisito parcial para obtenção do título de Bacharel em Ciência da Computação.</w:t>
      </w:r>
    </w:p>
    <w:p>
      <w:pPr>
        <w:pStyle w:val="Normal1"/>
        <w:ind w:firstLine="708"/>
        <w:jc w:val="center"/>
        <w:rPr/>
      </w:pPr>
      <w:r>
        <w:rPr/>
      </w:r>
    </w:p>
    <w:p>
      <w:pPr>
        <w:pStyle w:val="Normal1"/>
        <w:spacing w:lineRule="auto" w:line="480"/>
        <w:rPr/>
      </w:pPr>
      <w:r>
        <w:rPr/>
      </w:r>
    </w:p>
    <w:p>
      <w:pPr>
        <w:pStyle w:val="Normal1"/>
        <w:spacing w:lineRule="auto" w:line="480"/>
        <w:rPr/>
      </w:pPr>
      <w:r>
        <w:rPr/>
      </w:r>
    </w:p>
    <w:p>
      <w:pPr>
        <w:pStyle w:val="Normal1"/>
        <w:spacing w:lineRule="auto" w:line="48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480"/>
        <w:rPr/>
      </w:pPr>
      <w:r>
        <w:rPr/>
      </w:r>
    </w:p>
    <w:p>
      <w:pPr>
        <w:pStyle w:val="Normal1"/>
        <w:pBdr>
          <w:top w:val="single" w:sz="4" w:space="1" w:color="000001"/>
        </w:pBdr>
        <w:spacing w:lineRule="auto" w:line="240" w:before="0" w:after="0"/>
        <w:ind w:left="1134" w:right="1134" w:hanging="0"/>
        <w:jc w:val="center"/>
        <w:rPr>
          <w:sz w:val="22"/>
          <w:szCs w:val="22"/>
          <w:lang w:val="en-US"/>
        </w:rPr>
      </w:pPr>
      <w:r>
        <w:rPr>
          <w:lang w:val="en-US"/>
        </w:rPr>
        <w:t>Prof. Ms. Simone Sawasaki Tanaka</w:t>
      </w:r>
    </w:p>
    <w:p>
      <w:pPr>
        <w:pStyle w:val="Normal1"/>
        <w:pBdr>
          <w:top w:val="single" w:sz="4" w:space="1" w:color="000001"/>
        </w:pBdr>
        <w:spacing w:lineRule="auto" w:line="240" w:before="0" w:after="0"/>
        <w:ind w:left="1134" w:right="1134" w:hanging="0"/>
        <w:jc w:val="center"/>
        <w:rPr>
          <w:sz w:val="22"/>
          <w:szCs w:val="22"/>
        </w:rPr>
      </w:pPr>
      <w:r>
        <w:rPr>
          <w:sz w:val="22"/>
          <w:szCs w:val="22"/>
        </w:rPr>
        <w:t>Orientadora</w:t>
      </w:r>
    </w:p>
    <w:p>
      <w:pPr>
        <w:pStyle w:val="Normal1"/>
        <w:spacing w:lineRule="auto" w:line="480"/>
        <w:ind w:left="1134" w:right="1134" w:hanging="0"/>
        <w:jc w:val="center"/>
        <w:rPr/>
      </w:pPr>
      <w:r>
        <w:rPr/>
      </w:r>
    </w:p>
    <w:p>
      <w:pPr>
        <w:pStyle w:val="Normal1"/>
        <w:spacing w:lineRule="auto" w:line="240"/>
        <w:ind w:left="1134" w:right="1134" w:hanging="0"/>
        <w:jc w:val="center"/>
        <w:rPr/>
      </w:pPr>
      <w:r>
        <w:rPr/>
      </w:r>
    </w:p>
    <w:p>
      <w:pPr>
        <w:pStyle w:val="Normal1"/>
        <w:pBdr>
          <w:top w:val="single" w:sz="4" w:space="1" w:color="000001"/>
        </w:pBdr>
        <w:spacing w:lineRule="auto" w:line="240" w:before="0" w:after="0"/>
        <w:ind w:left="1134" w:right="1134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pBdr>
          <w:top w:val="single" w:sz="4" w:space="1" w:color="000001"/>
        </w:pBdr>
        <w:spacing w:lineRule="auto" w:line="240" w:before="0" w:after="0"/>
        <w:ind w:left="1134" w:right="1134" w:hanging="0"/>
        <w:jc w:val="center"/>
        <w:rPr>
          <w:sz w:val="22"/>
          <w:szCs w:val="22"/>
        </w:rPr>
      </w:pPr>
      <w:r>
        <w:rPr>
          <w:sz w:val="22"/>
          <w:szCs w:val="22"/>
        </w:rPr>
        <w:t>Examinador</w:t>
      </w:r>
    </w:p>
    <w:p>
      <w:pPr>
        <w:pStyle w:val="Normal1"/>
        <w:spacing w:lineRule="auto" w:line="480"/>
        <w:ind w:left="1134" w:right="1134"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0" w:after="0"/>
        <w:ind w:left="1134" w:right="1134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 w:before="0" w:after="0"/>
        <w:ind w:left="1134" w:right="1134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pBdr>
          <w:top w:val="single" w:sz="4" w:space="1" w:color="000001"/>
        </w:pBdr>
        <w:spacing w:lineRule="auto" w:line="240" w:before="0" w:after="0"/>
        <w:ind w:left="1134" w:right="1134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pBdr>
          <w:top w:val="single" w:sz="4" w:space="1" w:color="000001"/>
        </w:pBdr>
        <w:spacing w:lineRule="auto" w:line="240" w:before="0" w:after="0"/>
        <w:ind w:left="1134" w:right="1134" w:hanging="0"/>
        <w:jc w:val="center"/>
        <w:rPr>
          <w:sz w:val="22"/>
          <w:szCs w:val="22"/>
        </w:rPr>
      </w:pPr>
      <w:r>
        <w:rPr>
          <w:sz w:val="22"/>
          <w:szCs w:val="22"/>
        </w:rPr>
        <w:t>Examinador</w:t>
      </w:r>
    </w:p>
    <w:p>
      <w:pPr>
        <w:pStyle w:val="Normal1"/>
        <w:spacing w:lineRule="auto" w:line="240" w:before="0" w:after="0"/>
        <w:ind w:left="1134" w:right="1134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 w:before="0" w:after="0"/>
        <w:ind w:left="1134" w:right="1134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sectPr>
          <w:footerReference w:type="default" r:id="rId3"/>
          <w:type w:val="nextPage"/>
          <w:pgSz w:w="11906" w:h="16838"/>
          <w:pgMar w:left="1701" w:right="1134" w:header="0" w:top="1701" w:footer="720" w:bottom="1134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tabs>
          <w:tab w:val="left" w:pos="2027" w:leader="none"/>
        </w:tabs>
        <w:ind w:hanging="0"/>
        <w:jc w:val="lef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spacing w:lineRule="auto" w:line="240"/>
        <w:ind w:hanging="0"/>
        <w:rPr/>
      </w:pPr>
      <w:r>
        <w:rPr/>
      </w:r>
    </w:p>
    <w:p>
      <w:pPr>
        <w:pStyle w:val="Normal1"/>
        <w:spacing w:lineRule="auto" w:line="240"/>
        <w:ind w:hanging="0"/>
        <w:rPr/>
      </w:pPr>
      <w:r>
        <w:rPr/>
      </w:r>
    </w:p>
    <w:p>
      <w:pPr>
        <w:pStyle w:val="Normal1"/>
        <w:spacing w:lineRule="auto" w:line="240"/>
        <w:ind w:hanging="0"/>
        <w:rPr/>
      </w:pPr>
      <w:r>
        <w:rPr/>
      </w:r>
    </w:p>
    <w:p>
      <w:pPr>
        <w:pStyle w:val="Normal1"/>
        <w:spacing w:lineRule="auto" w:line="240"/>
        <w:ind w:hanging="0"/>
        <w:rPr>
          <w:b/>
          <w:b/>
          <w:color w:val="00000A"/>
        </w:rPr>
      </w:pPr>
      <w:r>
        <w:rPr/>
        <w:t>ABREU, Leonardo Avelino.</w:t>
      </w:r>
      <w:r>
        <w:rPr>
          <w:b/>
          <w:color w:val="00000A"/>
        </w:rPr>
        <w:t xml:space="preserve"> PDCA, Canvas e Lean em Arquitetura Corporativa</w:t>
      </w:r>
      <w:r>
        <w:rPr>
          <w:b/>
        </w:rPr>
        <w:t>.</w:t>
      </w:r>
      <w:r>
        <w:rPr/>
        <w:t xml:space="preserve"> Londrina, 2018. x f. Trabalho de Conclusão (Graduação em Ciência da Computação). Centro Universitário Filadélfia de Londrina - UniFil, Londrina, 2018.</w:t>
      </w:r>
    </w:p>
    <w:p>
      <w:pPr>
        <w:pStyle w:val="Normal1"/>
        <w:spacing w:lineRule="auto" w:line="480"/>
        <w:ind w:hanging="0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>
          <w:b/>
          <w:smallCaps/>
          <w:sz w:val="28"/>
          <w:szCs w:val="28"/>
        </w:rPr>
        <w:t>RESUMO</w:t>
      </w:r>
    </w:p>
    <w:p>
      <w:pPr>
        <w:pStyle w:val="Normal1"/>
        <w:spacing w:lineRule="auto" w:line="240"/>
        <w:ind w:hanging="0"/>
        <w:rPr/>
      </w:pPr>
      <w:r>
        <w:rPr/>
      </w:r>
    </w:p>
    <w:p>
      <w:pPr>
        <w:pStyle w:val="Normal1"/>
        <w:spacing w:lineRule="auto" w:line="240"/>
        <w:ind w:hanging="0"/>
        <w:rPr/>
      </w:pPr>
      <w:r>
        <w:rPr/>
        <w:tab/>
        <w:t xml:space="preserve">A necessidade de inovação é crucial nos dias atuais, seja para a sobrevivência de uma empresa ou de um produto. Mas inovar por si só não é suficiente, é necessário planejamento, estudo de mercado, tendências, </w:t>
      </w:r>
      <w:r>
        <w:rPr/>
        <w:t xml:space="preserve">desejos do </w:t>
      </w:r>
      <w:r>
        <w:rPr/>
        <w:t xml:space="preserve">cliente, qualidade do produto, e atualmente a preocupação com a economia de recursos e tempo são importantes. Existem várias ferramentas </w:t>
      </w:r>
      <w:r>
        <w:rPr/>
        <w:t>que auxiliam à planejar, e suprir essas necessidades. Este trabalho apresenta a aplicação dessas ferramentas em conjunto na arquitetura corporativa, para o aprimoramento da gestão de qualidade, enquanto agiliza o projeto de novos serviços/produtos e aumenta a qualidade do produto/serviço final.</w:t>
      </w:r>
    </w:p>
    <w:p>
      <w:pPr>
        <w:pStyle w:val="Normal1"/>
        <w:spacing w:lineRule="auto" w:line="240"/>
        <w:ind w:hanging="0"/>
        <w:rPr/>
      </w:pPr>
      <w:r>
        <w:rPr/>
        <w:tab/>
      </w:r>
      <w:r>
        <w:rPr/>
        <w:t>A utilização de mais de um método de gestão, pode se mostrar mais demorado do que a utilização de um único, mas a intenção seria passar o produto/serviço mais de uma vez no método para refinamento, e quando aplicado em mais de um método por ciclo, aumenta seu refinamento por aplicação.</w:t>
      </w:r>
    </w:p>
    <w:p>
      <w:pPr>
        <w:pStyle w:val="Normal1"/>
        <w:spacing w:lineRule="auto" w:line="240"/>
        <w:ind w:hanging="0"/>
        <w:rPr/>
      </w:pPr>
      <w:r>
        <w:rPr/>
      </w:r>
    </w:p>
    <w:p>
      <w:pPr>
        <w:pStyle w:val="Normal1"/>
        <w:spacing w:lineRule="auto" w:line="240"/>
        <w:ind w:hanging="0"/>
        <w:rPr/>
      </w:pPr>
      <w:r>
        <w:rPr/>
        <w:t>Palavras-chave: PDCA, Ca</w:t>
      </w:r>
      <w:bookmarkStart w:id="0" w:name="__DdeLink__133_406960072"/>
      <w:r>
        <w:rPr/>
        <w:t>nvas</w:t>
      </w:r>
      <w:bookmarkEnd w:id="0"/>
      <w:r>
        <w:rPr/>
        <w:t xml:space="preserve">, Lean, Arquitetura Corporativa. </w:t>
      </w:r>
    </w:p>
    <w:p>
      <w:pPr>
        <w:sectPr>
          <w:type w:val="continuous"/>
          <w:pgSz w:w="11906" w:h="16838"/>
          <w:pgMar w:left="1701" w:right="1134" w:header="0" w:top="1701" w:footer="72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1"/>
        <w:spacing w:lineRule="auto" w:line="480"/>
        <w:ind w:hanging="0"/>
        <w:rPr/>
      </w:pPr>
      <w:r>
        <w:rPr/>
      </w:r>
    </w:p>
    <w:p>
      <w:pPr>
        <w:pStyle w:val="Normal1"/>
        <w:spacing w:lineRule="auto" w:line="240"/>
        <w:ind w:hanging="0"/>
        <w:jc w:val="center"/>
        <w:rPr>
          <w:b/>
          <w:b/>
          <w:smallCaps/>
          <w:sz w:val="28"/>
          <w:szCs w:val="28"/>
          <w:lang w:val="en-US"/>
        </w:rPr>
      </w:pPr>
      <w:r>
        <w:rPr>
          <w:b/>
          <w:smallCaps/>
          <w:sz w:val="28"/>
          <w:szCs w:val="28"/>
          <w:lang w:val="en-US"/>
        </w:rPr>
        <w:t>ABSTRACT</w:t>
      </w:r>
    </w:p>
    <w:p>
      <w:pPr>
        <w:pStyle w:val="Normal1"/>
        <w:spacing w:lineRule="auto" w:line="480"/>
        <w:ind w:hanging="0"/>
        <w:rPr>
          <w:lang w:val="en-US"/>
        </w:rPr>
      </w:pPr>
      <w:r>
        <w:rPr>
          <w:lang w:val="en-US"/>
        </w:rPr>
      </w:r>
    </w:p>
    <w:p>
      <w:pPr>
        <w:pStyle w:val="Normal1"/>
        <w:spacing w:lineRule="auto" w:line="240"/>
        <w:ind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Insert abstract.</w:t>
      </w:r>
    </w:p>
    <w:p>
      <w:pPr>
        <w:pStyle w:val="Normal1"/>
        <w:spacing w:lineRule="auto" w:line="240"/>
        <w:ind w:hanging="0"/>
        <w:rPr>
          <w:lang w:val="en-US"/>
        </w:rPr>
      </w:pPr>
      <w:r>
        <w:rPr>
          <w:lang w:val="en-US"/>
        </w:rPr>
        <w:t>Key words: PDCA, Canvas, Lean, Enterprise Architecture.</w:t>
      </w:r>
    </w:p>
    <w:p>
      <w:pPr>
        <w:pStyle w:val="Normal1"/>
        <w:ind w:hanging="0"/>
        <w:jc w:val="center"/>
        <w:rPr>
          <w:b/>
          <w:b/>
          <w:smallCaps/>
        </w:rPr>
      </w:pPr>
      <w:r>
        <w:rPr>
          <w:b/>
          <w:smallCaps/>
        </w:rPr>
        <w:t>LISTA DE FIGURAS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480"/>
        <w:rPr/>
      </w:pPr>
      <w:r>
        <w:rPr/>
      </w:r>
      <w:r>
        <w:br w:type="page"/>
      </w:r>
    </w:p>
    <w:p>
      <w:pPr>
        <w:pStyle w:val="Normal1"/>
        <w:ind w:hanging="0"/>
        <w:jc w:val="center"/>
        <w:rPr>
          <w:b/>
          <w:b/>
          <w:smallCaps/>
        </w:rPr>
      </w:pPr>
      <w:r>
        <w:rPr>
          <w:b/>
          <w:smallCaps/>
        </w:rPr>
        <w:t>LISTA DE ABREVIATURAS E SIGLAS</w:t>
      </w:r>
    </w:p>
    <w:p>
      <w:pPr>
        <w:pStyle w:val="Normal1"/>
        <w:rPr/>
      </w:pPr>
      <w:r>
        <w:rPr/>
      </w:r>
    </w:p>
    <w:p>
      <w:pPr>
        <w:sectPr>
          <w:type w:val="continuous"/>
          <w:pgSz w:w="11906" w:h="16838"/>
          <w:pgMar w:left="1701" w:right="1134" w:header="0" w:top="1701" w:footer="720" w:bottom="1134" w:gutter="0"/>
          <w:formProt w:val="false"/>
          <w:textDirection w:val="lrTb"/>
          <w:docGrid w:type="default" w:linePitch="100" w:charSpace="0"/>
        </w:sectPr>
      </w:pPr>
    </w:p>
    <w:tbl>
      <w:tblPr>
        <w:tblStyle w:val="Tabelacomgrade"/>
        <w:tblW w:w="9211" w:type="dxa"/>
        <w:jc w:val="left"/>
        <w:tblInd w:w="0" w:type="dxa"/>
        <w:tblCellMar>
          <w:top w:w="0" w:type="dxa"/>
          <w:left w:w="5" w:type="dxa"/>
          <w:bottom w:w="0" w:type="dxa"/>
          <w:right w:w="0" w:type="dxa"/>
        </w:tblCellMar>
        <w:tblLook w:val="04a0"/>
      </w:tblPr>
      <w:tblGrid>
        <w:gridCol w:w="1949"/>
        <w:gridCol w:w="7261"/>
      </w:tblGrid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/>
                <w:color w:val="00000A"/>
                <w:sz w:val="24"/>
                <w:szCs w:val="24"/>
                <w:lang w:val="en-US" w:eastAsia="pt-BR"/>
              </w:rPr>
              <w:t>AC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/>
                <w:color w:val="00000A"/>
                <w:sz w:val="24"/>
                <w:szCs w:val="24"/>
                <w:lang w:val="en-US" w:eastAsia="pt-BR"/>
              </w:rPr>
              <w:t>Arquitetura Corporativa</w:t>
            </w:r>
          </w:p>
        </w:tc>
      </w:tr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/>
                <w:color w:val="00000A"/>
                <w:sz w:val="24"/>
                <w:szCs w:val="24"/>
                <w:lang w:val="en-US" w:eastAsia="pt-BR"/>
              </w:rPr>
              <w:t>EA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i/>
                <w:color w:val="00000A"/>
                <w:sz w:val="24"/>
                <w:szCs w:val="24"/>
                <w:lang w:val="en-US" w:eastAsia="pt-BR"/>
              </w:rPr>
              <w:t>Enterprise Architecture</w:t>
            </w:r>
          </w:p>
        </w:tc>
      </w:tr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/>
                <w:color w:val="00000A"/>
                <w:sz w:val="24"/>
                <w:szCs w:val="24"/>
                <w:lang w:val="en-US" w:eastAsia="pt-BR"/>
              </w:rPr>
              <w:t>EAF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i/>
                <w:color w:val="00000A"/>
                <w:sz w:val="24"/>
                <w:szCs w:val="24"/>
                <w:lang w:val="en-US" w:eastAsia="pt-BR"/>
              </w:rPr>
              <w:t>Enterprise Architecture Framework</w:t>
            </w:r>
          </w:p>
        </w:tc>
      </w:tr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eastAsia="Calibri"/>
                <w:color w:val="00000A"/>
                <w:lang w:eastAsia="pt-BR"/>
              </w:rPr>
            </w:pPr>
            <w:r>
              <w:rPr>
                <w:rFonts w:eastAsia="Calibri"/>
                <w:color w:val="00000A"/>
                <w:sz w:val="24"/>
                <w:szCs w:val="24"/>
                <w:lang w:eastAsia="pt-BR"/>
              </w:rPr>
              <w:t>ISSO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eastAsia="Calibri"/>
                <w:i/>
                <w:color w:val="00000A"/>
                <w:sz w:val="24"/>
                <w:szCs w:val="24"/>
                <w:lang w:eastAsia="pt-BR"/>
              </w:rPr>
              <w:t>International Organization for Standardization</w:t>
            </w:r>
          </w:p>
        </w:tc>
      </w:tr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color w:val="00000A"/>
                <w:sz w:val="24"/>
                <w:szCs w:val="24"/>
                <w:lang w:eastAsia="pt-BR"/>
              </w:rPr>
              <w:t>I &amp; M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color w:val="00000A"/>
                <w:sz w:val="24"/>
                <w:szCs w:val="24"/>
                <w:lang w:eastAsia="pt-BR"/>
              </w:rPr>
              <w:t>Implementação e Migração</w:t>
            </w:r>
          </w:p>
        </w:tc>
      </w:tr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color w:val="00000A"/>
                <w:sz w:val="24"/>
                <w:szCs w:val="24"/>
                <w:lang w:eastAsia="pt-BR"/>
              </w:rPr>
              <w:t>LAN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eastAsia="Calibri"/>
                <w:i/>
                <w:color w:val="00000A"/>
                <w:sz w:val="24"/>
                <w:szCs w:val="24"/>
                <w:lang w:eastAsia="pt-BR"/>
              </w:rPr>
              <w:t>Local Area Network</w:t>
            </w:r>
          </w:p>
        </w:tc>
      </w:tr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color w:val="00000A"/>
                <w:sz w:val="24"/>
                <w:szCs w:val="24"/>
                <w:lang w:eastAsia="pt-BR"/>
              </w:rPr>
              <w:t>PDCA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eastAsia="Calibri"/>
                <w:i/>
                <w:color w:val="00000A"/>
                <w:sz w:val="24"/>
                <w:szCs w:val="24"/>
                <w:lang w:eastAsia="pt-BR"/>
              </w:rPr>
              <w:t>Plan, Do, Check, Act</w:t>
            </w:r>
          </w:p>
        </w:tc>
      </w:tr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color w:val="00000A"/>
                <w:sz w:val="24"/>
                <w:szCs w:val="24"/>
                <w:lang w:eastAsia="pt-BR"/>
              </w:rPr>
              <w:t>TI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color w:val="00000A"/>
                <w:sz w:val="24"/>
                <w:szCs w:val="24"/>
                <w:lang w:eastAsia="pt-BR"/>
              </w:rPr>
              <w:t>Tecnologia da Informação</w:t>
            </w:r>
          </w:p>
        </w:tc>
      </w:tr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/>
                <w:color w:val="00000A"/>
                <w:sz w:val="24"/>
                <w:szCs w:val="24"/>
                <w:lang w:val="en-US" w:eastAsia="pt-BR"/>
              </w:rPr>
              <w:t>TIC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color w:val="00000A"/>
                <w:sz w:val="24"/>
                <w:szCs w:val="24"/>
                <w:lang w:eastAsia="pt-BR"/>
              </w:rPr>
              <w:t>Tecnologia da Informação e Comunicação</w:t>
            </w:r>
          </w:p>
        </w:tc>
      </w:tr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/>
                <w:color w:val="00000A"/>
                <w:sz w:val="24"/>
                <w:szCs w:val="24"/>
                <w:lang w:val="en-US" w:eastAsia="pt-BR"/>
              </w:rPr>
              <w:t>TOGAF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i/>
                <w:color w:val="00000A"/>
                <w:sz w:val="24"/>
                <w:szCs w:val="24"/>
                <w:lang w:val="en-US" w:eastAsia="pt-BR"/>
              </w:rPr>
              <w:t>The Open Group Architecture Framework</w:t>
            </w:r>
          </w:p>
        </w:tc>
      </w:tr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color w:val="00000A"/>
                <w:sz w:val="24"/>
                <w:szCs w:val="24"/>
                <w:lang w:eastAsia="pt-BR"/>
              </w:rPr>
              <w:t>VPN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i/>
                <w:color w:val="00000A"/>
                <w:sz w:val="24"/>
                <w:szCs w:val="24"/>
                <w:lang w:eastAsia="pt-BR"/>
              </w:rPr>
              <w:t>Virtual Private Network</w:t>
            </w:r>
          </w:p>
        </w:tc>
      </w:tr>
    </w:tbl>
    <w:p>
      <w:pPr>
        <w:pStyle w:val="Normal1"/>
        <w:spacing w:lineRule="auto" w:line="240"/>
        <w:ind w:hanging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SUMÁRIO</w:t>
      </w:r>
    </w:p>
    <w:p>
      <w:pPr>
        <w:pStyle w:val="Normal1"/>
        <w:spacing w:lineRule="auto" w:line="480"/>
        <w:rPr/>
      </w:pPr>
      <w:r>
        <w:rPr/>
      </w:r>
    </w:p>
    <w:p>
      <w:pPr>
        <w:pStyle w:val="Normal1"/>
        <w:spacing w:lineRule="auto" w:line="480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968701243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sectPr>
              <w:type w:val="continuous"/>
              <w:pgSz w:w="11906" w:h="16838"/>
              <w:pgMar w:left="1701" w:right="1134" w:header="0" w:top="1701" w:footer="720" w:bottom="1134" w:gutter="0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Ttulo1"/>
        <w:numPr>
          <w:ilvl w:val="0"/>
          <w:numId w:val="1"/>
        </w:numPr>
        <w:ind w:left="0" w:hanging="0"/>
        <w:rPr/>
      </w:pPr>
      <w:bookmarkStart w:id="1" w:name="_Toc373676047"/>
      <w:r>
        <w:rPr/>
        <w:t>INTRODUÇÃO</w:t>
      </w:r>
      <w:bookmarkEnd w:id="1"/>
      <w:r>
        <w:rPr/>
        <w:br/>
      </w:r>
    </w:p>
    <w:p>
      <w:pPr>
        <w:pStyle w:val="Ttulo2"/>
        <w:spacing w:lineRule="auto" w:line="480"/>
        <w:rPr/>
      </w:pPr>
      <w:r>
        <w:rPr/>
        <w:t xml:space="preserve">1.1 </w:t>
      </w:r>
      <w:bookmarkStart w:id="2" w:name="_Toc373676049"/>
      <w:r>
        <w:rPr/>
        <w:t>Jus</w:t>
      </w:r>
      <w:bookmarkEnd w:id="2"/>
      <w:r>
        <w:rPr/>
        <w:t>tificativa</w:t>
      </w:r>
    </w:p>
    <w:p>
      <w:pPr>
        <w:pStyle w:val="Normal1"/>
        <w:rPr/>
      </w:pPr>
      <w:r>
        <w:rPr/>
      </w:r>
    </w:p>
    <w:p>
      <w:pPr>
        <w:pStyle w:val="Ttulo2"/>
        <w:spacing w:lineRule="auto" w:line="480"/>
        <w:rPr/>
      </w:pPr>
      <w:r>
        <w:rPr/>
        <w:t>1.2 Objetivos</w:t>
      </w:r>
    </w:p>
    <w:p>
      <w:pPr>
        <w:pStyle w:val="Normal1"/>
        <w:rPr/>
      </w:pPr>
      <w:r>
        <w:rPr/>
        <w:t>Aplicar diferentes modelos de negócio na Arquitetura Corporativa.</w:t>
      </w:r>
    </w:p>
    <w:p>
      <w:pPr>
        <w:pStyle w:val="Ttulo1"/>
        <w:numPr>
          <w:ilvl w:val="0"/>
          <w:numId w:val="1"/>
        </w:numPr>
        <w:ind w:left="0" w:hanging="0"/>
        <w:rPr/>
      </w:pPr>
      <w:bookmarkStart w:id="3" w:name="_Toc373676050"/>
      <w:r>
        <w:rPr/>
        <w:t>FUNDAMENTAÇÃO TEÓRICA</w:t>
      </w:r>
      <w:bookmarkEnd w:id="3"/>
    </w:p>
    <w:p>
      <w:pPr>
        <w:pStyle w:val="Normal1"/>
        <w:spacing w:lineRule="auto" w:line="480"/>
        <w:ind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ind w:left="0" w:hanging="0"/>
        <w:rPr/>
      </w:pPr>
      <w:bookmarkStart w:id="4" w:name="_Toc373676078"/>
      <w:r>
        <w:rPr/>
        <w:t>REFERÊNCIAS</w:t>
      </w:r>
      <w:bookmarkEnd w:id="4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PROENÇA et al. </w:t>
      </w:r>
      <w:r>
        <w:rPr>
          <w:b/>
          <w:lang w:val="en-US"/>
        </w:rPr>
        <w:t xml:space="preserve">Using the Business Model Canvas to Support a Risk Assessment Method for Digital Curation. </w:t>
      </w:r>
      <w:r>
        <w:rPr>
          <w:lang w:val="en-US"/>
        </w:rPr>
        <w:t>In: Proceedings of the 15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ACM/IEE-CS Joint Conference on Digital Libraries, 2015, Tennessee. 2015. P. 261-262.</w:t>
      </w:r>
    </w:p>
    <w:p>
      <w:pPr>
        <w:pStyle w:val="Ttulo1"/>
        <w:ind w:left="0" w:hanging="0"/>
        <w:rPr/>
      </w:pPr>
      <w:bookmarkStart w:id="5" w:name="_Toc373676079"/>
      <w:r>
        <w:rPr/>
        <w:t>APÊNDICES</w:t>
      </w:r>
      <w:bookmarkEnd w:id="5"/>
    </w:p>
    <w:p>
      <w:pPr>
        <w:pStyle w:val="Normal"/>
        <w:spacing w:lineRule="auto" w:line="480"/>
        <w:ind w:hanging="0"/>
        <w:rPr/>
      </w:pPr>
      <w:r>
        <w:rPr/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lineRule="auto" w:line="240" w:before="0" w:after="266"/>
        <w:ind w:left="720" w:hanging="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134" w:header="0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firstLine="85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right="360" w:firstLine="851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17855" cy="174625"/>
              <wp:effectExtent l="0" t="0" r="0" b="0"/>
              <wp:wrapSquare wrapText="largest"/>
              <wp:docPr id="4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740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fillcolor="white" stroked="f" style="position:absolute;margin-left:404.9pt;margin-top:0.05pt;width:48.55pt;height:13.6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abealho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2160" w:hanging="360"/>
      </w:pPr>
      <w:rPr>
        <w:vertAlign w:val="baseline"/>
        <w:position w:val="0"/>
        <w:sz w:val="24"/>
        <w:sz w:val="24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vertAlign w:val="baseline"/>
        <w:position w:val="0"/>
        <w:sz w:val="24"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vertAlign w:val="baseline"/>
        <w:position w:val="0"/>
        <w:sz w:val="24"/>
        <w:sz w:val="24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vertAlign w:val="baseline"/>
        <w:position w:val="0"/>
        <w:sz w:val="24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vertAlign w:val="baseline"/>
        <w:position w:val="0"/>
        <w:sz w:val="24"/>
        <w:sz w:val="24"/>
      </w:rPr>
    </w:lvl>
    <w:lvl w:ilvl="7">
      <w:start w:val="1"/>
      <w:numFmt w:val="decimal"/>
      <w:lvlText w:val="%1.%2.%3.%4.%5.%6.%7.%8"/>
      <w:lvlJc w:val="left"/>
      <w:pPr>
        <w:ind w:left="3240" w:hanging="1440"/>
      </w:pPr>
      <w:rPr>
        <w:vertAlign w:val="baseline"/>
        <w:position w:val="0"/>
        <w:sz w:val="24"/>
        <w:sz w:val="24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5636d"/>
    <w:pPr>
      <w:widowControl/>
      <w:bidi w:val="0"/>
      <w:spacing w:lineRule="auto" w:line="360" w:before="120" w:after="120"/>
      <w:ind w:firstLine="851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en-US" w:bidi="ar-SA"/>
    </w:rPr>
  </w:style>
  <w:style w:type="paragraph" w:styleId="Ttulo1">
    <w:name w:val="Heading 1"/>
    <w:basedOn w:val="Normal"/>
    <w:qFormat/>
    <w:rsid w:val="00b5636d"/>
    <w:pPr>
      <w:keepNext w:val="true"/>
      <w:keepLines/>
      <w:widowControl w:val="false"/>
      <w:bidi w:val="0"/>
      <w:ind w:left="720" w:hanging="0"/>
      <w:jc w:val="left"/>
      <w:outlineLvl w:val="0"/>
    </w:pPr>
    <w:rPr>
      <w:rFonts w:ascii="Times New Roman" w:hAnsi="Times New Roman" w:eastAsia="Times New Roman" w:cs="Times New Roman"/>
      <w:b/>
      <w:smallCaps/>
      <w:color w:val="000000"/>
      <w:kern w:val="0"/>
      <w:sz w:val="24"/>
      <w:szCs w:val="24"/>
      <w:lang w:val="pt-BR" w:eastAsia="en-US" w:bidi="ar-SA"/>
    </w:rPr>
  </w:style>
  <w:style w:type="paragraph" w:styleId="Ttulo2">
    <w:name w:val="Heading 2"/>
    <w:basedOn w:val="Normal"/>
    <w:qFormat/>
    <w:rsid w:val="00b5636d"/>
    <w:pPr>
      <w:keepNext w:val="true"/>
      <w:keepLines/>
      <w:widowControl w:val="false"/>
      <w:tabs>
        <w:tab w:val="right" w:pos="9061" w:leader="none"/>
      </w:tabs>
      <w:bidi w:val="0"/>
      <w:ind w:hanging="0"/>
      <w:jc w:val="left"/>
      <w:outlineLvl w:val="1"/>
    </w:pPr>
    <w:rPr>
      <w:rFonts w:ascii="Times New Roman" w:hAnsi="Times New Roman" w:eastAsia="Times New Roman" w:cs="Times New Roman"/>
      <w:smallCaps/>
      <w:color w:val="000000"/>
      <w:kern w:val="0"/>
      <w:sz w:val="24"/>
      <w:szCs w:val="24"/>
      <w:lang w:val="pt-BR" w:eastAsia="en-US" w:bidi="ar-SA"/>
    </w:rPr>
  </w:style>
  <w:style w:type="paragraph" w:styleId="Ttulo3">
    <w:name w:val="Heading 3"/>
    <w:basedOn w:val="Normal"/>
    <w:qFormat/>
    <w:rsid w:val="00b5636d"/>
    <w:pPr>
      <w:keepNext w:val="true"/>
      <w:widowControl w:val="false"/>
      <w:bidi w:val="0"/>
      <w:ind w:hanging="0"/>
      <w:jc w:val="left"/>
      <w:outlineLvl w:val="2"/>
    </w:pPr>
    <w:rPr>
      <w:rFonts w:ascii="Times New Roman" w:hAnsi="Times New Roman" w:eastAsia="Times New Roman" w:cs="Times New Roman"/>
      <w:b/>
      <w:color w:val="000000"/>
      <w:kern w:val="0"/>
      <w:sz w:val="24"/>
      <w:szCs w:val="24"/>
      <w:lang w:val="pt-BR" w:eastAsia="en-US" w:bidi="ar-SA"/>
    </w:rPr>
  </w:style>
  <w:style w:type="paragraph" w:styleId="Ttulo4">
    <w:name w:val="Heading 4"/>
    <w:basedOn w:val="Normal"/>
    <w:qFormat/>
    <w:rsid w:val="00b5636d"/>
    <w:pPr>
      <w:keepNext w:val="true"/>
      <w:widowControl w:val="false"/>
      <w:bidi w:val="0"/>
      <w:spacing w:lineRule="auto" w:line="240" w:before="240" w:after="60"/>
      <w:ind w:left="864" w:hanging="0"/>
      <w:jc w:val="left"/>
      <w:outlineLvl w:val="3"/>
    </w:pPr>
    <w:rPr>
      <w:rFonts w:ascii="Arial" w:hAnsi="Arial" w:eastAsia="Arial" w:cs="Arial"/>
      <w:b/>
      <w:color w:val="000000"/>
      <w:kern w:val="0"/>
      <w:sz w:val="24"/>
      <w:szCs w:val="24"/>
      <w:lang w:val="pt-BR" w:eastAsia="en-US" w:bidi="ar-SA"/>
    </w:rPr>
  </w:style>
  <w:style w:type="paragraph" w:styleId="Ttulo5">
    <w:name w:val="Heading 5"/>
    <w:basedOn w:val="Normal"/>
    <w:qFormat/>
    <w:rsid w:val="00b5636d"/>
    <w:pPr>
      <w:widowControl w:val="false"/>
      <w:bidi w:val="0"/>
      <w:spacing w:lineRule="auto" w:line="240" w:before="240" w:after="60"/>
      <w:ind w:left="1008" w:firstLine="850"/>
      <w:jc w:val="left"/>
      <w:outlineLvl w:val="4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pt-BR" w:eastAsia="en-US" w:bidi="ar-SA"/>
    </w:rPr>
  </w:style>
  <w:style w:type="paragraph" w:styleId="Ttulo6">
    <w:name w:val="Heading 6"/>
    <w:basedOn w:val="Normal"/>
    <w:qFormat/>
    <w:rsid w:val="00b5636d"/>
    <w:pPr>
      <w:widowControl w:val="false"/>
      <w:bidi w:val="0"/>
      <w:spacing w:lineRule="auto" w:line="240" w:before="240" w:after="60"/>
      <w:ind w:left="1152" w:hanging="0"/>
      <w:jc w:val="left"/>
      <w:outlineLvl w:val="5"/>
    </w:pPr>
    <w:rPr>
      <w:rFonts w:ascii="Times New Roman" w:hAnsi="Times New Roman" w:eastAsia="Times New Roman" w:cs="Times New Roman"/>
      <w:i/>
      <w:color w:val="000000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b05e8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a03f68"/>
    <w:rPr>
      <w:b/>
      <w:bCs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qFormat/>
    <w:rsid w:val="003122ea"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sid w:val="003122ea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a1567"/>
    <w:rPr>
      <w:sz w:val="18"/>
      <w:szCs w:val="18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6a1567"/>
    <w:rPr/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6a1567"/>
    <w:rPr>
      <w:b/>
      <w:bCs/>
      <w:sz w:val="20"/>
      <w:szCs w:val="2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a37530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37530"/>
    <w:rPr/>
  </w:style>
  <w:style w:type="character" w:styleId="Pagenumber">
    <w:name w:val="page number"/>
    <w:basedOn w:val="DefaultParagraphFont"/>
    <w:uiPriority w:val="99"/>
    <w:semiHidden/>
    <w:unhideWhenUsed/>
    <w:qFormat/>
    <w:rsid w:val="00a37530"/>
    <w:rPr/>
  </w:style>
  <w:style w:type="character" w:styleId="LinkdaInternet">
    <w:name w:val="Link da Internet"/>
    <w:basedOn w:val="DefaultParagraphFont"/>
    <w:uiPriority w:val="99"/>
    <w:unhideWhenUsed/>
    <w:rsid w:val="00f5651a"/>
    <w:rPr>
      <w:color w:val="0000FF" w:themeColor="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position w:val="0"/>
      <w:sz w:val="24"/>
      <w:sz w:val="24"/>
      <w:vertAlign w:val="baseline"/>
    </w:rPr>
  </w:style>
  <w:style w:type="character" w:styleId="ListLabel11">
    <w:name w:val="ListLabel 11"/>
    <w:qFormat/>
    <w:rPr>
      <w:position w:val="0"/>
      <w:sz w:val="24"/>
      <w:sz w:val="24"/>
      <w:vertAlign w:val="baseline"/>
    </w:rPr>
  </w:style>
  <w:style w:type="character" w:styleId="ListLabel12">
    <w:name w:val="ListLabel 12"/>
    <w:qFormat/>
    <w:rPr>
      <w:position w:val="0"/>
      <w:sz w:val="24"/>
      <w:sz w:val="24"/>
      <w:vertAlign w:val="baseline"/>
    </w:rPr>
  </w:style>
  <w:style w:type="character" w:styleId="ListLabel13">
    <w:name w:val="ListLabel 13"/>
    <w:qFormat/>
    <w:rPr>
      <w:position w:val="0"/>
      <w:sz w:val="24"/>
      <w:sz w:val="24"/>
      <w:vertAlign w:val="baseline"/>
    </w:rPr>
  </w:style>
  <w:style w:type="character" w:styleId="ListLabel14">
    <w:name w:val="ListLabel 14"/>
    <w:qFormat/>
    <w:rPr>
      <w:position w:val="0"/>
      <w:sz w:val="24"/>
      <w:sz w:val="24"/>
      <w:vertAlign w:val="baseline"/>
    </w:rPr>
  </w:style>
  <w:style w:type="character" w:styleId="ListLabel15">
    <w:name w:val="ListLabel 15"/>
    <w:qFormat/>
    <w:rPr>
      <w:position w:val="0"/>
      <w:sz w:val="24"/>
      <w:sz w:val="24"/>
      <w:vertAlign w:val="baseline"/>
    </w:rPr>
  </w:style>
  <w:style w:type="character" w:styleId="ListLabel16">
    <w:name w:val="ListLabel 16"/>
    <w:qFormat/>
    <w:rPr>
      <w:position w:val="0"/>
      <w:sz w:val="24"/>
      <w:sz w:val="24"/>
      <w:vertAlign w:val="baseline"/>
    </w:rPr>
  </w:style>
  <w:style w:type="character" w:styleId="ListLabel17">
    <w:name w:val="ListLabel 17"/>
    <w:qFormat/>
    <w:rPr>
      <w:position w:val="0"/>
      <w:sz w:val="24"/>
      <w:sz w:val="24"/>
      <w:vertAlign w:val="baseline"/>
    </w:rPr>
  </w:style>
  <w:style w:type="character" w:styleId="ListLabel18">
    <w:name w:val="ListLabel 18"/>
    <w:qFormat/>
    <w:rPr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position w:val="0"/>
      <w:sz w:val="24"/>
      <w:sz w:val="24"/>
      <w:vertAlign w:val="baseline"/>
    </w:rPr>
  </w:style>
  <w:style w:type="character" w:styleId="ListLabel23">
    <w:name w:val="ListLabel 23"/>
    <w:qFormat/>
    <w:rPr>
      <w:position w:val="0"/>
      <w:sz w:val="24"/>
      <w:sz w:val="24"/>
      <w:vertAlign w:val="baseline"/>
    </w:rPr>
  </w:style>
  <w:style w:type="character" w:styleId="ListLabel24">
    <w:name w:val="ListLabel 24"/>
    <w:qFormat/>
    <w:rPr>
      <w:position w:val="0"/>
      <w:sz w:val="24"/>
      <w:sz w:val="24"/>
      <w:vertAlign w:val="baseline"/>
    </w:rPr>
  </w:style>
  <w:style w:type="character" w:styleId="ListLabel25">
    <w:name w:val="ListLabel 25"/>
    <w:qFormat/>
    <w:rPr>
      <w:position w:val="0"/>
      <w:sz w:val="24"/>
      <w:sz w:val="24"/>
      <w:vertAlign w:val="baseline"/>
    </w:rPr>
  </w:style>
  <w:style w:type="character" w:styleId="ListLabel26">
    <w:name w:val="ListLabel 26"/>
    <w:qFormat/>
    <w:rPr>
      <w:position w:val="0"/>
      <w:sz w:val="24"/>
      <w:sz w:val="24"/>
      <w:vertAlign w:val="baseline"/>
    </w:rPr>
  </w:style>
  <w:style w:type="character" w:styleId="ListLabel27">
    <w:name w:val="ListLabel 27"/>
    <w:qFormat/>
    <w:rPr>
      <w:position w:val="0"/>
      <w:sz w:val="24"/>
      <w:sz w:val="24"/>
      <w:vertAlign w:val="baseline"/>
    </w:rPr>
  </w:style>
  <w:style w:type="character" w:styleId="ListLabel28">
    <w:name w:val="ListLabel 28"/>
    <w:qFormat/>
    <w:rPr>
      <w:position w:val="0"/>
      <w:sz w:val="24"/>
      <w:sz w:val="24"/>
      <w:vertAlign w:val="baseline"/>
    </w:rPr>
  </w:style>
  <w:style w:type="character" w:styleId="ListLabel29">
    <w:name w:val="ListLabel 29"/>
    <w:qFormat/>
    <w:rPr>
      <w:position w:val="0"/>
      <w:sz w:val="24"/>
      <w:sz w:val="24"/>
      <w:vertAlign w:val="baseline"/>
    </w:rPr>
  </w:style>
  <w:style w:type="character" w:styleId="ListLabel30">
    <w:name w:val="ListLabel 30"/>
    <w:qFormat/>
    <w:rPr>
      <w:position w:val="0"/>
      <w:sz w:val="24"/>
      <w:sz w:val="24"/>
      <w:vertAlign w:val="baseline"/>
    </w:rPr>
  </w:style>
  <w:style w:type="character" w:styleId="ListLabel31">
    <w:name w:val="ListLabel 31"/>
    <w:qFormat/>
    <w:rPr>
      <w:position w:val="0"/>
      <w:sz w:val="24"/>
      <w:sz w:val="24"/>
      <w:vertAlign w:val="baseline"/>
    </w:rPr>
  </w:style>
  <w:style w:type="character" w:styleId="ListLabel32">
    <w:name w:val="ListLabel 32"/>
    <w:qFormat/>
    <w:rPr>
      <w:position w:val="0"/>
      <w:sz w:val="24"/>
      <w:sz w:val="24"/>
      <w:vertAlign w:val="baseline"/>
    </w:rPr>
  </w:style>
  <w:style w:type="character" w:styleId="ListLabel33">
    <w:name w:val="ListLabel 33"/>
    <w:qFormat/>
    <w:rPr>
      <w:position w:val="0"/>
      <w:sz w:val="24"/>
      <w:sz w:val="24"/>
      <w:vertAlign w:val="baseline"/>
    </w:rPr>
  </w:style>
  <w:style w:type="character" w:styleId="ListLabel34">
    <w:name w:val="ListLabel 34"/>
    <w:qFormat/>
    <w:rPr>
      <w:position w:val="0"/>
      <w:sz w:val="24"/>
      <w:sz w:val="24"/>
      <w:vertAlign w:val="baseline"/>
    </w:rPr>
  </w:style>
  <w:style w:type="character" w:styleId="ListLabel35">
    <w:name w:val="ListLabel 35"/>
    <w:qFormat/>
    <w:rPr>
      <w:position w:val="0"/>
      <w:sz w:val="24"/>
      <w:sz w:val="24"/>
      <w:vertAlign w:val="baseline"/>
    </w:rPr>
  </w:style>
  <w:style w:type="character" w:styleId="ListLabel36">
    <w:name w:val="ListLabel 36"/>
    <w:qFormat/>
    <w:rPr>
      <w:position w:val="0"/>
      <w:sz w:val="24"/>
      <w:sz w:val="24"/>
      <w:vertAlign w:val="baseline"/>
    </w:rPr>
  </w:style>
  <w:style w:type="character" w:styleId="ListLabel37">
    <w:name w:val="ListLabel 37"/>
    <w:qFormat/>
    <w:rPr>
      <w:position w:val="0"/>
      <w:sz w:val="24"/>
      <w:sz w:val="24"/>
      <w:vertAlign w:val="baseline"/>
    </w:rPr>
  </w:style>
  <w:style w:type="character" w:styleId="ListLabel38">
    <w:name w:val="ListLabel 38"/>
    <w:qFormat/>
    <w:rPr>
      <w:position w:val="0"/>
      <w:sz w:val="24"/>
      <w:sz w:val="24"/>
      <w:vertAlign w:val="baseline"/>
    </w:rPr>
  </w:style>
  <w:style w:type="character" w:styleId="ListLabel39">
    <w:name w:val="ListLabel 39"/>
    <w:qFormat/>
    <w:rPr>
      <w:position w:val="0"/>
      <w:sz w:val="24"/>
      <w:sz w:val="24"/>
      <w:vertAlign w:val="baseline"/>
    </w:rPr>
  </w:style>
  <w:style w:type="character" w:styleId="ListLabel40">
    <w:name w:val="ListLabel 40"/>
    <w:qFormat/>
    <w:rPr>
      <w:position w:val="0"/>
      <w:sz w:val="24"/>
      <w:sz w:val="24"/>
      <w:vertAlign w:val="baseline"/>
    </w:rPr>
  </w:style>
  <w:style w:type="character" w:styleId="ListLabel41">
    <w:name w:val="ListLabel 41"/>
    <w:qFormat/>
    <w:rPr>
      <w:position w:val="0"/>
      <w:sz w:val="24"/>
      <w:sz w:val="24"/>
      <w:vertAlign w:val="baseline"/>
    </w:rPr>
  </w:style>
  <w:style w:type="character" w:styleId="ListLabel42">
    <w:name w:val="ListLabel 42"/>
    <w:qFormat/>
    <w:rPr>
      <w:position w:val="0"/>
      <w:sz w:val="24"/>
      <w:sz w:val="24"/>
      <w:vertAlign w:val="baseline"/>
    </w:rPr>
  </w:style>
  <w:style w:type="character" w:styleId="ListLabel43">
    <w:name w:val="ListLabel 43"/>
    <w:qFormat/>
    <w:rPr>
      <w:position w:val="0"/>
      <w:sz w:val="24"/>
      <w:sz w:val="24"/>
      <w:vertAlign w:val="baseline"/>
    </w:rPr>
  </w:style>
  <w:style w:type="character" w:styleId="ListLabel44">
    <w:name w:val="ListLabel 44"/>
    <w:qFormat/>
    <w:rPr>
      <w:position w:val="0"/>
      <w:sz w:val="24"/>
      <w:sz w:val="24"/>
      <w:vertAlign w:val="baseline"/>
    </w:rPr>
  </w:style>
  <w:style w:type="character" w:styleId="ListLabel45">
    <w:name w:val="ListLabel 45"/>
    <w:qFormat/>
    <w:rPr>
      <w:position w:val="0"/>
      <w:sz w:val="24"/>
      <w:sz w:val="24"/>
      <w:vertAlign w:val="baseline"/>
    </w:rPr>
  </w:style>
  <w:style w:type="character" w:styleId="ListLabel46">
    <w:name w:val="ListLabel 46"/>
    <w:qFormat/>
    <w:rPr>
      <w:position w:val="0"/>
      <w:sz w:val="24"/>
      <w:sz w:val="24"/>
      <w:vertAlign w:val="baseline"/>
    </w:rPr>
  </w:style>
  <w:style w:type="character" w:styleId="ListLabel47">
    <w:name w:val="ListLabel 47"/>
    <w:qFormat/>
    <w:rPr>
      <w:position w:val="0"/>
      <w:sz w:val="24"/>
      <w:sz w:val="24"/>
      <w:vertAlign w:val="baseline"/>
    </w:rPr>
  </w:style>
  <w:style w:type="character" w:styleId="ListLabel48">
    <w:name w:val="ListLabel 48"/>
    <w:qFormat/>
    <w:rPr>
      <w:position w:val="0"/>
      <w:sz w:val="24"/>
      <w:sz w:val="24"/>
      <w:vertAlign w:val="baseline"/>
    </w:rPr>
  </w:style>
  <w:style w:type="character" w:styleId="ListLabel49">
    <w:name w:val="ListLabel 49"/>
    <w:qFormat/>
    <w:rPr>
      <w:position w:val="0"/>
      <w:sz w:val="24"/>
      <w:sz w:val="24"/>
      <w:vertAlign w:val="baseline"/>
    </w:rPr>
  </w:style>
  <w:style w:type="character" w:styleId="ListLabel50">
    <w:name w:val="ListLabel 50"/>
    <w:qFormat/>
    <w:rPr>
      <w:position w:val="0"/>
      <w:sz w:val="24"/>
      <w:sz w:val="24"/>
      <w:vertAlign w:val="baseline"/>
    </w:rPr>
  </w:style>
  <w:style w:type="character" w:styleId="ListLabel51">
    <w:name w:val="ListLabel 51"/>
    <w:qFormat/>
    <w:rPr>
      <w:position w:val="0"/>
      <w:sz w:val="24"/>
      <w:sz w:val="24"/>
      <w:vertAlign w:val="baseline"/>
    </w:rPr>
  </w:style>
  <w:style w:type="character" w:styleId="ListLabel52">
    <w:name w:val="ListLabel 52"/>
    <w:qFormat/>
    <w:rPr>
      <w:position w:val="0"/>
      <w:sz w:val="24"/>
      <w:sz w:val="24"/>
      <w:vertAlign w:val="baseline"/>
    </w:rPr>
  </w:style>
  <w:style w:type="character" w:styleId="ListLabel53">
    <w:name w:val="ListLabel 53"/>
    <w:qFormat/>
    <w:rPr>
      <w:position w:val="0"/>
      <w:sz w:val="24"/>
      <w:sz w:val="24"/>
      <w:vertAlign w:val="baseline"/>
    </w:rPr>
  </w:style>
  <w:style w:type="character" w:styleId="ListLabel54">
    <w:name w:val="ListLabel 54"/>
    <w:qFormat/>
    <w:rPr>
      <w:position w:val="0"/>
      <w:sz w:val="24"/>
      <w:sz w:val="24"/>
      <w:vertAlign w:val="baseline"/>
    </w:rPr>
  </w:style>
  <w:style w:type="character" w:styleId="ListLabel55">
    <w:name w:val="ListLabel 55"/>
    <w:qFormat/>
    <w:rPr>
      <w:position w:val="0"/>
      <w:sz w:val="24"/>
      <w:sz w:val="24"/>
      <w:vertAlign w:val="baseline"/>
    </w:rPr>
  </w:style>
  <w:style w:type="character" w:styleId="ListLabel56">
    <w:name w:val="ListLabel 56"/>
    <w:qFormat/>
    <w:rPr>
      <w:position w:val="0"/>
      <w:sz w:val="24"/>
      <w:sz w:val="24"/>
      <w:vertAlign w:val="baseline"/>
    </w:rPr>
  </w:style>
  <w:style w:type="character" w:styleId="ListLabel57">
    <w:name w:val="ListLabel 57"/>
    <w:qFormat/>
    <w:rPr>
      <w:position w:val="0"/>
      <w:sz w:val="24"/>
      <w:sz w:val="24"/>
      <w:vertAlign w:val="baseline"/>
    </w:rPr>
  </w:style>
  <w:style w:type="character" w:styleId="ListLabel58">
    <w:name w:val="ListLabel 58"/>
    <w:qFormat/>
    <w:rPr>
      <w:position w:val="0"/>
      <w:sz w:val="24"/>
      <w:sz w:val="24"/>
      <w:vertAlign w:val="baseline"/>
    </w:rPr>
  </w:style>
  <w:style w:type="character" w:styleId="ListLabel59">
    <w:name w:val="ListLabel 59"/>
    <w:qFormat/>
    <w:rPr>
      <w:position w:val="0"/>
      <w:sz w:val="24"/>
      <w:sz w:val="24"/>
      <w:vertAlign w:val="baseline"/>
    </w:rPr>
  </w:style>
  <w:style w:type="character" w:styleId="ListLabel60">
    <w:name w:val="ListLabel 60"/>
    <w:qFormat/>
    <w:rPr>
      <w:position w:val="0"/>
      <w:sz w:val="24"/>
      <w:sz w:val="24"/>
      <w:vertAlign w:val="baseline"/>
    </w:rPr>
  </w:style>
  <w:style w:type="character" w:styleId="ListLabel61">
    <w:name w:val="ListLabel 61"/>
    <w:qFormat/>
    <w:rPr>
      <w:position w:val="0"/>
      <w:sz w:val="24"/>
      <w:sz w:val="24"/>
      <w:vertAlign w:val="baseline"/>
    </w:rPr>
  </w:style>
  <w:style w:type="character" w:styleId="ListLabel62">
    <w:name w:val="ListLabel 62"/>
    <w:qFormat/>
    <w:rPr>
      <w:position w:val="0"/>
      <w:sz w:val="24"/>
      <w:sz w:val="24"/>
      <w:vertAlign w:val="baseline"/>
    </w:rPr>
  </w:style>
  <w:style w:type="character" w:styleId="ListLabel63">
    <w:name w:val="ListLabel 63"/>
    <w:qFormat/>
    <w:rPr>
      <w:position w:val="0"/>
      <w:sz w:val="24"/>
      <w:sz w:val="24"/>
      <w:vertAlign w:val="baseline"/>
    </w:rPr>
  </w:style>
  <w:style w:type="character" w:styleId="ListLabel64">
    <w:name w:val="ListLabel 64"/>
    <w:qFormat/>
    <w:rPr>
      <w:position w:val="0"/>
      <w:sz w:val="24"/>
      <w:sz w:val="24"/>
      <w:vertAlign w:val="baseline"/>
    </w:rPr>
  </w:style>
  <w:style w:type="character" w:styleId="ListLabel65">
    <w:name w:val="ListLabel 65"/>
    <w:qFormat/>
    <w:rPr>
      <w:position w:val="0"/>
      <w:sz w:val="24"/>
      <w:sz w:val="24"/>
      <w:vertAlign w:val="baseline"/>
    </w:rPr>
  </w:style>
  <w:style w:type="character" w:styleId="ListLabel66">
    <w:name w:val="ListLabel 66"/>
    <w:qFormat/>
    <w:rPr>
      <w:position w:val="0"/>
      <w:sz w:val="24"/>
      <w:sz w:val="24"/>
      <w:vertAlign w:val="baseline"/>
    </w:rPr>
  </w:style>
  <w:style w:type="character" w:styleId="ListLabel67">
    <w:name w:val="ListLabel 67"/>
    <w:qFormat/>
    <w:rPr>
      <w:position w:val="0"/>
      <w:sz w:val="24"/>
      <w:sz w:val="24"/>
      <w:vertAlign w:val="baseline"/>
    </w:rPr>
  </w:style>
  <w:style w:type="character" w:styleId="ListLabel68">
    <w:name w:val="ListLabel 68"/>
    <w:qFormat/>
    <w:rPr>
      <w:position w:val="0"/>
      <w:sz w:val="24"/>
      <w:sz w:val="24"/>
      <w:vertAlign w:val="baseline"/>
    </w:rPr>
  </w:style>
  <w:style w:type="character" w:styleId="ListLabel69">
    <w:name w:val="ListLabel 69"/>
    <w:qFormat/>
    <w:rPr>
      <w:position w:val="0"/>
      <w:sz w:val="24"/>
      <w:sz w:val="24"/>
      <w:vertAlign w:val="baseline"/>
    </w:rPr>
  </w:style>
  <w:style w:type="character" w:styleId="ListLabel70">
    <w:name w:val="ListLabel 70"/>
    <w:qFormat/>
    <w:rPr>
      <w:position w:val="0"/>
      <w:sz w:val="24"/>
      <w:sz w:val="24"/>
      <w:vertAlign w:val="baseline"/>
    </w:rPr>
  </w:style>
  <w:style w:type="character" w:styleId="ListLabel71">
    <w:name w:val="ListLabel 71"/>
    <w:qFormat/>
    <w:rPr>
      <w:position w:val="0"/>
      <w:sz w:val="24"/>
      <w:sz w:val="24"/>
      <w:vertAlign w:val="baseline"/>
    </w:rPr>
  </w:style>
  <w:style w:type="character" w:styleId="ListLabel72">
    <w:name w:val="ListLabel 72"/>
    <w:qFormat/>
    <w:rPr>
      <w:position w:val="0"/>
      <w:sz w:val="24"/>
      <w:sz w:val="24"/>
      <w:vertAlign w:val="baseline"/>
    </w:rPr>
  </w:style>
  <w:style w:type="character" w:styleId="ListLabel73">
    <w:name w:val="ListLabel 73"/>
    <w:qFormat/>
    <w:rPr>
      <w:position w:val="0"/>
      <w:sz w:val="24"/>
      <w:sz w:val="24"/>
      <w:vertAlign w:val="baseline"/>
    </w:rPr>
  </w:style>
  <w:style w:type="character" w:styleId="ListLabel74">
    <w:name w:val="ListLabel 74"/>
    <w:qFormat/>
    <w:rPr>
      <w:position w:val="0"/>
      <w:sz w:val="24"/>
      <w:sz w:val="24"/>
      <w:vertAlign w:val="baseline"/>
    </w:rPr>
  </w:style>
  <w:style w:type="character" w:styleId="ListLabel75">
    <w:name w:val="ListLabel 75"/>
    <w:qFormat/>
    <w:rPr>
      <w:position w:val="0"/>
      <w:sz w:val="24"/>
      <w:sz w:val="24"/>
      <w:vertAlign w:val="baseline"/>
    </w:rPr>
  </w:style>
  <w:style w:type="character" w:styleId="ListLabel76">
    <w:name w:val="ListLabel 76"/>
    <w:qFormat/>
    <w:rPr>
      <w:position w:val="0"/>
      <w:sz w:val="24"/>
      <w:sz w:val="24"/>
      <w:vertAlign w:val="baseline"/>
    </w:rPr>
  </w:style>
  <w:style w:type="character" w:styleId="ListLabel77">
    <w:name w:val="ListLabel 77"/>
    <w:qFormat/>
    <w:rPr>
      <w:position w:val="0"/>
      <w:sz w:val="24"/>
      <w:sz w:val="24"/>
      <w:vertAlign w:val="baseline"/>
    </w:rPr>
  </w:style>
  <w:style w:type="character" w:styleId="ListLabel78">
    <w:name w:val="ListLabel 78"/>
    <w:qFormat/>
    <w:rPr>
      <w:position w:val="0"/>
      <w:sz w:val="24"/>
      <w:sz w:val="24"/>
      <w:vertAlign w:val="baseline"/>
    </w:rPr>
  </w:style>
  <w:style w:type="character" w:styleId="ListLabel79">
    <w:name w:val="ListLabel 79"/>
    <w:qFormat/>
    <w:rPr>
      <w:position w:val="0"/>
      <w:sz w:val="24"/>
      <w:sz w:val="24"/>
      <w:vertAlign w:val="baseline"/>
    </w:rPr>
  </w:style>
  <w:style w:type="character" w:styleId="ListLabel80">
    <w:name w:val="ListLabel 80"/>
    <w:qFormat/>
    <w:rPr>
      <w:position w:val="0"/>
      <w:sz w:val="24"/>
      <w:sz w:val="24"/>
      <w:vertAlign w:val="baseline"/>
    </w:rPr>
  </w:style>
  <w:style w:type="character" w:styleId="ListLabel81">
    <w:name w:val="ListLabel 81"/>
    <w:qFormat/>
    <w:rPr>
      <w:position w:val="0"/>
      <w:sz w:val="24"/>
      <w:sz w:val="24"/>
      <w:vertAlign w:val="baseline"/>
    </w:rPr>
  </w:style>
  <w:style w:type="character" w:styleId="ListLabel82">
    <w:name w:val="ListLabel 82"/>
    <w:qFormat/>
    <w:rPr>
      <w:position w:val="0"/>
      <w:sz w:val="24"/>
      <w:sz w:val="24"/>
      <w:vertAlign w:val="baseline"/>
    </w:rPr>
  </w:style>
  <w:style w:type="character" w:styleId="ListLabel83">
    <w:name w:val="ListLabel 83"/>
    <w:qFormat/>
    <w:rPr>
      <w:position w:val="0"/>
      <w:sz w:val="24"/>
      <w:sz w:val="24"/>
      <w:vertAlign w:val="baseline"/>
    </w:rPr>
  </w:style>
  <w:style w:type="character" w:styleId="ListLabel84">
    <w:name w:val="ListLabel 84"/>
    <w:qFormat/>
    <w:rPr>
      <w:position w:val="0"/>
      <w:sz w:val="24"/>
      <w:sz w:val="24"/>
      <w:vertAlign w:val="baseli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rsid w:val="00b5636d"/>
    <w:pPr>
      <w:widowControl/>
      <w:bidi w:val="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en-US" w:bidi="ar-SA"/>
    </w:rPr>
  </w:style>
  <w:style w:type="paragraph" w:styleId="Ttulododocumento">
    <w:name w:val="Title"/>
    <w:basedOn w:val="Normal1"/>
    <w:next w:val="Normal1"/>
    <w:qFormat/>
    <w:rsid w:val="00b5636d"/>
    <w:pPr>
      <w:spacing w:lineRule="auto" w:line="240" w:before="0" w:after="0"/>
      <w:ind w:hanging="0"/>
      <w:jc w:val="center"/>
    </w:pPr>
    <w:rPr>
      <w:rFonts w:ascii="Arial" w:hAnsi="Arial" w:eastAsia="Arial" w:cs="Arial"/>
      <w:b/>
    </w:rPr>
  </w:style>
  <w:style w:type="paragraph" w:styleId="Subttulo">
    <w:name w:val="Subtitle"/>
    <w:basedOn w:val="Normal1"/>
    <w:next w:val="Normal1"/>
    <w:qFormat/>
    <w:rsid w:val="00b5636d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b05e8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af37f3"/>
    <w:pPr>
      <w:tabs>
        <w:tab w:val="left" w:pos="284" w:leader="none"/>
        <w:tab w:val="left" w:pos="382" w:leader="none"/>
        <w:tab w:val="right" w:pos="9061" w:leader="dot"/>
      </w:tabs>
      <w:spacing w:before="120" w:after="0"/>
      <w:ind w:hanging="0"/>
      <w:jc w:val="left"/>
    </w:pPr>
    <w:rPr>
      <w:rFonts w:ascii="Cambria" w:hAnsi="Cambria" w:asciiTheme="minorHAnsi" w:hAnsiTheme="minorHAnsi"/>
      <w:b/>
    </w:rPr>
  </w:style>
  <w:style w:type="paragraph" w:styleId="Sumrio2">
    <w:name w:val="TOC 2"/>
    <w:basedOn w:val="Normal"/>
    <w:next w:val="Normal"/>
    <w:autoRedefine/>
    <w:uiPriority w:val="39"/>
    <w:unhideWhenUsed/>
    <w:rsid w:val="00e4015c"/>
    <w:pPr>
      <w:tabs>
        <w:tab w:val="right" w:pos="9061" w:leader="dot"/>
      </w:tabs>
      <w:spacing w:before="0" w:after="0"/>
      <w:ind w:left="240" w:firstLine="44"/>
      <w:jc w:val="left"/>
    </w:pPr>
    <w:rPr>
      <w:rFonts w:ascii="Cambria" w:hAnsi="Cambria" w:asciiTheme="minorHAnsi" w:hAnsiTheme="minorHAnsi"/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e4015c"/>
    <w:pPr>
      <w:tabs>
        <w:tab w:val="right" w:pos="9061" w:leader="dot"/>
      </w:tabs>
      <w:spacing w:before="0" w:after="0"/>
      <w:ind w:left="480" w:hanging="54"/>
      <w:jc w:val="left"/>
    </w:pPr>
    <w:rPr>
      <w:rFonts w:ascii="Cambria" w:hAnsi="Cambria" w:asciiTheme="minorHAnsi" w:hAnsiTheme="minorHAnsi"/>
      <w:sz w:val="22"/>
      <w:szCs w:val="22"/>
    </w:rPr>
  </w:style>
  <w:style w:type="paragraph" w:styleId="Revision">
    <w:name w:val="Revision"/>
    <w:uiPriority w:val="99"/>
    <w:semiHidden/>
    <w:qFormat/>
    <w:rsid w:val="00e55cbc"/>
    <w:pPr>
      <w:widowControl/>
      <w:bidi w:val="0"/>
      <w:spacing w:lineRule="auto" w:line="240" w:before="0" w:after="0"/>
      <w:ind w:hanging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a34175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qFormat/>
    <w:rsid w:val="00985847"/>
    <w:pPr>
      <w:ind w:left="240" w:hanging="240"/>
    </w:pPr>
    <w:rPr/>
  </w:style>
  <w:style w:type="paragraph" w:styleId="Index2">
    <w:name w:val="index 2"/>
    <w:basedOn w:val="Normal"/>
    <w:next w:val="Normal"/>
    <w:autoRedefine/>
    <w:uiPriority w:val="99"/>
    <w:unhideWhenUsed/>
    <w:qFormat/>
    <w:rsid w:val="00985847"/>
    <w:pPr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unhideWhenUsed/>
    <w:qFormat/>
    <w:rsid w:val="00985847"/>
    <w:pPr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unhideWhenUsed/>
    <w:qFormat/>
    <w:rsid w:val="00985847"/>
    <w:pPr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unhideWhenUsed/>
    <w:qFormat/>
    <w:rsid w:val="00985847"/>
    <w:pPr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unhideWhenUsed/>
    <w:qFormat/>
    <w:rsid w:val="00985847"/>
    <w:pPr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unhideWhenUsed/>
    <w:qFormat/>
    <w:rsid w:val="00985847"/>
    <w:pPr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unhideWhenUsed/>
    <w:qFormat/>
    <w:rsid w:val="00985847"/>
    <w:pPr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unhideWhenUsed/>
    <w:qFormat/>
    <w:rsid w:val="00985847"/>
    <w:pPr>
      <w:ind w:left="2160" w:hanging="240"/>
    </w:pPr>
    <w:rPr/>
  </w:style>
  <w:style w:type="paragraph" w:styleId="Indexheading">
    <w:name w:val="index heading"/>
    <w:basedOn w:val="Normal"/>
    <w:uiPriority w:val="99"/>
    <w:unhideWhenUsed/>
    <w:qFormat/>
    <w:rsid w:val="00985847"/>
    <w:pPr/>
    <w:rPr/>
  </w:style>
  <w:style w:type="paragraph" w:styleId="Tableoffigures">
    <w:name w:val="table of figures"/>
    <w:basedOn w:val="Normal"/>
    <w:next w:val="Normal"/>
    <w:uiPriority w:val="99"/>
    <w:unhideWhenUsed/>
    <w:qFormat/>
    <w:rsid w:val="00ff5d7d"/>
    <w:pPr>
      <w:ind w:left="480" w:hanging="480"/>
    </w:pPr>
    <w:rPr/>
  </w:style>
  <w:style w:type="paragraph" w:styleId="Notaderodap">
    <w:name w:val="Footnote Text"/>
    <w:basedOn w:val="Normal"/>
    <w:link w:val="TextodenotaderodapChar"/>
    <w:uiPriority w:val="99"/>
    <w:unhideWhenUsed/>
    <w:rsid w:val="003122ea"/>
    <w:pPr>
      <w:spacing w:lineRule="auto" w:line="240" w:before="0" w:after="0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6a1567"/>
    <w:pPr>
      <w:spacing w:lineRule="auto" w:line="240"/>
    </w:pPr>
    <w:rPr/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6a1567"/>
    <w:pPr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37530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a37530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e4015c"/>
    <w:pPr>
      <w:spacing w:lineRule="auto" w:line="276" w:before="480" w:after="0"/>
      <w:ind w:left="0" w:hanging="0"/>
    </w:pPr>
    <w:rPr>
      <w:rFonts w:ascii="Calibri" w:hAnsi="Calibri" w:eastAsia="" w:cs="" w:asciiTheme="majorHAnsi" w:cstheme="majorBidi" w:eastAsiaTheme="majorEastAsia" w:hAnsiTheme="majorHAnsi"/>
      <w:bCs/>
      <w:caps w:val="false"/>
      <w:smallCaps w:val="false"/>
      <w:color w:val="365F91" w:themeColor="accent1" w:themeShade="bf"/>
      <w:sz w:val="28"/>
      <w:szCs w:val="28"/>
      <w:lang w:val="en-US"/>
    </w:rPr>
  </w:style>
  <w:style w:type="paragraph" w:styleId="Sumrio4">
    <w:name w:val="TOC 4"/>
    <w:basedOn w:val="Normal"/>
    <w:next w:val="Normal"/>
    <w:autoRedefine/>
    <w:uiPriority w:val="39"/>
    <w:unhideWhenUsed/>
    <w:rsid w:val="00e4015c"/>
    <w:pPr>
      <w:spacing w:before="0" w:after="0"/>
      <w:ind w:left="720" w:firstLine="851"/>
      <w:jc w:val="left"/>
    </w:pPr>
    <w:rPr>
      <w:rFonts w:ascii="Cambria" w:hAnsi="Cambria"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e4015c"/>
    <w:pPr>
      <w:spacing w:before="0" w:after="0"/>
      <w:ind w:left="960" w:firstLine="851"/>
      <w:jc w:val="left"/>
    </w:pPr>
    <w:rPr>
      <w:rFonts w:ascii="Cambria" w:hAnsi="Cambria"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e4015c"/>
    <w:pPr>
      <w:spacing w:before="0" w:after="0"/>
      <w:ind w:left="1200" w:firstLine="851"/>
      <w:jc w:val="left"/>
    </w:pPr>
    <w:rPr>
      <w:rFonts w:ascii="Cambria" w:hAnsi="Cambria"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e4015c"/>
    <w:pPr>
      <w:spacing w:before="0" w:after="0"/>
      <w:ind w:left="1440" w:firstLine="851"/>
      <w:jc w:val="left"/>
    </w:pPr>
    <w:rPr>
      <w:rFonts w:ascii="Cambria" w:hAnsi="Cambria"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e4015c"/>
    <w:pPr>
      <w:spacing w:before="0" w:after="0"/>
      <w:ind w:left="1680" w:firstLine="851"/>
      <w:jc w:val="left"/>
    </w:pPr>
    <w:rPr>
      <w:rFonts w:ascii="Cambria" w:hAnsi="Cambria"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e4015c"/>
    <w:pPr>
      <w:spacing w:before="0" w:after="0"/>
      <w:ind w:left="1920" w:firstLine="851"/>
      <w:jc w:val="left"/>
    </w:pPr>
    <w:rPr>
      <w:rFonts w:ascii="Cambria" w:hAnsi="Cambria" w:asciiTheme="minorHAnsi" w:hAnsiTheme="minorHAnsi"/>
      <w:sz w:val="20"/>
      <w:szCs w:val="20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258ce"/>
    <w:pPr>
      <w:spacing w:before="0" w:after="0" w:line="240" w:lineRule="auto"/>
      <w:jc w:val="left"/>
    </w:pPr>
    <w:rPr>
      <w:lang w:eastAsia="pt-BR"/>
      <w:color w:val="auto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68A011-17B8-42BB-8C61-3A1D5223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LibreOffice/6.0.1.1$Windows_X86_64 LibreOffice_project/60bfb1526849283ce2491346ed2aa51c465abfe6</Application>
  <Pages>7</Pages>
  <Words>444</Words>
  <Characters>2586</Characters>
  <CharactersWithSpaces>2975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2018-02-23T19:08:00Z</dcterms:created>
  <dc:creator>Administrador</dc:creator>
  <dc:description/>
  <dc:language>pt-BR</dc:language>
  <cp:lastModifiedBy/>
  <cp:lastPrinted>2017-11-13T16:19:00Z</cp:lastPrinted>
  <dcterms:modified xsi:type="dcterms:W3CDTF">2018-02-25T21:51:34Z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