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CEB" w:rsidRDefault="00973781" w:rsidP="00B70CEB">
      <w:pPr>
        <w:pStyle w:val="Ttulo"/>
      </w:pPr>
      <w:r>
        <w:t xml:space="preserve"> </w:t>
      </w:r>
      <w:r w:rsidR="00DA3E35">
        <w:rPr>
          <w:noProof/>
        </w:rPr>
        <w:drawing>
          <wp:inline distT="0" distB="0" distL="0" distR="0">
            <wp:extent cx="4067175" cy="762000"/>
            <wp:effectExtent l="0" t="0" r="9525" b="0"/>
            <wp:docPr id="1" name="Imagem 1" descr="unifil-logo-sem-bo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il-logo-sem-borda"/>
                    <pic:cNvPicPr>
                      <a:picLocks noChangeAspect="1" noChangeArrowheads="1"/>
                    </pic:cNvPicPr>
                  </pic:nvPicPr>
                  <pic:blipFill>
                    <a:blip r:embed="rId8" cstate="print"/>
                    <a:srcRect/>
                    <a:stretch>
                      <a:fillRect/>
                    </a:stretch>
                  </pic:blipFill>
                  <pic:spPr bwMode="auto">
                    <a:xfrm>
                      <a:off x="0" y="0"/>
                      <a:ext cx="4067175" cy="762000"/>
                    </a:xfrm>
                    <a:prstGeom prst="rect">
                      <a:avLst/>
                    </a:prstGeom>
                    <a:noFill/>
                    <a:ln w="9525">
                      <a:noFill/>
                      <a:miter lim="800000"/>
                      <a:headEnd/>
                      <a:tailEnd/>
                    </a:ln>
                  </pic:spPr>
                </pic:pic>
              </a:graphicData>
            </a:graphic>
          </wp:inline>
        </w:drawing>
      </w:r>
    </w:p>
    <w:p w:rsidR="00B70CEB" w:rsidRDefault="00AE425E" w:rsidP="00B70CEB">
      <w:pPr>
        <w:jc w:val="center"/>
        <w:rPr>
          <w:rFonts w:ascii="Arial" w:hAnsi="Arial"/>
          <w:b/>
        </w:rPr>
      </w:pPr>
      <w:r w:rsidRPr="00AE425E">
        <w:rPr>
          <w:noProof/>
          <w:lang w:eastAsia="pt-BR"/>
        </w:rPr>
        <w:pict>
          <v:line id="Line 2" o:spid="_x0000_s1026" style="position:absolute;left:0;text-align:left;z-index:251657216;visibility:visible" from="0,2.65pt" to="439.2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" o:allowincell="f"/>
        </w:pict>
      </w:r>
    </w:p>
    <w:p w:rsidR="00B95425" w:rsidRDefault="00446295" w:rsidP="00EC1161">
      <w:pPr>
        <w:ind w:firstLine="0"/>
        <w:jc w:val="center"/>
        <w:rPr>
          <w:rFonts w:ascii="Arial" w:hAnsi="Arial"/>
          <w:b/>
        </w:rPr>
      </w:pPr>
      <w:r>
        <w:rPr>
          <w:rFonts w:ascii="Arial" w:hAnsi="Arial"/>
          <w:b/>
        </w:rPr>
        <w:t>Rafael Nonin</w:t>
      </w:r>
      <w:r w:rsidR="00977AFC">
        <w:rPr>
          <w:rFonts w:ascii="Arial" w:hAnsi="Arial"/>
          <w:b/>
        </w:rPr>
        <w:t>o</w:t>
      </w:r>
      <w:r>
        <w:rPr>
          <w:rFonts w:ascii="Arial" w:hAnsi="Arial"/>
          <w:b/>
        </w:rPr>
        <w:t xml:space="preserve"> Filho</w:t>
      </w:r>
    </w:p>
    <w:p w:rsidR="0062177B" w:rsidRDefault="0062177B"/>
    <w:p w:rsidR="0062177B" w:rsidRDefault="0062177B"/>
    <w:p w:rsidR="004652FC" w:rsidRDefault="004652FC"/>
    <w:p w:rsidR="004652FC" w:rsidRDefault="004652FC"/>
    <w:p w:rsidR="004652FC" w:rsidRDefault="004652FC"/>
    <w:p w:rsidR="004652FC" w:rsidRDefault="004652FC"/>
    <w:p w:rsidR="004652FC" w:rsidRDefault="004652FC"/>
    <w:p w:rsidR="004652FC" w:rsidRDefault="004652FC"/>
    <w:p w:rsidR="0062177B" w:rsidRDefault="0062177B"/>
    <w:p w:rsidR="00446295" w:rsidRDefault="00372093" w:rsidP="00372093">
      <w:pPr>
        <w:pStyle w:val="CORPOTEXTO"/>
        <w:spacing w:before="0" w:after="0" w:line="360" w:lineRule="auto"/>
        <w:ind w:firstLine="0"/>
        <w:jc w:val="right"/>
        <w:rPr>
          <w:b/>
          <w:szCs w:val="24"/>
        </w:rPr>
      </w:pPr>
      <w:r>
        <w:rPr>
          <w:b/>
          <w:szCs w:val="24"/>
        </w:rPr>
        <w:t>ARQUITETURA CORPORATIVA E TRANSFORMAÇÃO DIGITAL APLICADO EM CIDADES INTELIGENTES</w:t>
      </w:r>
    </w:p>
    <w:p w:rsidR="00446295" w:rsidRDefault="00446295" w:rsidP="00446295">
      <w:pPr>
        <w:pStyle w:val="CORPOTEXTO"/>
        <w:spacing w:before="0" w:after="0" w:line="360" w:lineRule="auto"/>
        <w:ind w:firstLine="0"/>
        <w:jc w:val="center"/>
        <w:rPr>
          <w:b/>
          <w:szCs w:val="24"/>
        </w:rPr>
      </w:pPr>
    </w:p>
    <w:p w:rsidR="0062177B" w:rsidRDefault="0062177B" w:rsidP="007314E5">
      <w:pPr>
        <w:ind w:firstLine="0"/>
      </w:pPr>
    </w:p>
    <w:p w:rsidR="0062177B" w:rsidRDefault="0062177B"/>
    <w:p w:rsidR="0062177B" w:rsidRDefault="0062177B"/>
    <w:p w:rsidR="0062177B" w:rsidRDefault="0062177B"/>
    <w:p w:rsidR="0062177B" w:rsidRDefault="0062177B" w:rsidP="0062177B">
      <w:pPr>
        <w:pStyle w:val="pretextuais"/>
      </w:pPr>
    </w:p>
    <w:p w:rsidR="00B95425" w:rsidRDefault="00B95425" w:rsidP="0062177B">
      <w:pPr>
        <w:pStyle w:val="pretextuais"/>
      </w:pPr>
    </w:p>
    <w:p w:rsidR="00B95425" w:rsidRDefault="00B95425" w:rsidP="0062177B">
      <w:pPr>
        <w:pStyle w:val="pretextuais"/>
      </w:pPr>
    </w:p>
    <w:p w:rsidR="00B95425" w:rsidRDefault="00AE425E" w:rsidP="00B95425">
      <w:pPr>
        <w:jc w:val="center"/>
        <w:rPr>
          <w:rFonts w:ascii="Arial" w:hAnsi="Arial"/>
          <w:b/>
        </w:rPr>
      </w:pPr>
      <w:r w:rsidRPr="00AE425E">
        <w:rPr>
          <w:noProof/>
          <w:lang w:eastAsia="pt-BR"/>
        </w:rPr>
        <w:pict>
          <v:line id="Line 5" o:spid="_x0000_s1027" style="position:absolute;left:0;text-align:left;z-index:251658240;visibility:visible" from="1.35pt,9.05pt" to="440.55p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T5exICAAAoBAAADgAAAGRycy9lMm9Eb2MueG1srFPBjtowEL1X6j9YvkMSGli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" o:allowincell="f"/>
        </w:pict>
      </w:r>
    </w:p>
    <w:p w:rsidR="00B95425" w:rsidRDefault="00B95425" w:rsidP="00EC1161">
      <w:pPr>
        <w:ind w:firstLine="0"/>
        <w:jc w:val="center"/>
        <w:rPr>
          <w:rFonts w:ascii="Arial" w:hAnsi="Arial"/>
          <w:b/>
        </w:rPr>
      </w:pPr>
      <w:r>
        <w:rPr>
          <w:rFonts w:ascii="Arial" w:hAnsi="Arial"/>
          <w:b/>
        </w:rPr>
        <w:t>Londrina</w:t>
      </w:r>
    </w:p>
    <w:p w:rsidR="00B95425" w:rsidRPr="007314E5" w:rsidRDefault="00B95425" w:rsidP="007314E5">
      <w:pPr>
        <w:ind w:firstLine="0"/>
        <w:jc w:val="center"/>
        <w:rPr>
          <w:rFonts w:ascii="Arial" w:hAnsi="Arial"/>
          <w:b/>
        </w:rPr>
        <w:sectPr w:rsidR="00B95425" w:rsidRPr="007314E5" w:rsidSect="0062177B">
          <w:headerReference w:type="default" r:id="rId9"/>
          <w:pgSz w:w="11906" w:h="16838" w:code="9"/>
          <w:pgMar w:top="1701" w:right="1134" w:bottom="1134" w:left="1701" w:header="709" w:footer="709" w:gutter="0"/>
          <w:cols w:space="708"/>
          <w:titlePg/>
          <w:docGrid w:linePitch="360"/>
        </w:sectPr>
      </w:pPr>
      <w:r>
        <w:rPr>
          <w:rFonts w:ascii="Arial" w:hAnsi="Arial"/>
          <w:b/>
        </w:rPr>
        <w:t>20</w:t>
      </w:r>
      <w:r w:rsidR="007314E5">
        <w:rPr>
          <w:rFonts w:ascii="Arial" w:hAnsi="Arial"/>
          <w:b/>
        </w:rPr>
        <w:t>18</w:t>
      </w:r>
    </w:p>
    <w:p w:rsidR="00807332" w:rsidRPr="00807332" w:rsidRDefault="00446295" w:rsidP="00807332">
      <w:pPr>
        <w:pStyle w:val="pretextuais"/>
      </w:pPr>
      <w:r>
        <w:lastRenderedPageBreak/>
        <w:t>rafael nonino filho</w:t>
      </w:r>
    </w:p>
    <w:p w:rsidR="00807332" w:rsidRDefault="00807332" w:rsidP="00807332">
      <w:pPr>
        <w:pStyle w:val="CORPOTEXTO"/>
        <w:spacing w:before="0" w:after="0" w:line="360" w:lineRule="auto"/>
        <w:rPr>
          <w:sz w:val="28"/>
          <w:szCs w:val="28"/>
        </w:rPr>
      </w:pPr>
    </w:p>
    <w:p w:rsidR="00807332" w:rsidRDefault="00807332" w:rsidP="00807332">
      <w:pPr>
        <w:pStyle w:val="CORPOTEXTO"/>
        <w:spacing w:before="0" w:after="0" w:line="360" w:lineRule="auto"/>
        <w:rPr>
          <w:sz w:val="28"/>
          <w:szCs w:val="28"/>
        </w:rPr>
      </w:pPr>
    </w:p>
    <w:p w:rsidR="00807332" w:rsidRPr="0091114D" w:rsidRDefault="00807332" w:rsidP="00807332">
      <w:pPr>
        <w:pStyle w:val="CORPOTEXTO"/>
        <w:spacing w:before="0" w:after="0" w:line="360" w:lineRule="auto"/>
        <w:rPr>
          <w:sz w:val="28"/>
          <w:szCs w:val="28"/>
        </w:rPr>
      </w:pPr>
    </w:p>
    <w:p w:rsidR="00807332" w:rsidRPr="0091114D" w:rsidRDefault="00807332" w:rsidP="00807332">
      <w:pPr>
        <w:pStyle w:val="CORPOTEXTO"/>
        <w:spacing w:before="0" w:after="0" w:line="360" w:lineRule="auto"/>
        <w:rPr>
          <w:sz w:val="28"/>
          <w:szCs w:val="28"/>
        </w:rPr>
      </w:pPr>
    </w:p>
    <w:p w:rsidR="00807332" w:rsidRDefault="00807332" w:rsidP="00807332">
      <w:pPr>
        <w:pStyle w:val="CORPOTEXTO"/>
        <w:spacing w:before="0" w:after="0" w:line="360" w:lineRule="auto"/>
        <w:rPr>
          <w:sz w:val="28"/>
          <w:szCs w:val="28"/>
        </w:rPr>
      </w:pPr>
    </w:p>
    <w:p w:rsidR="00807332" w:rsidRPr="0091114D" w:rsidRDefault="00807332" w:rsidP="00807332">
      <w:pPr>
        <w:pStyle w:val="CORPOTEXTO"/>
        <w:spacing w:before="0" w:after="0" w:line="360" w:lineRule="auto"/>
        <w:rPr>
          <w:sz w:val="28"/>
          <w:szCs w:val="28"/>
        </w:rPr>
      </w:pPr>
    </w:p>
    <w:p w:rsidR="007314E5" w:rsidRDefault="007314E5" w:rsidP="007314E5">
      <w:pPr>
        <w:pStyle w:val="CORPOTEXTO"/>
        <w:spacing w:before="0" w:after="0" w:line="360" w:lineRule="auto"/>
        <w:ind w:firstLine="0"/>
        <w:jc w:val="right"/>
        <w:rPr>
          <w:b/>
          <w:szCs w:val="24"/>
        </w:rPr>
      </w:pPr>
      <w:r>
        <w:rPr>
          <w:b/>
          <w:szCs w:val="24"/>
        </w:rPr>
        <w:t>ARQUITETURA CORPORATIVA E TRANSFORMAÇÃO DIGITAL APLICADO EM CIDADES INTELIGENTES</w:t>
      </w:r>
    </w:p>
    <w:p w:rsidR="00446295" w:rsidRPr="00446295" w:rsidRDefault="00446295" w:rsidP="00446295">
      <w:pPr>
        <w:pStyle w:val="CORPOTEXTO"/>
        <w:spacing w:before="0" w:after="0" w:line="360" w:lineRule="auto"/>
        <w:ind w:firstLine="0"/>
        <w:rPr>
          <w:b/>
          <w:szCs w:val="24"/>
        </w:rPr>
      </w:pPr>
    </w:p>
    <w:p w:rsidR="00446295" w:rsidRDefault="00446295" w:rsidP="00807332">
      <w:pPr>
        <w:pStyle w:val="CORPOTEXTO"/>
        <w:spacing w:before="0" w:after="0" w:line="360" w:lineRule="auto"/>
        <w:rPr>
          <w:szCs w:val="24"/>
        </w:rPr>
      </w:pPr>
    </w:p>
    <w:p w:rsidR="00446295" w:rsidRDefault="00446295" w:rsidP="00807332">
      <w:pPr>
        <w:pStyle w:val="CORPOTEXTO"/>
        <w:spacing w:before="0" w:after="0" w:line="360" w:lineRule="auto"/>
        <w:rPr>
          <w:szCs w:val="24"/>
        </w:rPr>
      </w:pPr>
    </w:p>
    <w:p w:rsidR="00446295" w:rsidRPr="0091114D" w:rsidRDefault="00446295" w:rsidP="00807332">
      <w:pPr>
        <w:pStyle w:val="CORPOTEXTO"/>
        <w:spacing w:before="0" w:after="0" w:line="360" w:lineRule="auto"/>
        <w:rPr>
          <w:szCs w:val="24"/>
        </w:rPr>
      </w:pPr>
    </w:p>
    <w:p w:rsidR="00807332" w:rsidRPr="0091114D" w:rsidRDefault="00977AFC" w:rsidP="00AB303F">
      <w:pPr>
        <w:pStyle w:val="Recuodecorpodetexto2"/>
        <w:spacing w:line="360" w:lineRule="auto"/>
        <w:rPr>
          <w:szCs w:val="24"/>
        </w:rPr>
      </w:pPr>
      <w:r>
        <w:rPr>
          <w:color w:val="000000"/>
        </w:rPr>
        <w:t xml:space="preserve">Trabalho de Conclusão de Curso apresentado à Banca Examinadora do Curso Ciência da Computação do Centro Universitário Filadélfia de Londrina - UniFil como requisito parcial para obtenção do Grau de Bacharelado em Ciência da Computação sob a orientação do Professor </w:t>
      </w:r>
      <w:r w:rsidR="00B20135">
        <w:rPr>
          <w:color w:val="000000"/>
        </w:rPr>
        <w:t xml:space="preserve">mestre </w:t>
      </w:r>
      <w:r>
        <w:rPr>
          <w:color w:val="000000"/>
        </w:rPr>
        <w:t>Sergio Akio Tanaka.</w:t>
      </w:r>
    </w:p>
    <w:p w:rsidR="00807332" w:rsidRPr="0091114D" w:rsidRDefault="00807332" w:rsidP="00807332">
      <w:pPr>
        <w:pStyle w:val="CORPOTEXTO"/>
        <w:spacing w:before="0" w:after="0" w:line="360" w:lineRule="auto"/>
        <w:rPr>
          <w:szCs w:val="24"/>
        </w:rPr>
      </w:pPr>
    </w:p>
    <w:p w:rsidR="00807332" w:rsidRDefault="00807332" w:rsidP="00807332">
      <w:pPr>
        <w:pStyle w:val="CORPOTEXTO"/>
        <w:spacing w:before="0" w:after="0" w:line="360" w:lineRule="auto"/>
        <w:rPr>
          <w:szCs w:val="24"/>
        </w:rPr>
      </w:pPr>
    </w:p>
    <w:p w:rsidR="00807332" w:rsidRDefault="00807332" w:rsidP="00807332">
      <w:pPr>
        <w:pStyle w:val="CORPOTEXTO"/>
        <w:spacing w:before="0" w:after="0" w:line="360" w:lineRule="auto"/>
        <w:rPr>
          <w:szCs w:val="24"/>
        </w:rPr>
      </w:pPr>
    </w:p>
    <w:p w:rsidR="00807332" w:rsidRDefault="00807332" w:rsidP="007314E5">
      <w:pPr>
        <w:pStyle w:val="CORPOTEXTO"/>
        <w:spacing w:before="0" w:after="0" w:line="360" w:lineRule="auto"/>
        <w:ind w:firstLine="0"/>
        <w:rPr>
          <w:szCs w:val="24"/>
        </w:rPr>
      </w:pPr>
    </w:p>
    <w:p w:rsidR="00807332" w:rsidRDefault="00807332" w:rsidP="00807332">
      <w:pPr>
        <w:pStyle w:val="CORPOTEXTO"/>
        <w:spacing w:before="0" w:after="0" w:line="360" w:lineRule="auto"/>
        <w:rPr>
          <w:szCs w:val="24"/>
        </w:rPr>
      </w:pPr>
    </w:p>
    <w:p w:rsidR="00446295" w:rsidRDefault="00446295" w:rsidP="00807332">
      <w:pPr>
        <w:pStyle w:val="CORPOTEXTO"/>
        <w:spacing w:before="0" w:after="0" w:line="360" w:lineRule="auto"/>
        <w:rPr>
          <w:szCs w:val="24"/>
        </w:rPr>
      </w:pPr>
    </w:p>
    <w:p w:rsidR="00446295" w:rsidRDefault="00446295" w:rsidP="00807332">
      <w:pPr>
        <w:pStyle w:val="CORPOTEXTO"/>
        <w:spacing w:before="0" w:after="0" w:line="360" w:lineRule="auto"/>
        <w:rPr>
          <w:szCs w:val="24"/>
        </w:rPr>
      </w:pPr>
    </w:p>
    <w:p w:rsidR="00446295" w:rsidRDefault="00446295" w:rsidP="00807332">
      <w:pPr>
        <w:pStyle w:val="CORPOTEXTO"/>
        <w:spacing w:before="0" w:after="0" w:line="360" w:lineRule="auto"/>
        <w:rPr>
          <w:szCs w:val="24"/>
        </w:rPr>
      </w:pPr>
    </w:p>
    <w:p w:rsidR="00807332" w:rsidRPr="0091114D" w:rsidRDefault="00807332" w:rsidP="00807332">
      <w:pPr>
        <w:pStyle w:val="CORPOTEXTO"/>
        <w:spacing w:before="0" w:after="0" w:line="360" w:lineRule="auto"/>
        <w:rPr>
          <w:szCs w:val="24"/>
        </w:rPr>
      </w:pPr>
    </w:p>
    <w:p w:rsidR="00807332" w:rsidRPr="0091114D" w:rsidRDefault="00807332" w:rsidP="00807332">
      <w:pPr>
        <w:jc w:val="center"/>
        <w:rPr>
          <w:szCs w:val="24"/>
        </w:rPr>
      </w:pPr>
    </w:p>
    <w:p w:rsidR="00807332" w:rsidRDefault="00B95425" w:rsidP="00807332">
      <w:pPr>
        <w:pStyle w:val="pretextuais"/>
      </w:pPr>
      <w:r>
        <w:t>Londrina</w:t>
      </w:r>
    </w:p>
    <w:p w:rsidR="00807332" w:rsidRDefault="00B95425" w:rsidP="00807332">
      <w:pPr>
        <w:pStyle w:val="pretextuais"/>
        <w:sectPr w:rsidR="00807332" w:rsidSect="0062177B">
          <w:pgSz w:w="11906" w:h="16838" w:code="9"/>
          <w:pgMar w:top="1701" w:right="1134" w:bottom="1134" w:left="1701" w:header="709" w:footer="709" w:gutter="0"/>
          <w:cols w:space="708"/>
          <w:titlePg/>
          <w:docGrid w:linePitch="360"/>
        </w:sectPr>
      </w:pPr>
      <w:r>
        <w:t>20</w:t>
      </w:r>
      <w:r w:rsidR="007314E5">
        <w:t>18</w:t>
      </w:r>
    </w:p>
    <w:p w:rsidR="00CD2115" w:rsidRPr="00807332" w:rsidRDefault="00446295" w:rsidP="00CD2115">
      <w:pPr>
        <w:pStyle w:val="pretextuais"/>
      </w:pPr>
      <w:r>
        <w:lastRenderedPageBreak/>
        <w:t>rafael nonino filho</w:t>
      </w:r>
    </w:p>
    <w:p w:rsidR="00CD2115" w:rsidRPr="00CD2115" w:rsidRDefault="00CD2115" w:rsidP="00CD2115">
      <w:pPr>
        <w:pStyle w:val="Recuodecorpodetexto"/>
        <w:ind w:firstLine="0"/>
        <w:jc w:val="center"/>
        <w:rPr>
          <w:szCs w:val="24"/>
        </w:rPr>
      </w:pPr>
    </w:p>
    <w:p w:rsidR="00CD2115" w:rsidRPr="00CD2115" w:rsidRDefault="00CD2115" w:rsidP="00CD2115">
      <w:pPr>
        <w:pStyle w:val="Recuodecorpodetexto"/>
        <w:ind w:firstLine="0"/>
        <w:jc w:val="center"/>
        <w:rPr>
          <w:szCs w:val="24"/>
        </w:rPr>
      </w:pPr>
    </w:p>
    <w:p w:rsidR="007314E5" w:rsidRDefault="007314E5" w:rsidP="007314E5">
      <w:pPr>
        <w:pStyle w:val="CORPOTEXTO"/>
        <w:spacing w:before="0" w:after="0" w:line="360" w:lineRule="auto"/>
        <w:ind w:firstLine="0"/>
        <w:jc w:val="right"/>
        <w:rPr>
          <w:b/>
          <w:szCs w:val="24"/>
        </w:rPr>
      </w:pPr>
      <w:r>
        <w:rPr>
          <w:b/>
          <w:szCs w:val="24"/>
        </w:rPr>
        <w:t>ARQUITETURA CORPORATIVA E TRANSFORMAÇÃO DIGITAL APLICADO EM CIDADES INTELIGENTES</w:t>
      </w:r>
    </w:p>
    <w:p w:rsidR="00446295" w:rsidRPr="00CD2115" w:rsidRDefault="00446295" w:rsidP="00CD2115">
      <w:pPr>
        <w:pStyle w:val="Recuodecorpodetexto"/>
        <w:ind w:firstLine="0"/>
        <w:jc w:val="center"/>
        <w:rPr>
          <w:szCs w:val="24"/>
        </w:rPr>
      </w:pPr>
    </w:p>
    <w:p w:rsidR="00CD2115" w:rsidRPr="005A16FF" w:rsidRDefault="00CD2115" w:rsidP="00CD2115">
      <w:pPr>
        <w:pStyle w:val="Recuodecorpodetexto"/>
        <w:ind w:firstLine="0"/>
        <w:jc w:val="center"/>
        <w:rPr>
          <w:szCs w:val="24"/>
        </w:rPr>
      </w:pPr>
      <w:r w:rsidRPr="005A16FF">
        <w:rPr>
          <w:szCs w:val="24"/>
        </w:rPr>
        <w:t xml:space="preserve">Trabalho de Conclusão de Curso apresentado à Banca Examinadora do Curso </w:t>
      </w:r>
      <w:r w:rsidR="007F6FB3">
        <w:rPr>
          <w:szCs w:val="24"/>
        </w:rPr>
        <w:t>Ciência da Computação do</w:t>
      </w:r>
      <w:r w:rsidR="00285B89">
        <w:rPr>
          <w:szCs w:val="24"/>
        </w:rPr>
        <w:t xml:space="preserve"> </w:t>
      </w:r>
      <w:r w:rsidR="007F682F">
        <w:rPr>
          <w:szCs w:val="24"/>
        </w:rPr>
        <w:t xml:space="preserve">Centro Universitário Filadélfia de Londrina </w:t>
      </w:r>
      <w:r w:rsidR="00285B89">
        <w:rPr>
          <w:szCs w:val="24"/>
        </w:rPr>
        <w:t>–</w:t>
      </w:r>
      <w:r w:rsidR="007F682F">
        <w:rPr>
          <w:szCs w:val="24"/>
        </w:rPr>
        <w:t xml:space="preserve"> UniFil</w:t>
      </w:r>
      <w:r w:rsidR="00285B89">
        <w:rPr>
          <w:szCs w:val="24"/>
        </w:rPr>
        <w:t xml:space="preserve"> </w:t>
      </w:r>
      <w:r w:rsidRPr="005A16FF">
        <w:rPr>
          <w:szCs w:val="24"/>
        </w:rPr>
        <w:t xml:space="preserve">em cumprimento a requisito parcial para obtenção do título de </w:t>
      </w:r>
      <w:r w:rsidR="007F6FB3">
        <w:rPr>
          <w:szCs w:val="24"/>
        </w:rPr>
        <w:t xml:space="preserve">Bacharelado </w:t>
      </w:r>
      <w:r w:rsidRPr="005A16FF">
        <w:rPr>
          <w:szCs w:val="24"/>
        </w:rPr>
        <w:t xml:space="preserve">em </w:t>
      </w:r>
      <w:r w:rsidR="007F6FB3">
        <w:rPr>
          <w:szCs w:val="24"/>
        </w:rPr>
        <w:t>Ciência da Computação</w:t>
      </w:r>
      <w:r w:rsidRPr="005A16FF">
        <w:rPr>
          <w:szCs w:val="24"/>
        </w:rPr>
        <w:t>.</w:t>
      </w:r>
    </w:p>
    <w:p w:rsidR="00CD2115" w:rsidRPr="005A16FF" w:rsidRDefault="00CD2115" w:rsidP="00CD2115">
      <w:pPr>
        <w:ind w:firstLine="708"/>
        <w:jc w:val="center"/>
        <w:rPr>
          <w:szCs w:val="24"/>
        </w:rPr>
      </w:pPr>
    </w:p>
    <w:p w:rsidR="00CD2115" w:rsidRPr="005A16FF" w:rsidRDefault="00CD2115" w:rsidP="00CD2115">
      <w:pPr>
        <w:jc w:val="center"/>
        <w:rPr>
          <w:szCs w:val="24"/>
        </w:rPr>
      </w:pPr>
      <w:r w:rsidRPr="005A16FF">
        <w:rPr>
          <w:szCs w:val="24"/>
        </w:rPr>
        <w:t xml:space="preserve">APROVADA PELA </w:t>
      </w:r>
      <w:r w:rsidRPr="005A16FF">
        <w:rPr>
          <w:b/>
          <w:bCs/>
          <w:szCs w:val="24"/>
        </w:rPr>
        <w:t>COMISSÃO EXAMINADORA</w:t>
      </w:r>
    </w:p>
    <w:p w:rsidR="00CD2115" w:rsidRPr="005A16FF" w:rsidRDefault="00CD2115" w:rsidP="00CD2115">
      <w:pPr>
        <w:jc w:val="center"/>
        <w:rPr>
          <w:szCs w:val="24"/>
        </w:rPr>
      </w:pPr>
      <w:r w:rsidRPr="005A16FF">
        <w:rPr>
          <w:szCs w:val="24"/>
        </w:rPr>
        <w:t xml:space="preserve">EM </w:t>
      </w:r>
      <w:r w:rsidR="007F682F">
        <w:rPr>
          <w:szCs w:val="24"/>
        </w:rPr>
        <w:t>LONDRINA</w:t>
      </w:r>
      <w:r w:rsidRPr="005A16FF">
        <w:rPr>
          <w:szCs w:val="24"/>
        </w:rPr>
        <w:t xml:space="preserve">, </w:t>
      </w:r>
      <w:r w:rsidR="005F0F12">
        <w:rPr>
          <w:szCs w:val="24"/>
        </w:rPr>
        <w:t>27</w:t>
      </w:r>
      <w:r w:rsidRPr="005A16FF">
        <w:rPr>
          <w:szCs w:val="24"/>
        </w:rPr>
        <w:t xml:space="preserve"> DE </w:t>
      </w:r>
      <w:r w:rsidR="005F0F12">
        <w:rPr>
          <w:szCs w:val="24"/>
        </w:rPr>
        <w:t>NOVEMBRO</w:t>
      </w:r>
      <w:r w:rsidRPr="005A16FF">
        <w:rPr>
          <w:szCs w:val="24"/>
        </w:rPr>
        <w:t xml:space="preserve"> DE </w:t>
      </w:r>
      <w:r w:rsidR="003F60A2">
        <w:rPr>
          <w:szCs w:val="24"/>
        </w:rPr>
        <w:t>2017.</w:t>
      </w:r>
    </w:p>
    <w:p w:rsidR="00CD2115" w:rsidRPr="00DA3E35" w:rsidRDefault="00CD2115" w:rsidP="00CD2115">
      <w:pPr>
        <w:spacing w:line="240" w:lineRule="auto"/>
        <w:rPr>
          <w:b/>
          <w:szCs w:val="24"/>
        </w:rPr>
      </w:pPr>
    </w:p>
    <w:p w:rsidR="00CD2115" w:rsidRPr="00DA3E35" w:rsidRDefault="00CD2115" w:rsidP="00CD2115">
      <w:pPr>
        <w:spacing w:line="240" w:lineRule="auto"/>
        <w:rPr>
          <w:b/>
          <w:szCs w:val="24"/>
        </w:rPr>
      </w:pPr>
    </w:p>
    <w:p w:rsidR="00CD2115" w:rsidRPr="00DA3E35" w:rsidRDefault="00FD30B0" w:rsidP="00481CA1">
      <w:pPr>
        <w:pBdr>
          <w:top w:val="single" w:sz="4" w:space="1" w:color="auto"/>
        </w:pBdr>
        <w:spacing w:before="0" w:after="0" w:line="240" w:lineRule="auto"/>
        <w:ind w:left="1134" w:right="1134"/>
        <w:jc w:val="center"/>
        <w:rPr>
          <w:sz w:val="22"/>
        </w:rPr>
      </w:pPr>
      <w:r w:rsidRPr="00DA3E35">
        <w:rPr>
          <w:sz w:val="22"/>
        </w:rPr>
        <w:t>Prof. Sergio Akio Tanaka, M</w:t>
      </w:r>
      <w:r w:rsidR="00027E94">
        <w:rPr>
          <w:sz w:val="22"/>
        </w:rPr>
        <w:t>s</w:t>
      </w:r>
      <w:r w:rsidR="00CD2115" w:rsidRPr="00DA3E35">
        <w:rPr>
          <w:sz w:val="22"/>
        </w:rPr>
        <w:t>, (</w:t>
      </w:r>
      <w:r w:rsidR="007F682F" w:rsidRPr="00DA3E35">
        <w:rPr>
          <w:sz w:val="22"/>
        </w:rPr>
        <w:t>UniFil</w:t>
      </w:r>
      <w:r w:rsidR="00CD2115" w:rsidRPr="00DA3E35">
        <w:rPr>
          <w:sz w:val="22"/>
        </w:rPr>
        <w:t xml:space="preserve">) - </w:t>
      </w:r>
      <w:r w:rsidR="005F0F12">
        <w:rPr>
          <w:sz w:val="22"/>
        </w:rPr>
        <w:t>Orientador</w:t>
      </w:r>
    </w:p>
    <w:p w:rsidR="00CD2115" w:rsidRPr="00DA3E35" w:rsidRDefault="00CD2115" w:rsidP="00CD2115">
      <w:pPr>
        <w:spacing w:line="240" w:lineRule="auto"/>
        <w:ind w:left="1134" w:right="1134"/>
        <w:jc w:val="center"/>
        <w:rPr>
          <w:szCs w:val="24"/>
        </w:rPr>
      </w:pPr>
    </w:p>
    <w:p w:rsidR="00CD2115" w:rsidRPr="00DA3E35" w:rsidRDefault="00CD2115" w:rsidP="00CD2115">
      <w:pPr>
        <w:spacing w:line="240" w:lineRule="auto"/>
        <w:ind w:left="1134" w:right="1134"/>
        <w:jc w:val="center"/>
        <w:rPr>
          <w:szCs w:val="24"/>
        </w:rPr>
      </w:pPr>
    </w:p>
    <w:p w:rsidR="00CD2115" w:rsidRPr="00DA3E35" w:rsidRDefault="00CD2115" w:rsidP="00481CA1">
      <w:pPr>
        <w:pBdr>
          <w:top w:val="single" w:sz="4" w:space="1" w:color="auto"/>
        </w:pBdr>
        <w:spacing w:before="0" w:after="0" w:line="240" w:lineRule="auto"/>
        <w:ind w:left="1134" w:right="1134"/>
        <w:jc w:val="center"/>
        <w:rPr>
          <w:sz w:val="22"/>
        </w:rPr>
      </w:pPr>
      <w:r w:rsidRPr="00DA3E35">
        <w:rPr>
          <w:sz w:val="22"/>
        </w:rPr>
        <w:t>Prof.</w:t>
      </w:r>
      <w:r w:rsidR="00FD30B0" w:rsidRPr="00DA3E35">
        <w:rPr>
          <w:sz w:val="22"/>
        </w:rPr>
        <w:t>Simone</w:t>
      </w:r>
      <w:r w:rsidR="00285B89">
        <w:rPr>
          <w:sz w:val="22"/>
        </w:rPr>
        <w:t xml:space="preserve"> </w:t>
      </w:r>
      <w:r w:rsidR="00FD30B0" w:rsidRPr="00DA3E35">
        <w:rPr>
          <w:sz w:val="22"/>
        </w:rPr>
        <w:t>Sawasaki Tanaka</w:t>
      </w:r>
      <w:r w:rsidRPr="00DA3E35">
        <w:rPr>
          <w:sz w:val="22"/>
        </w:rPr>
        <w:t xml:space="preserve">, </w:t>
      </w:r>
      <w:r w:rsidR="00FD30B0" w:rsidRPr="00DA3E35">
        <w:rPr>
          <w:sz w:val="22"/>
        </w:rPr>
        <w:t>M</w:t>
      </w:r>
      <w:r w:rsidR="00027E94">
        <w:rPr>
          <w:sz w:val="22"/>
        </w:rPr>
        <w:t>s</w:t>
      </w:r>
      <w:r w:rsidRPr="00DA3E35">
        <w:rPr>
          <w:sz w:val="22"/>
        </w:rPr>
        <w:t>, (</w:t>
      </w:r>
      <w:r w:rsidR="007F682F" w:rsidRPr="00DA3E35">
        <w:rPr>
          <w:sz w:val="22"/>
        </w:rPr>
        <w:t>UniFil</w:t>
      </w:r>
      <w:r w:rsidRPr="00DA3E35">
        <w:rPr>
          <w:sz w:val="22"/>
        </w:rPr>
        <w:t>) - Examinador</w:t>
      </w:r>
      <w:r w:rsidR="005F0F12">
        <w:rPr>
          <w:sz w:val="22"/>
        </w:rPr>
        <w:t>a</w:t>
      </w:r>
    </w:p>
    <w:p w:rsidR="00CD2115" w:rsidRPr="00DA3E35" w:rsidRDefault="00CD2115" w:rsidP="00CD2115">
      <w:pPr>
        <w:spacing w:line="240" w:lineRule="auto"/>
        <w:ind w:left="1134" w:right="1134"/>
        <w:jc w:val="center"/>
        <w:rPr>
          <w:rFonts w:ascii="Arial" w:hAnsi="Arial" w:cs="Arial"/>
          <w:szCs w:val="24"/>
        </w:rPr>
      </w:pPr>
    </w:p>
    <w:p w:rsidR="00DA3E35" w:rsidRPr="00DA3E35" w:rsidRDefault="00DA3E35" w:rsidP="00DA3E35">
      <w:pPr>
        <w:spacing w:line="240" w:lineRule="auto"/>
        <w:ind w:left="1134" w:right="1134"/>
        <w:jc w:val="center"/>
        <w:rPr>
          <w:szCs w:val="24"/>
        </w:rPr>
      </w:pPr>
    </w:p>
    <w:p w:rsidR="00DA3E35" w:rsidRPr="005A16FF" w:rsidRDefault="00DA3E35" w:rsidP="00DA3E35">
      <w:pPr>
        <w:pBdr>
          <w:top w:val="single" w:sz="4" w:space="1" w:color="auto"/>
        </w:pBdr>
        <w:spacing w:before="0" w:after="0" w:line="240" w:lineRule="auto"/>
        <w:ind w:left="1134" w:right="1134"/>
        <w:jc w:val="center"/>
        <w:rPr>
          <w:sz w:val="22"/>
        </w:rPr>
      </w:pPr>
      <w:r w:rsidRPr="00DA3E35">
        <w:rPr>
          <w:sz w:val="22"/>
        </w:rPr>
        <w:t>Prof. Ricardo Inácio Álvares e Silva, M</w:t>
      </w:r>
      <w:r w:rsidR="00027E94">
        <w:rPr>
          <w:sz w:val="22"/>
        </w:rPr>
        <w:t>s</w:t>
      </w:r>
      <w:r w:rsidRPr="00DA3E35">
        <w:rPr>
          <w:sz w:val="22"/>
        </w:rPr>
        <w:t>, (UniFil) - Examinador</w:t>
      </w:r>
    </w:p>
    <w:p w:rsidR="00E067A7" w:rsidRDefault="00E067A7" w:rsidP="00E067A7">
      <w:pPr>
        <w:spacing w:before="0" w:after="0" w:line="240" w:lineRule="auto"/>
        <w:ind w:left="1134" w:right="1134"/>
        <w:jc w:val="center"/>
        <w:rPr>
          <w:sz w:val="22"/>
        </w:rPr>
      </w:pPr>
    </w:p>
    <w:p w:rsidR="00B20135" w:rsidRDefault="00B20135">
      <w:pPr>
        <w:spacing w:before="0" w:after="0" w:line="240" w:lineRule="auto"/>
        <w:ind w:firstLine="0"/>
        <w:jc w:val="left"/>
      </w:pPr>
      <w:r>
        <w:br w:type="page"/>
      </w:r>
    </w:p>
    <w:p w:rsidR="003D0A6F" w:rsidRPr="00F34DF5" w:rsidRDefault="007314E5" w:rsidP="003D0A6F">
      <w:pPr>
        <w:pStyle w:val="Resumo"/>
      </w:pPr>
      <w:r>
        <w:lastRenderedPageBreak/>
        <w:t>NONINO</w:t>
      </w:r>
      <w:r w:rsidR="003D0A6F" w:rsidRPr="00F34DF5">
        <w:t>,</w:t>
      </w:r>
      <w:r>
        <w:t xml:space="preserve"> Rafael</w:t>
      </w:r>
      <w:r w:rsidR="003D0A6F" w:rsidRPr="00F34DF5">
        <w:t>.</w:t>
      </w:r>
      <w:r w:rsidR="006B3159">
        <w:rPr>
          <w:b/>
        </w:rPr>
        <w:t>ARQUITETURA CORPORATIVA E TRANSFORMAÇÃO DIGITAL APLICADO EM CIDADES INTELIGENTES</w:t>
      </w:r>
      <w:r w:rsidR="003D0A6F" w:rsidRPr="00F34DF5">
        <w:rPr>
          <w:b/>
        </w:rPr>
        <w:t>.</w:t>
      </w:r>
      <w:r w:rsidR="00B31085">
        <w:rPr>
          <w:b/>
        </w:rPr>
        <w:t xml:space="preserve"> </w:t>
      </w:r>
      <w:r w:rsidR="00E33E47">
        <w:t>Londrina</w:t>
      </w:r>
      <w:r w:rsidR="003D0A6F" w:rsidRPr="00F34DF5">
        <w:t xml:space="preserve">, </w:t>
      </w:r>
      <w:r w:rsidR="006B3159">
        <w:t>2018</w:t>
      </w:r>
      <w:r w:rsidR="003D0A6F" w:rsidRPr="00F34DF5">
        <w:t xml:space="preserve">. </w:t>
      </w:r>
      <w:r w:rsidR="00CE0568">
        <w:t>39 f</w:t>
      </w:r>
      <w:r w:rsidR="003D0A6F" w:rsidRPr="00F34DF5">
        <w:t xml:space="preserve">. </w:t>
      </w:r>
      <w:r w:rsidR="003D0A6F">
        <w:t>Trabalho de Conclusão de Curso</w:t>
      </w:r>
      <w:r w:rsidR="003D0A6F" w:rsidRPr="00F34DF5">
        <w:t xml:space="preserve"> (</w:t>
      </w:r>
      <w:r w:rsidR="007F6FB3">
        <w:t>Graduação</w:t>
      </w:r>
      <w:r w:rsidR="003D0A6F" w:rsidRPr="00F34DF5">
        <w:t xml:space="preserve">) - Curso </w:t>
      </w:r>
      <w:r w:rsidR="007F6FB3">
        <w:t>Ciência da Computação</w:t>
      </w:r>
      <w:r w:rsidR="003D0A6F" w:rsidRPr="00F34DF5">
        <w:t xml:space="preserve">. </w:t>
      </w:r>
      <w:r w:rsidR="00E33E47">
        <w:rPr>
          <w:szCs w:val="24"/>
        </w:rPr>
        <w:t>Centro Universitário Filadélfia de Londrina - UniFil</w:t>
      </w:r>
      <w:r w:rsidR="003D0A6F" w:rsidRPr="00F34DF5">
        <w:t xml:space="preserve">, </w:t>
      </w:r>
      <w:r w:rsidR="00E33E47">
        <w:t>Londrina,</w:t>
      </w:r>
      <w:r w:rsidR="007F6FB3">
        <w:t xml:space="preserve"> 2017</w:t>
      </w:r>
      <w:r w:rsidR="003D0A6F" w:rsidRPr="00F34DF5">
        <w:t>.</w:t>
      </w:r>
    </w:p>
    <w:p w:rsidR="003D0A6F" w:rsidRDefault="003D0A6F" w:rsidP="00CE0568">
      <w:pPr>
        <w:pStyle w:val="Resumo"/>
        <w:spacing w:line="480" w:lineRule="auto"/>
      </w:pPr>
    </w:p>
    <w:p w:rsidR="003D0A6F" w:rsidRDefault="003D0A6F" w:rsidP="00CE0568">
      <w:pPr>
        <w:pStyle w:val="TtuloemNegritoeCentralizado"/>
      </w:pPr>
      <w:r w:rsidRPr="00F34DF5">
        <w:t>RESUMO</w:t>
      </w:r>
    </w:p>
    <w:p w:rsidR="00CE0568" w:rsidRPr="00CE0568" w:rsidRDefault="00CE0568" w:rsidP="00CE0568">
      <w:pPr>
        <w:spacing w:line="480" w:lineRule="auto"/>
        <w:rPr>
          <w:lang w:eastAsia="pt-BR"/>
        </w:rPr>
      </w:pPr>
    </w:p>
    <w:p w:rsidR="003D0A6F" w:rsidRPr="00A1220F" w:rsidRDefault="007F6FB3" w:rsidP="00CE0568">
      <w:pPr>
        <w:pStyle w:val="NormalWeb"/>
        <w:spacing w:before="120" w:beforeAutospacing="0" w:after="120" w:afterAutospacing="0"/>
        <w:jc w:val="both"/>
      </w:pPr>
      <w:r w:rsidRPr="00CE0568">
        <w:rPr>
          <w:color w:val="000000"/>
          <w:sz w:val="20"/>
          <w:szCs w:val="20"/>
        </w:rPr>
        <w:t xml:space="preserve">Devido </w:t>
      </w:r>
      <w:r w:rsidR="00B20135" w:rsidRPr="00CE0568">
        <w:rPr>
          <w:color w:val="000000"/>
          <w:sz w:val="20"/>
          <w:szCs w:val="20"/>
        </w:rPr>
        <w:t>à</w:t>
      </w:r>
      <w:r w:rsidRPr="00CE0568">
        <w:rPr>
          <w:color w:val="000000"/>
          <w:sz w:val="20"/>
          <w:szCs w:val="20"/>
        </w:rPr>
        <w:t xml:space="preserve"> complexida</w:t>
      </w:r>
      <w:r w:rsidR="00E33485" w:rsidRPr="00CE0568">
        <w:rPr>
          <w:color w:val="000000"/>
          <w:sz w:val="20"/>
          <w:szCs w:val="20"/>
        </w:rPr>
        <w:t>de dos projetos e sistemas de organizações públicas e privadas</w:t>
      </w:r>
      <w:r w:rsidRPr="00CE0568">
        <w:rPr>
          <w:color w:val="000000"/>
          <w:sz w:val="20"/>
          <w:szCs w:val="20"/>
        </w:rPr>
        <w:t>,</w:t>
      </w:r>
      <w:r w:rsidR="00E33485" w:rsidRPr="00CE0568">
        <w:rPr>
          <w:color w:val="000000"/>
          <w:sz w:val="20"/>
          <w:szCs w:val="20"/>
        </w:rPr>
        <w:t xml:space="preserve"> </w:t>
      </w:r>
      <w:r w:rsidR="00B20135" w:rsidRPr="00CE0568">
        <w:rPr>
          <w:color w:val="000000"/>
          <w:sz w:val="20"/>
          <w:szCs w:val="20"/>
        </w:rPr>
        <w:t xml:space="preserve">existe </w:t>
      </w:r>
      <w:r w:rsidR="00E33485" w:rsidRPr="00CE0568">
        <w:rPr>
          <w:color w:val="000000"/>
          <w:sz w:val="20"/>
          <w:szCs w:val="20"/>
        </w:rPr>
        <w:t>a</w:t>
      </w:r>
      <w:r w:rsidRPr="00CE0568">
        <w:rPr>
          <w:color w:val="000000"/>
          <w:sz w:val="20"/>
          <w:szCs w:val="20"/>
        </w:rPr>
        <w:t xml:space="preserve"> necessidade de estruturação, otimização </w:t>
      </w:r>
      <w:r w:rsidR="00E33485" w:rsidRPr="00CE0568">
        <w:rPr>
          <w:color w:val="000000"/>
          <w:sz w:val="20"/>
          <w:szCs w:val="20"/>
        </w:rPr>
        <w:t xml:space="preserve">e documentação </w:t>
      </w:r>
      <w:r w:rsidRPr="00CE0568">
        <w:rPr>
          <w:color w:val="000000"/>
          <w:sz w:val="20"/>
          <w:szCs w:val="20"/>
        </w:rPr>
        <w:t xml:space="preserve">de </w:t>
      </w:r>
      <w:r w:rsidR="00E33485" w:rsidRPr="00CE0568">
        <w:rPr>
          <w:color w:val="000000"/>
          <w:sz w:val="20"/>
          <w:szCs w:val="20"/>
        </w:rPr>
        <w:t>processos</w:t>
      </w:r>
      <w:r w:rsidR="0005716E" w:rsidRPr="00CE0568">
        <w:rPr>
          <w:color w:val="000000"/>
          <w:sz w:val="20"/>
          <w:szCs w:val="20"/>
        </w:rPr>
        <w:t>,</w:t>
      </w:r>
      <w:r w:rsidR="0021043C" w:rsidRPr="00CE0568">
        <w:rPr>
          <w:color w:val="000000"/>
          <w:sz w:val="20"/>
          <w:szCs w:val="20"/>
        </w:rPr>
        <w:t xml:space="preserve"> </w:t>
      </w:r>
      <w:r w:rsidR="00B20135" w:rsidRPr="00CE0568">
        <w:rPr>
          <w:color w:val="000000"/>
          <w:sz w:val="20"/>
          <w:szCs w:val="20"/>
        </w:rPr>
        <w:t xml:space="preserve">com isso, </w:t>
      </w:r>
      <w:r w:rsidR="0005716E" w:rsidRPr="00CE0568">
        <w:rPr>
          <w:color w:val="000000"/>
          <w:sz w:val="20"/>
          <w:szCs w:val="20"/>
        </w:rPr>
        <w:t xml:space="preserve">surge </w:t>
      </w:r>
      <w:r w:rsidR="00B20135" w:rsidRPr="00CE0568">
        <w:rPr>
          <w:color w:val="000000"/>
          <w:sz w:val="20"/>
          <w:szCs w:val="20"/>
        </w:rPr>
        <w:t xml:space="preserve">a </w:t>
      </w:r>
      <w:r w:rsidR="00AA750A" w:rsidRPr="00CE0568">
        <w:rPr>
          <w:color w:val="000000"/>
          <w:sz w:val="20"/>
          <w:szCs w:val="20"/>
        </w:rPr>
        <w:t>a</w:t>
      </w:r>
      <w:r w:rsidR="002717D4" w:rsidRPr="00CE0568">
        <w:rPr>
          <w:color w:val="000000"/>
          <w:sz w:val="20"/>
          <w:szCs w:val="20"/>
        </w:rPr>
        <w:t xml:space="preserve">rquitetura </w:t>
      </w:r>
      <w:r w:rsidR="00AA750A" w:rsidRPr="00CE0568">
        <w:rPr>
          <w:color w:val="000000"/>
          <w:sz w:val="20"/>
          <w:szCs w:val="20"/>
        </w:rPr>
        <w:t>c</w:t>
      </w:r>
      <w:r w:rsidR="002717D4" w:rsidRPr="00CE0568">
        <w:rPr>
          <w:color w:val="000000"/>
          <w:sz w:val="20"/>
          <w:szCs w:val="20"/>
        </w:rPr>
        <w:t>orporativa</w:t>
      </w:r>
      <w:r w:rsidR="00B82529" w:rsidRPr="00CE0568">
        <w:rPr>
          <w:color w:val="000000"/>
          <w:sz w:val="20"/>
          <w:szCs w:val="20"/>
        </w:rPr>
        <w:t>,</w:t>
      </w:r>
      <w:r w:rsidR="00B20135" w:rsidRPr="00CE0568">
        <w:rPr>
          <w:color w:val="000000"/>
          <w:sz w:val="20"/>
          <w:szCs w:val="20"/>
        </w:rPr>
        <w:t xml:space="preserve"> um</w:t>
      </w:r>
      <w:r w:rsidR="0021043C" w:rsidRPr="00CE0568">
        <w:rPr>
          <w:color w:val="000000"/>
          <w:sz w:val="20"/>
          <w:szCs w:val="20"/>
        </w:rPr>
        <w:t xml:space="preserve"> </w:t>
      </w:r>
      <w:r w:rsidR="00B20135" w:rsidRPr="00CE0568">
        <w:rPr>
          <w:color w:val="000000"/>
          <w:sz w:val="20"/>
          <w:szCs w:val="20"/>
        </w:rPr>
        <w:t xml:space="preserve">conjunto de ferramentas </w:t>
      </w:r>
      <w:r w:rsidR="003A494A" w:rsidRPr="00CE0568">
        <w:rPr>
          <w:color w:val="000000"/>
          <w:sz w:val="20"/>
          <w:szCs w:val="20"/>
        </w:rPr>
        <w:t xml:space="preserve">que </w:t>
      </w:r>
      <w:r w:rsidR="0005716E" w:rsidRPr="00CE0568">
        <w:rPr>
          <w:color w:val="000000"/>
          <w:sz w:val="20"/>
          <w:szCs w:val="20"/>
        </w:rPr>
        <w:t>auxilia</w:t>
      </w:r>
      <w:r w:rsidR="00B20135" w:rsidRPr="00CE0568">
        <w:rPr>
          <w:color w:val="000000"/>
          <w:sz w:val="20"/>
          <w:szCs w:val="20"/>
        </w:rPr>
        <w:t>m</w:t>
      </w:r>
      <w:r w:rsidR="0005716E" w:rsidRPr="00CE0568">
        <w:rPr>
          <w:color w:val="000000"/>
          <w:sz w:val="20"/>
          <w:szCs w:val="20"/>
        </w:rPr>
        <w:t xml:space="preserve"> a gestão de recursos e ajuda na tomada de decisão da organização</w:t>
      </w:r>
      <w:r w:rsidRPr="00CE0568">
        <w:rPr>
          <w:color w:val="000000"/>
          <w:sz w:val="20"/>
          <w:szCs w:val="20"/>
        </w:rPr>
        <w:t xml:space="preserve">. </w:t>
      </w:r>
      <w:r w:rsidR="005313DF" w:rsidRPr="00CE0568">
        <w:rPr>
          <w:color w:val="000000"/>
          <w:sz w:val="20"/>
          <w:szCs w:val="20"/>
        </w:rPr>
        <w:t>Juntamente com este crescimento, a</w:t>
      </w:r>
      <w:r w:rsidR="00B20135" w:rsidRPr="00CE0568">
        <w:rPr>
          <w:color w:val="000000"/>
          <w:sz w:val="20"/>
          <w:szCs w:val="20"/>
        </w:rPr>
        <w:t>s</w:t>
      </w:r>
      <w:r w:rsidR="005313DF" w:rsidRPr="00CE0568">
        <w:rPr>
          <w:color w:val="000000"/>
          <w:sz w:val="20"/>
          <w:szCs w:val="20"/>
        </w:rPr>
        <w:t xml:space="preserve"> Tecnologia</w:t>
      </w:r>
      <w:r w:rsidR="00B20135" w:rsidRPr="00CE0568">
        <w:rPr>
          <w:color w:val="000000"/>
          <w:sz w:val="20"/>
          <w:szCs w:val="20"/>
        </w:rPr>
        <w:t>s</w:t>
      </w:r>
      <w:r w:rsidR="005313DF" w:rsidRPr="00CE0568">
        <w:rPr>
          <w:color w:val="000000"/>
          <w:sz w:val="20"/>
          <w:szCs w:val="20"/>
        </w:rPr>
        <w:t xml:space="preserve"> da Informação e Comunicação influenci</w:t>
      </w:r>
      <w:r w:rsidR="00B20135" w:rsidRPr="00CE0568">
        <w:rPr>
          <w:color w:val="000000"/>
          <w:sz w:val="20"/>
          <w:szCs w:val="20"/>
        </w:rPr>
        <w:t>aram</w:t>
      </w:r>
      <w:r w:rsidR="005313DF" w:rsidRPr="00CE0568">
        <w:rPr>
          <w:color w:val="000000"/>
          <w:sz w:val="20"/>
          <w:szCs w:val="20"/>
        </w:rPr>
        <w:t xml:space="preserve"> a dinâmica das cidades</w:t>
      </w:r>
      <w:r w:rsidR="002717D4" w:rsidRPr="00CE0568">
        <w:rPr>
          <w:color w:val="000000"/>
          <w:sz w:val="20"/>
          <w:szCs w:val="20"/>
        </w:rPr>
        <w:t>,</w:t>
      </w:r>
      <w:r w:rsidR="005F3880" w:rsidRPr="00CE0568">
        <w:rPr>
          <w:color w:val="000000"/>
          <w:sz w:val="20"/>
          <w:szCs w:val="20"/>
        </w:rPr>
        <w:t xml:space="preserve"> provendo um meio para</w:t>
      </w:r>
      <w:r w:rsidR="00B20135" w:rsidRPr="00CE0568">
        <w:rPr>
          <w:color w:val="000000"/>
          <w:sz w:val="20"/>
          <w:szCs w:val="20"/>
        </w:rPr>
        <w:t xml:space="preserve"> elas</w:t>
      </w:r>
      <w:r w:rsidR="002717D4" w:rsidRPr="00CE0568">
        <w:rPr>
          <w:color w:val="000000"/>
          <w:sz w:val="20"/>
          <w:szCs w:val="20"/>
        </w:rPr>
        <w:t xml:space="preserve"> </w:t>
      </w:r>
      <w:r w:rsidR="005F3880" w:rsidRPr="00CE0568">
        <w:rPr>
          <w:color w:val="000000"/>
          <w:sz w:val="20"/>
          <w:szCs w:val="20"/>
        </w:rPr>
        <w:t xml:space="preserve">se tornarem </w:t>
      </w:r>
      <w:r w:rsidR="00AA750A" w:rsidRPr="00CE0568">
        <w:rPr>
          <w:color w:val="000000"/>
          <w:sz w:val="20"/>
          <w:szCs w:val="20"/>
        </w:rPr>
        <w:t>i</w:t>
      </w:r>
      <w:r w:rsidR="002717D4" w:rsidRPr="00CE0568">
        <w:rPr>
          <w:color w:val="000000"/>
          <w:sz w:val="20"/>
          <w:szCs w:val="20"/>
        </w:rPr>
        <w:t>nteligentes</w:t>
      </w:r>
      <w:r w:rsidR="005313DF" w:rsidRPr="00CE0568">
        <w:rPr>
          <w:color w:val="000000"/>
          <w:sz w:val="20"/>
          <w:szCs w:val="20"/>
        </w:rPr>
        <w:t xml:space="preserve">, </w:t>
      </w:r>
      <w:r w:rsidR="002717D4" w:rsidRPr="00CE0568">
        <w:rPr>
          <w:color w:val="000000"/>
          <w:sz w:val="20"/>
          <w:szCs w:val="20"/>
        </w:rPr>
        <w:t>porém essa influência causou problemas semelhantes aos enfrentados pelas organizações</w:t>
      </w:r>
      <w:r w:rsidR="005313DF" w:rsidRPr="00CE0568">
        <w:rPr>
          <w:color w:val="000000"/>
          <w:sz w:val="20"/>
          <w:szCs w:val="20"/>
        </w:rPr>
        <w:t>.</w:t>
      </w:r>
      <w:r w:rsidR="002717D4" w:rsidRPr="00CE0568">
        <w:rPr>
          <w:color w:val="000000"/>
          <w:sz w:val="20"/>
          <w:szCs w:val="20"/>
        </w:rPr>
        <w:t xml:space="preserve"> O objetivo deste trabalho é mostrar a aplicabilidade das técnicas e </w:t>
      </w:r>
      <w:r w:rsidR="002717D4" w:rsidRPr="00CE0568">
        <w:rPr>
          <w:i/>
          <w:color w:val="000000"/>
          <w:sz w:val="20"/>
          <w:szCs w:val="20"/>
        </w:rPr>
        <w:t>frameworks</w:t>
      </w:r>
      <w:r w:rsidR="002717D4" w:rsidRPr="00CE0568">
        <w:rPr>
          <w:color w:val="000000"/>
          <w:sz w:val="20"/>
          <w:szCs w:val="20"/>
        </w:rPr>
        <w:t xml:space="preserve"> da </w:t>
      </w:r>
      <w:r w:rsidR="00AA750A" w:rsidRPr="00CE0568">
        <w:rPr>
          <w:color w:val="000000"/>
          <w:sz w:val="20"/>
          <w:szCs w:val="20"/>
        </w:rPr>
        <w:t>arquitetura corporativa</w:t>
      </w:r>
      <w:r w:rsidR="002717D4" w:rsidRPr="00CE0568">
        <w:rPr>
          <w:color w:val="000000"/>
          <w:sz w:val="20"/>
          <w:szCs w:val="20"/>
        </w:rPr>
        <w:t xml:space="preserve"> para a gestão de uma cidade, visando </w:t>
      </w:r>
      <w:r w:rsidR="00B20135" w:rsidRPr="00CE0568">
        <w:rPr>
          <w:color w:val="000000"/>
          <w:sz w:val="20"/>
          <w:szCs w:val="20"/>
        </w:rPr>
        <w:t>à</w:t>
      </w:r>
      <w:r w:rsidR="002717D4" w:rsidRPr="00CE0568">
        <w:rPr>
          <w:color w:val="000000"/>
          <w:sz w:val="20"/>
          <w:szCs w:val="20"/>
        </w:rPr>
        <w:t xml:space="preserve"> transformação de cidades comuns a cidades inteligentes através da documentação do </w:t>
      </w:r>
      <w:r w:rsidR="002717D4" w:rsidRPr="00CE0568">
        <w:rPr>
          <w:i/>
          <w:color w:val="000000"/>
          <w:sz w:val="20"/>
          <w:szCs w:val="20"/>
        </w:rPr>
        <w:t>framework</w:t>
      </w:r>
      <w:r w:rsidR="00AA750A" w:rsidRPr="00CE0568">
        <w:rPr>
          <w:color w:val="000000"/>
          <w:sz w:val="20"/>
          <w:szCs w:val="20"/>
        </w:rPr>
        <w:t xml:space="preserve"> proposto </w:t>
      </w:r>
      <w:r w:rsidR="002717D4" w:rsidRPr="00CE0568">
        <w:rPr>
          <w:color w:val="000000"/>
          <w:sz w:val="20"/>
          <w:szCs w:val="20"/>
        </w:rPr>
        <w:t xml:space="preserve">e estudos de caso focando a visão de sociedade e a prestação de serviço de organizações governamentais ao cidadão. Este trabalho </w:t>
      </w:r>
      <w:r w:rsidR="00641721" w:rsidRPr="00CE0568">
        <w:rPr>
          <w:color w:val="000000"/>
          <w:sz w:val="20"/>
          <w:szCs w:val="20"/>
        </w:rPr>
        <w:t xml:space="preserve">modelou a camada estratégica a partir de um estudo de caso intitulado educação </w:t>
      </w:r>
      <w:r w:rsidR="00B20135" w:rsidRPr="00CE0568">
        <w:rPr>
          <w:color w:val="000000"/>
          <w:sz w:val="20"/>
          <w:szCs w:val="20"/>
        </w:rPr>
        <w:t>utilizando o</w:t>
      </w:r>
      <w:r w:rsidR="00641721" w:rsidRPr="00CE0568">
        <w:rPr>
          <w:color w:val="000000"/>
          <w:sz w:val="20"/>
          <w:szCs w:val="20"/>
        </w:rPr>
        <w:t xml:space="preserve"> padr</w:t>
      </w:r>
      <w:r w:rsidR="00B20135" w:rsidRPr="00CE0568">
        <w:rPr>
          <w:color w:val="000000"/>
          <w:sz w:val="20"/>
          <w:szCs w:val="20"/>
        </w:rPr>
        <w:t>ão</w:t>
      </w:r>
      <w:r w:rsidR="00641721" w:rsidRPr="00CE0568">
        <w:rPr>
          <w:color w:val="000000"/>
          <w:sz w:val="20"/>
          <w:szCs w:val="20"/>
        </w:rPr>
        <w:t xml:space="preserve"> </w:t>
      </w:r>
      <w:r w:rsidR="00CC3567" w:rsidRPr="00CE0568">
        <w:rPr>
          <w:color w:val="000000"/>
          <w:sz w:val="20"/>
          <w:szCs w:val="20"/>
        </w:rPr>
        <w:t>Archimate</w:t>
      </w:r>
      <w:r w:rsidR="00641721" w:rsidRPr="00CE0568">
        <w:rPr>
          <w:color w:val="000000"/>
          <w:sz w:val="20"/>
          <w:szCs w:val="20"/>
        </w:rPr>
        <w:t>, a documentação e a modelagem demonstraram</w:t>
      </w:r>
      <w:r w:rsidR="002717D4" w:rsidRPr="00CE0568">
        <w:rPr>
          <w:color w:val="000000"/>
          <w:sz w:val="20"/>
          <w:szCs w:val="20"/>
        </w:rPr>
        <w:t xml:space="preserve"> a aplicabili</w:t>
      </w:r>
      <w:r w:rsidR="00A31425" w:rsidRPr="00CE0568">
        <w:rPr>
          <w:color w:val="000000"/>
          <w:sz w:val="20"/>
          <w:szCs w:val="20"/>
        </w:rPr>
        <w:t xml:space="preserve">dade e a necessidade de um </w:t>
      </w:r>
      <w:r w:rsidR="00A31425" w:rsidRPr="00CE0568">
        <w:rPr>
          <w:i/>
          <w:color w:val="000000"/>
          <w:sz w:val="20"/>
          <w:szCs w:val="20"/>
        </w:rPr>
        <w:t xml:space="preserve">framework </w:t>
      </w:r>
      <w:r w:rsidR="00A31425" w:rsidRPr="00CE0568">
        <w:rPr>
          <w:color w:val="000000"/>
          <w:sz w:val="20"/>
          <w:szCs w:val="20"/>
        </w:rPr>
        <w:t xml:space="preserve">de </w:t>
      </w:r>
      <w:r w:rsidR="00AA750A" w:rsidRPr="00CE0568">
        <w:rPr>
          <w:color w:val="000000"/>
          <w:sz w:val="20"/>
          <w:szCs w:val="20"/>
        </w:rPr>
        <w:t>arquitetura corporativa</w:t>
      </w:r>
      <w:r w:rsidR="00A31425" w:rsidRPr="00CE0568">
        <w:rPr>
          <w:color w:val="000000"/>
          <w:sz w:val="20"/>
          <w:szCs w:val="20"/>
        </w:rPr>
        <w:t xml:space="preserve"> para o melhor funcionamento de uma cidade através de uma relação direta entre as cidades mais inteligentes do mundo e a implantação de uma estrutura para gestão dela, sendo es</w:t>
      </w:r>
      <w:r w:rsidR="00612B1D" w:rsidRPr="00CE0568">
        <w:rPr>
          <w:color w:val="000000"/>
          <w:sz w:val="20"/>
          <w:szCs w:val="20"/>
        </w:rPr>
        <w:t>t</w:t>
      </w:r>
      <w:r w:rsidR="00A31425" w:rsidRPr="00CE0568">
        <w:rPr>
          <w:color w:val="000000"/>
          <w:sz w:val="20"/>
          <w:szCs w:val="20"/>
        </w:rPr>
        <w:t>a estruturação uma parte fundamental para a transição entre uma cidade comum a uma cidade inteligente</w:t>
      </w:r>
      <w:r w:rsidR="00AA750A" w:rsidRPr="00CE0568">
        <w:rPr>
          <w:color w:val="000000"/>
          <w:sz w:val="20"/>
          <w:szCs w:val="20"/>
        </w:rPr>
        <w:t>.</w:t>
      </w:r>
      <w:r w:rsidR="00612B1D" w:rsidRPr="00CE0568">
        <w:rPr>
          <w:color w:val="000000"/>
          <w:sz w:val="20"/>
          <w:szCs w:val="20"/>
        </w:rPr>
        <w:t xml:space="preserve"> Além disto, </w:t>
      </w:r>
      <w:r w:rsidR="00C7380A" w:rsidRPr="00CE0568">
        <w:rPr>
          <w:color w:val="000000"/>
          <w:sz w:val="20"/>
          <w:szCs w:val="20"/>
        </w:rPr>
        <w:t>este trabalho concluiu que a modelagem de um aspecto organizacional é fundamental para o entendimento da organização sobre sua própria forma, estado atual e metas, servindo de apoio para sua evolução constante.</w:t>
      </w:r>
    </w:p>
    <w:p w:rsidR="003D0A6F" w:rsidRDefault="003D0A6F" w:rsidP="00CE0568">
      <w:pPr>
        <w:pStyle w:val="NormalWeb"/>
        <w:spacing w:before="120" w:beforeAutospacing="0" w:after="120" w:afterAutospacing="0"/>
        <w:jc w:val="both"/>
        <w:rPr>
          <w:color w:val="000000"/>
        </w:rPr>
      </w:pPr>
      <w:r w:rsidRPr="00CE0568">
        <w:t>Palavras-chave</w:t>
      </w:r>
      <w:r w:rsidRPr="00A1220F">
        <w:t xml:space="preserve">: </w:t>
      </w:r>
      <w:r w:rsidR="007F6FB3">
        <w:rPr>
          <w:color w:val="000000"/>
        </w:rPr>
        <w:t xml:space="preserve">Arquitetura Corporativa; Cidades Inteligentes; Framework; </w:t>
      </w:r>
      <w:r w:rsidR="00CC3567">
        <w:rPr>
          <w:color w:val="000000"/>
        </w:rPr>
        <w:t>Archimate</w:t>
      </w:r>
      <w:r w:rsidR="007F6FB3">
        <w:rPr>
          <w:color w:val="000000"/>
        </w:rPr>
        <w:t>; TOGAF.</w:t>
      </w:r>
    </w:p>
    <w:p w:rsidR="00CE0568" w:rsidRDefault="00CE0568" w:rsidP="00CE0568">
      <w:pPr>
        <w:pStyle w:val="NormalWeb"/>
        <w:spacing w:before="120" w:beforeAutospacing="0" w:after="120" w:afterAutospacing="0" w:line="480" w:lineRule="auto"/>
        <w:jc w:val="both"/>
        <w:rPr>
          <w:color w:val="000000"/>
        </w:rPr>
      </w:pPr>
    </w:p>
    <w:p w:rsidR="003D0A6F" w:rsidRDefault="003D0A6F" w:rsidP="00CE0568">
      <w:pPr>
        <w:pStyle w:val="TtuloemNegritoeCentralizado"/>
        <w:rPr>
          <w:lang w:val="en-US"/>
        </w:rPr>
      </w:pPr>
      <w:r w:rsidRPr="00BB34A6">
        <w:rPr>
          <w:lang w:val="en-US"/>
        </w:rPr>
        <w:t>abstract</w:t>
      </w:r>
    </w:p>
    <w:p w:rsidR="00CE0568" w:rsidRPr="00CE0568" w:rsidRDefault="00CE0568" w:rsidP="00CE0568">
      <w:pPr>
        <w:spacing w:line="480" w:lineRule="auto"/>
        <w:rPr>
          <w:lang w:val="en-US" w:eastAsia="pt-BR"/>
        </w:rPr>
      </w:pPr>
    </w:p>
    <w:p w:rsidR="003D0A6F" w:rsidRPr="00A548DB" w:rsidRDefault="00420A34" w:rsidP="003D0A6F">
      <w:pPr>
        <w:pStyle w:val="Resumo"/>
        <w:rPr>
          <w:lang w:val="en-US"/>
        </w:rPr>
      </w:pPr>
      <w:r w:rsidRPr="00CE0568">
        <w:rPr>
          <w:sz w:val="20"/>
          <w:szCs w:val="20"/>
          <w:lang w:val="en-US"/>
        </w:rPr>
        <w:t xml:space="preserve">Due to the complexity of the projects and systems of public and private organizations, there is a need for a structuring, optimization and documentation of processes, to meet these needs arises the concept of enterprise architecture, structure which helps the management of resources and helps the organization in decision-making. Along with this growth, the Information and Communication Technology influenced the dynamics of cities, </w:t>
      </w:r>
      <w:r w:rsidR="005F3880" w:rsidRPr="00CE0568">
        <w:rPr>
          <w:sz w:val="20"/>
          <w:szCs w:val="20"/>
          <w:lang w:val="en-US"/>
        </w:rPr>
        <w:t>providing cities a way to turn themselves in Smart Cities</w:t>
      </w:r>
      <w:r w:rsidRPr="00CE0568">
        <w:rPr>
          <w:sz w:val="20"/>
          <w:szCs w:val="20"/>
          <w:lang w:val="en-US"/>
        </w:rPr>
        <w:t>, besides influencing the problems in organizations. This work objective is to show an applicability of the techniques and structures of enterprise architecture within the context of city management, aiming at a transformation of common cities to Smart Cities through the documentation of the proposed framework and case studies focusing on a vision of society and service provision from government organizations to citizens. This work</w:t>
      </w:r>
      <w:r w:rsidR="00641721" w:rsidRPr="00CE0568">
        <w:rPr>
          <w:sz w:val="20"/>
          <w:szCs w:val="20"/>
          <w:lang w:val="en-US"/>
        </w:rPr>
        <w:t xml:space="preserve"> modeled the strategy layer based on a case study named Education and demonstrated</w:t>
      </w:r>
      <w:r w:rsidRPr="00CE0568">
        <w:rPr>
          <w:sz w:val="20"/>
          <w:szCs w:val="20"/>
          <w:lang w:val="en-US"/>
        </w:rPr>
        <w:t xml:space="preserve"> an application and a need for a enterprise structure for the better functioning of a city through a direct relationship between the world's most intelligent cities and the implementation of a structure for their management. This structure is a key factor in the transition of a common city </w:t>
      </w:r>
      <w:r w:rsidR="00093D72" w:rsidRPr="00CE0568">
        <w:rPr>
          <w:sz w:val="20"/>
          <w:szCs w:val="20"/>
          <w:lang w:val="en-US"/>
        </w:rPr>
        <w:t>to a smart city</w:t>
      </w:r>
      <w:r w:rsidRPr="00CE0568">
        <w:rPr>
          <w:sz w:val="20"/>
          <w:szCs w:val="20"/>
          <w:lang w:val="en-US"/>
        </w:rPr>
        <w:t>.</w:t>
      </w:r>
      <w:r w:rsidR="00C7380A" w:rsidRPr="00CE0568">
        <w:rPr>
          <w:sz w:val="20"/>
          <w:szCs w:val="20"/>
          <w:lang w:val="en-US"/>
        </w:rPr>
        <w:t xml:space="preserve"> Beside this, the work concluded that a organizational aspect modeling helps the whole organization to understand the form, actual state and organization goals, helping its constant evolution.</w:t>
      </w:r>
    </w:p>
    <w:p w:rsidR="007F6FB3" w:rsidRPr="007F6FB3" w:rsidRDefault="007F6FB3" w:rsidP="007F6FB3">
      <w:pPr>
        <w:pStyle w:val="NormalWeb"/>
        <w:spacing w:before="120" w:beforeAutospacing="0" w:after="120" w:afterAutospacing="0"/>
        <w:jc w:val="both"/>
        <w:rPr>
          <w:lang w:val="en-US"/>
        </w:rPr>
      </w:pPr>
      <w:r w:rsidRPr="00CE0568">
        <w:rPr>
          <w:lang w:val="en-US"/>
        </w:rPr>
        <w:t>Key words</w:t>
      </w:r>
      <w:r w:rsidRPr="007F6FB3">
        <w:rPr>
          <w:lang w:val="en-US"/>
        </w:rPr>
        <w:t>: Enterprise Architecture</w:t>
      </w:r>
      <w:r w:rsidRPr="007F6FB3">
        <w:rPr>
          <w:color w:val="000000"/>
          <w:lang w:val="en-US"/>
        </w:rPr>
        <w:t xml:space="preserve">; Smart Cities; Framework; </w:t>
      </w:r>
      <w:r w:rsidR="00CC3567">
        <w:rPr>
          <w:color w:val="000000"/>
          <w:lang w:val="en-US"/>
        </w:rPr>
        <w:t>Archimate</w:t>
      </w:r>
      <w:r w:rsidRPr="007F6FB3">
        <w:rPr>
          <w:color w:val="000000"/>
          <w:lang w:val="en-US"/>
        </w:rPr>
        <w:t>; TOGAF.</w:t>
      </w:r>
    </w:p>
    <w:p w:rsidR="003D0A6F" w:rsidRPr="007F6FB3" w:rsidRDefault="003D0A6F" w:rsidP="003D0A6F">
      <w:pPr>
        <w:pStyle w:val="Resumo"/>
        <w:rPr>
          <w:lang w:val="en-US"/>
        </w:rPr>
        <w:sectPr w:rsidR="003D0A6F" w:rsidRPr="007F6FB3" w:rsidSect="0062177B">
          <w:pgSz w:w="11906" w:h="16838" w:code="9"/>
          <w:pgMar w:top="1701" w:right="1134" w:bottom="1134" w:left="1701" w:header="709" w:footer="709" w:gutter="0"/>
          <w:cols w:space="708"/>
          <w:titlePg/>
          <w:docGrid w:linePitch="360"/>
        </w:sectPr>
      </w:pPr>
    </w:p>
    <w:p w:rsidR="00E533EE" w:rsidRPr="00F608F1" w:rsidRDefault="00E533EE" w:rsidP="00383014">
      <w:pPr>
        <w:pStyle w:val="Ttulo1"/>
        <w:numPr>
          <w:ilvl w:val="0"/>
          <w:numId w:val="0"/>
        </w:numPr>
        <w:ind w:left="503" w:firstLine="348"/>
        <w:rPr>
          <w:rFonts w:ascii="Times New Roman" w:hAnsi="Times New Roman" w:cs="Times New Roman"/>
          <w:sz w:val="24"/>
          <w:szCs w:val="24"/>
        </w:rPr>
      </w:pPr>
      <w:bookmarkStart w:id="0" w:name="_Toc498684231"/>
      <w:bookmarkStart w:id="1" w:name="_Toc498687821"/>
      <w:bookmarkStart w:id="2" w:name="_Toc498688093"/>
      <w:bookmarkStart w:id="3" w:name="_Toc499136112"/>
      <w:bookmarkStart w:id="4" w:name="_Toc499643183"/>
      <w:bookmarkStart w:id="5" w:name="_Toc499643667"/>
      <w:bookmarkStart w:id="6" w:name="_Toc499644630"/>
      <w:r w:rsidRPr="00F608F1">
        <w:rPr>
          <w:rFonts w:ascii="Times New Roman" w:hAnsi="Times New Roman" w:cs="Times New Roman"/>
          <w:sz w:val="24"/>
          <w:szCs w:val="24"/>
        </w:rPr>
        <w:lastRenderedPageBreak/>
        <w:t xml:space="preserve">LISTA DE </w:t>
      </w:r>
      <w:r w:rsidR="00817AC2" w:rsidRPr="00F608F1">
        <w:rPr>
          <w:rFonts w:ascii="Times New Roman" w:hAnsi="Times New Roman" w:cs="Times New Roman"/>
          <w:sz w:val="24"/>
          <w:szCs w:val="24"/>
        </w:rPr>
        <w:t>FIGURAS</w:t>
      </w:r>
      <w:bookmarkEnd w:id="0"/>
      <w:bookmarkEnd w:id="1"/>
      <w:bookmarkEnd w:id="2"/>
      <w:bookmarkEnd w:id="3"/>
      <w:bookmarkEnd w:id="4"/>
      <w:bookmarkEnd w:id="5"/>
      <w:bookmarkEnd w:id="6"/>
    </w:p>
    <w:p w:rsidR="00027E94" w:rsidRDefault="00AE425E">
      <w:pPr>
        <w:pStyle w:val="ndicedeilustraes"/>
        <w:tabs>
          <w:tab w:val="right" w:leader="dot" w:pos="9061"/>
        </w:tabs>
        <w:rPr>
          <w:rFonts w:asciiTheme="minorHAnsi" w:eastAsiaTheme="minorEastAsia" w:hAnsiTheme="minorHAnsi" w:cstheme="minorBidi"/>
          <w:noProof/>
          <w:sz w:val="22"/>
          <w:lang w:eastAsia="pt-BR"/>
        </w:rPr>
      </w:pPr>
      <w:r>
        <w:fldChar w:fldCharType="begin"/>
      </w:r>
      <w:r w:rsidR="00EE6A2A">
        <w:instrText xml:space="preserve"> TOC \h \z \c "Figura" </w:instrText>
      </w:r>
      <w:r>
        <w:fldChar w:fldCharType="separate"/>
      </w:r>
      <w:hyperlink w:anchor="_Toc499645099" w:history="1">
        <w:r w:rsidR="00027E94" w:rsidRPr="00D97B28">
          <w:rPr>
            <w:rStyle w:val="Hyperlink"/>
            <w:noProof/>
          </w:rPr>
          <w:t>Figura 1 Relacionamento entre Governança, Gestão e Arquitetura Corporativa</w:t>
        </w:r>
        <w:r w:rsidR="00027E94">
          <w:rPr>
            <w:noProof/>
            <w:webHidden/>
          </w:rPr>
          <w:tab/>
        </w:r>
        <w:r>
          <w:rPr>
            <w:noProof/>
            <w:webHidden/>
          </w:rPr>
          <w:fldChar w:fldCharType="begin"/>
        </w:r>
        <w:r w:rsidR="00027E94">
          <w:rPr>
            <w:noProof/>
            <w:webHidden/>
          </w:rPr>
          <w:instrText xml:space="preserve"> PAGEREF _Toc499645099 \h </w:instrText>
        </w:r>
        <w:r>
          <w:rPr>
            <w:noProof/>
            <w:webHidden/>
          </w:rPr>
        </w:r>
        <w:r>
          <w:rPr>
            <w:noProof/>
            <w:webHidden/>
          </w:rPr>
          <w:fldChar w:fldCharType="separate"/>
        </w:r>
        <w:r w:rsidR="00027E94">
          <w:rPr>
            <w:noProof/>
            <w:webHidden/>
          </w:rPr>
          <w:t>17</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0" w:history="1">
        <w:r w:rsidR="00027E94" w:rsidRPr="00D97B28">
          <w:rPr>
            <w:rStyle w:val="Hyperlink"/>
            <w:noProof/>
          </w:rPr>
          <w:t xml:space="preserve">Figura 2 Relacionamento entre as arquiteturas presentes no </w:t>
        </w:r>
        <w:r w:rsidR="00027E94" w:rsidRPr="00D97B28">
          <w:rPr>
            <w:rStyle w:val="Hyperlink"/>
            <w:i/>
            <w:noProof/>
          </w:rPr>
          <w:t>framework</w:t>
        </w:r>
        <w:r w:rsidR="00027E94">
          <w:rPr>
            <w:noProof/>
            <w:webHidden/>
          </w:rPr>
          <w:tab/>
        </w:r>
        <w:r>
          <w:rPr>
            <w:noProof/>
            <w:webHidden/>
          </w:rPr>
          <w:fldChar w:fldCharType="begin"/>
        </w:r>
        <w:r w:rsidR="00027E94">
          <w:rPr>
            <w:noProof/>
            <w:webHidden/>
          </w:rPr>
          <w:instrText xml:space="preserve"> PAGEREF _Toc499645100 \h </w:instrText>
        </w:r>
        <w:r>
          <w:rPr>
            <w:noProof/>
            <w:webHidden/>
          </w:rPr>
        </w:r>
        <w:r>
          <w:rPr>
            <w:noProof/>
            <w:webHidden/>
          </w:rPr>
          <w:fldChar w:fldCharType="separate"/>
        </w:r>
        <w:r w:rsidR="00027E94">
          <w:rPr>
            <w:noProof/>
            <w:webHidden/>
          </w:rPr>
          <w:t>20</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1" w:history="1">
        <w:r w:rsidR="00027E94" w:rsidRPr="00D97B28">
          <w:rPr>
            <w:rStyle w:val="Hyperlink"/>
            <w:noProof/>
          </w:rPr>
          <w:t xml:space="preserve">Figura 3 Estrutura genérica de um </w:t>
        </w:r>
        <w:r w:rsidR="00027E94" w:rsidRPr="00D97B28">
          <w:rPr>
            <w:rStyle w:val="Hyperlink"/>
            <w:i/>
            <w:noProof/>
          </w:rPr>
          <w:t>framework</w:t>
        </w:r>
        <w:r w:rsidR="00027E94" w:rsidRPr="00D97B28">
          <w:rPr>
            <w:rStyle w:val="Hyperlink"/>
            <w:noProof/>
          </w:rPr>
          <w:t xml:space="preserve"> para AC</w:t>
        </w:r>
        <w:r w:rsidR="00027E94">
          <w:rPr>
            <w:noProof/>
            <w:webHidden/>
          </w:rPr>
          <w:tab/>
        </w:r>
        <w:r>
          <w:rPr>
            <w:noProof/>
            <w:webHidden/>
          </w:rPr>
          <w:fldChar w:fldCharType="begin"/>
        </w:r>
        <w:r w:rsidR="00027E94">
          <w:rPr>
            <w:noProof/>
            <w:webHidden/>
          </w:rPr>
          <w:instrText xml:space="preserve"> PAGEREF _Toc499645101 \h </w:instrText>
        </w:r>
        <w:r>
          <w:rPr>
            <w:noProof/>
            <w:webHidden/>
          </w:rPr>
        </w:r>
        <w:r>
          <w:rPr>
            <w:noProof/>
            <w:webHidden/>
          </w:rPr>
          <w:fldChar w:fldCharType="separate"/>
        </w:r>
        <w:r w:rsidR="00027E94">
          <w:rPr>
            <w:noProof/>
            <w:webHidden/>
          </w:rPr>
          <w:t>21</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2" w:history="1">
        <w:r w:rsidR="00027E94" w:rsidRPr="00D97B28">
          <w:rPr>
            <w:rStyle w:val="Hyperlink"/>
            <w:noProof/>
          </w:rPr>
          <w:t>Figura 4 Representação do Zachman Framework</w:t>
        </w:r>
        <w:r w:rsidR="00027E94">
          <w:rPr>
            <w:noProof/>
            <w:webHidden/>
          </w:rPr>
          <w:tab/>
        </w:r>
        <w:r>
          <w:rPr>
            <w:noProof/>
            <w:webHidden/>
          </w:rPr>
          <w:fldChar w:fldCharType="begin"/>
        </w:r>
        <w:r w:rsidR="00027E94">
          <w:rPr>
            <w:noProof/>
            <w:webHidden/>
          </w:rPr>
          <w:instrText xml:space="preserve"> PAGEREF _Toc499645102 \h </w:instrText>
        </w:r>
        <w:r>
          <w:rPr>
            <w:noProof/>
            <w:webHidden/>
          </w:rPr>
        </w:r>
        <w:r>
          <w:rPr>
            <w:noProof/>
            <w:webHidden/>
          </w:rPr>
          <w:fldChar w:fldCharType="separate"/>
        </w:r>
        <w:r w:rsidR="00027E94">
          <w:rPr>
            <w:noProof/>
            <w:webHidden/>
          </w:rPr>
          <w:t>22</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3" w:history="1">
        <w:r w:rsidR="00027E94" w:rsidRPr="00D97B28">
          <w:rPr>
            <w:rStyle w:val="Hyperlink"/>
            <w:noProof/>
          </w:rPr>
          <w:t xml:space="preserve">Figura 6 </w:t>
        </w:r>
        <w:r w:rsidR="00027E94" w:rsidRPr="00D97B28">
          <w:rPr>
            <w:rStyle w:val="Hyperlink"/>
            <w:i/>
            <w:noProof/>
          </w:rPr>
          <w:t>Framework</w:t>
        </w:r>
        <w:r w:rsidR="00027E94" w:rsidRPr="00D97B28">
          <w:rPr>
            <w:rStyle w:val="Hyperlink"/>
            <w:noProof/>
          </w:rPr>
          <w:t xml:space="preserve"> de Governança proposto</w:t>
        </w:r>
        <w:r w:rsidR="00027E94">
          <w:rPr>
            <w:noProof/>
            <w:webHidden/>
          </w:rPr>
          <w:tab/>
        </w:r>
        <w:r>
          <w:rPr>
            <w:noProof/>
            <w:webHidden/>
          </w:rPr>
          <w:fldChar w:fldCharType="begin"/>
        </w:r>
        <w:r w:rsidR="00027E94">
          <w:rPr>
            <w:noProof/>
            <w:webHidden/>
          </w:rPr>
          <w:instrText xml:space="preserve"> PAGEREF _Toc499645103 \h </w:instrText>
        </w:r>
        <w:r>
          <w:rPr>
            <w:noProof/>
            <w:webHidden/>
          </w:rPr>
        </w:r>
        <w:r>
          <w:rPr>
            <w:noProof/>
            <w:webHidden/>
          </w:rPr>
          <w:fldChar w:fldCharType="separate"/>
        </w:r>
        <w:r w:rsidR="00027E94">
          <w:rPr>
            <w:noProof/>
            <w:webHidden/>
          </w:rPr>
          <w:t>28</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4" w:history="1">
        <w:r w:rsidR="00027E94" w:rsidRPr="00D97B28">
          <w:rPr>
            <w:rStyle w:val="Hyperlink"/>
            <w:noProof/>
          </w:rPr>
          <w:t>Figura 7 Visão de sociedade</w:t>
        </w:r>
        <w:r w:rsidR="00027E94">
          <w:rPr>
            <w:noProof/>
            <w:webHidden/>
          </w:rPr>
          <w:tab/>
        </w:r>
        <w:r>
          <w:rPr>
            <w:noProof/>
            <w:webHidden/>
          </w:rPr>
          <w:fldChar w:fldCharType="begin"/>
        </w:r>
        <w:r w:rsidR="00027E94">
          <w:rPr>
            <w:noProof/>
            <w:webHidden/>
          </w:rPr>
          <w:instrText xml:space="preserve"> PAGEREF _Toc499645104 \h </w:instrText>
        </w:r>
        <w:r>
          <w:rPr>
            <w:noProof/>
            <w:webHidden/>
          </w:rPr>
        </w:r>
        <w:r>
          <w:rPr>
            <w:noProof/>
            <w:webHidden/>
          </w:rPr>
          <w:fldChar w:fldCharType="separate"/>
        </w:r>
        <w:r w:rsidR="00027E94">
          <w:rPr>
            <w:noProof/>
            <w:webHidden/>
          </w:rPr>
          <w:t>29</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5" w:history="1">
        <w:r w:rsidR="00027E94" w:rsidRPr="00D97B28">
          <w:rPr>
            <w:rStyle w:val="Hyperlink"/>
            <w:noProof/>
          </w:rPr>
          <w:t>Figura 8 Interfaces da Visão de Sociedade com as demais Visões</w:t>
        </w:r>
        <w:r w:rsidR="00027E94">
          <w:rPr>
            <w:noProof/>
            <w:webHidden/>
          </w:rPr>
          <w:tab/>
        </w:r>
        <w:r>
          <w:rPr>
            <w:noProof/>
            <w:webHidden/>
          </w:rPr>
          <w:fldChar w:fldCharType="begin"/>
        </w:r>
        <w:r w:rsidR="00027E94">
          <w:rPr>
            <w:noProof/>
            <w:webHidden/>
          </w:rPr>
          <w:instrText xml:space="preserve"> PAGEREF _Toc499645105 \h </w:instrText>
        </w:r>
        <w:r>
          <w:rPr>
            <w:noProof/>
            <w:webHidden/>
          </w:rPr>
        </w:r>
        <w:r>
          <w:rPr>
            <w:noProof/>
            <w:webHidden/>
          </w:rPr>
          <w:fldChar w:fldCharType="separate"/>
        </w:r>
        <w:r w:rsidR="00027E94">
          <w:rPr>
            <w:noProof/>
            <w:webHidden/>
          </w:rPr>
          <w:t>30</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6" w:history="1">
        <w:r w:rsidR="00027E94" w:rsidRPr="00D97B28">
          <w:rPr>
            <w:rStyle w:val="Hyperlink"/>
            <w:noProof/>
          </w:rPr>
          <w:t>Figura 9 Decomposição das interfaces da Visão de Sociedade</w:t>
        </w:r>
        <w:r w:rsidR="00027E94">
          <w:rPr>
            <w:noProof/>
            <w:webHidden/>
          </w:rPr>
          <w:tab/>
        </w:r>
        <w:r>
          <w:rPr>
            <w:noProof/>
            <w:webHidden/>
          </w:rPr>
          <w:fldChar w:fldCharType="begin"/>
        </w:r>
        <w:r w:rsidR="00027E94">
          <w:rPr>
            <w:noProof/>
            <w:webHidden/>
          </w:rPr>
          <w:instrText xml:space="preserve"> PAGEREF _Toc499645106 \h </w:instrText>
        </w:r>
        <w:r>
          <w:rPr>
            <w:noProof/>
            <w:webHidden/>
          </w:rPr>
        </w:r>
        <w:r>
          <w:rPr>
            <w:noProof/>
            <w:webHidden/>
          </w:rPr>
          <w:fldChar w:fldCharType="separate"/>
        </w:r>
        <w:r w:rsidR="00027E94">
          <w:rPr>
            <w:noProof/>
            <w:webHidden/>
          </w:rPr>
          <w:t>31</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7" w:history="1">
        <w:r w:rsidR="00027E94" w:rsidRPr="00D97B28">
          <w:rPr>
            <w:rStyle w:val="Hyperlink"/>
            <w:noProof/>
          </w:rPr>
          <w:t>Figura 10 Decomposição das interfaces da Visão de Sociedade</w:t>
        </w:r>
        <w:r w:rsidR="00027E94">
          <w:rPr>
            <w:noProof/>
            <w:webHidden/>
          </w:rPr>
          <w:tab/>
        </w:r>
        <w:r>
          <w:rPr>
            <w:noProof/>
            <w:webHidden/>
          </w:rPr>
          <w:fldChar w:fldCharType="begin"/>
        </w:r>
        <w:r w:rsidR="00027E94">
          <w:rPr>
            <w:noProof/>
            <w:webHidden/>
          </w:rPr>
          <w:instrText xml:space="preserve"> PAGEREF _Toc499645107 \h </w:instrText>
        </w:r>
        <w:r>
          <w:rPr>
            <w:noProof/>
            <w:webHidden/>
          </w:rPr>
        </w:r>
        <w:r>
          <w:rPr>
            <w:noProof/>
            <w:webHidden/>
          </w:rPr>
          <w:fldChar w:fldCharType="separate"/>
        </w:r>
        <w:r w:rsidR="00027E94">
          <w:rPr>
            <w:noProof/>
            <w:webHidden/>
          </w:rPr>
          <w:t>31</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8" w:history="1">
        <w:r w:rsidR="00027E94" w:rsidRPr="00D97B28">
          <w:rPr>
            <w:rStyle w:val="Hyperlink"/>
            <w:noProof/>
          </w:rPr>
          <w:t>Figura 11 Mapa de capacidades de uma Escola Pública</w:t>
        </w:r>
        <w:r w:rsidR="00027E94">
          <w:rPr>
            <w:noProof/>
            <w:webHidden/>
          </w:rPr>
          <w:tab/>
        </w:r>
        <w:r>
          <w:rPr>
            <w:noProof/>
            <w:webHidden/>
          </w:rPr>
          <w:fldChar w:fldCharType="begin"/>
        </w:r>
        <w:r w:rsidR="00027E94">
          <w:rPr>
            <w:noProof/>
            <w:webHidden/>
          </w:rPr>
          <w:instrText xml:space="preserve"> PAGEREF _Toc499645108 \h </w:instrText>
        </w:r>
        <w:r>
          <w:rPr>
            <w:noProof/>
            <w:webHidden/>
          </w:rPr>
        </w:r>
        <w:r>
          <w:rPr>
            <w:noProof/>
            <w:webHidden/>
          </w:rPr>
          <w:fldChar w:fldCharType="separate"/>
        </w:r>
        <w:r w:rsidR="00027E94">
          <w:rPr>
            <w:noProof/>
            <w:webHidden/>
          </w:rPr>
          <w:t>34</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09" w:history="1">
        <w:r w:rsidR="00027E94" w:rsidRPr="00D97B28">
          <w:rPr>
            <w:rStyle w:val="Hyperlink"/>
            <w:noProof/>
          </w:rPr>
          <w:t>Figura 12 Modelagem da camada estratégica</w:t>
        </w:r>
        <w:r w:rsidR="00027E94">
          <w:rPr>
            <w:noProof/>
            <w:webHidden/>
          </w:rPr>
          <w:tab/>
        </w:r>
        <w:r>
          <w:rPr>
            <w:noProof/>
            <w:webHidden/>
          </w:rPr>
          <w:fldChar w:fldCharType="begin"/>
        </w:r>
        <w:r w:rsidR="00027E94">
          <w:rPr>
            <w:noProof/>
            <w:webHidden/>
          </w:rPr>
          <w:instrText xml:space="preserve"> PAGEREF _Toc499645109 \h </w:instrText>
        </w:r>
        <w:r>
          <w:rPr>
            <w:noProof/>
            <w:webHidden/>
          </w:rPr>
        </w:r>
        <w:r>
          <w:rPr>
            <w:noProof/>
            <w:webHidden/>
          </w:rPr>
          <w:fldChar w:fldCharType="separate"/>
        </w:r>
        <w:r w:rsidR="00027E94">
          <w:rPr>
            <w:noProof/>
            <w:webHidden/>
          </w:rPr>
          <w:t>35</w:t>
        </w:r>
        <w:r>
          <w:rPr>
            <w:noProof/>
            <w:webHidden/>
          </w:rPr>
          <w:fldChar w:fldCharType="end"/>
        </w:r>
      </w:hyperlink>
    </w:p>
    <w:p w:rsidR="00CB6946" w:rsidRDefault="00AE425E" w:rsidP="00817AC2">
      <w:r>
        <w:fldChar w:fldCharType="end"/>
      </w:r>
    </w:p>
    <w:p w:rsidR="00817AC2" w:rsidRDefault="00817AC2" w:rsidP="00817AC2"/>
    <w:p w:rsidR="00817AC2" w:rsidRDefault="00817AC2" w:rsidP="00817AC2"/>
    <w:p w:rsidR="00817AC2" w:rsidRDefault="00817AC2" w:rsidP="00817AC2">
      <w:pPr>
        <w:sectPr w:rsidR="00817AC2" w:rsidSect="0062177B">
          <w:pgSz w:w="11906" w:h="16838" w:code="9"/>
          <w:pgMar w:top="1701" w:right="1134" w:bottom="1134" w:left="1701" w:header="709" w:footer="709" w:gutter="0"/>
          <w:cols w:space="708"/>
          <w:titlePg/>
          <w:docGrid w:linePitch="360"/>
        </w:sectPr>
      </w:pPr>
    </w:p>
    <w:p w:rsidR="00817AC2" w:rsidRPr="00F608F1" w:rsidRDefault="00383014" w:rsidP="00383014">
      <w:pPr>
        <w:pStyle w:val="Ttulo1"/>
        <w:numPr>
          <w:ilvl w:val="0"/>
          <w:numId w:val="0"/>
        </w:numPr>
        <w:ind w:left="720" w:firstLine="696"/>
        <w:rPr>
          <w:rFonts w:ascii="Times New Roman" w:hAnsi="Times New Roman" w:cs="Times New Roman"/>
          <w:sz w:val="24"/>
          <w:szCs w:val="24"/>
        </w:rPr>
      </w:pPr>
      <w:bookmarkStart w:id="7" w:name="_Toc498684232"/>
      <w:bookmarkStart w:id="8" w:name="_Toc498687822"/>
      <w:bookmarkStart w:id="9" w:name="_Toc498688094"/>
      <w:bookmarkStart w:id="10" w:name="_Toc499136113"/>
      <w:bookmarkStart w:id="11" w:name="_Toc499643184"/>
      <w:bookmarkStart w:id="12" w:name="_Toc499643668"/>
      <w:bookmarkStart w:id="13" w:name="_Toc499644631"/>
      <w:r w:rsidRPr="00F608F1">
        <w:rPr>
          <w:rFonts w:ascii="Times New Roman" w:hAnsi="Times New Roman" w:cs="Times New Roman"/>
          <w:sz w:val="24"/>
          <w:szCs w:val="24"/>
        </w:rPr>
        <w:lastRenderedPageBreak/>
        <w:t>L</w:t>
      </w:r>
      <w:r w:rsidR="00817AC2" w:rsidRPr="00F608F1">
        <w:rPr>
          <w:rFonts w:ascii="Times New Roman" w:hAnsi="Times New Roman" w:cs="Times New Roman"/>
          <w:sz w:val="24"/>
          <w:szCs w:val="24"/>
        </w:rPr>
        <w:t>ISTA DE TABELAS</w:t>
      </w:r>
      <w:bookmarkEnd w:id="7"/>
      <w:bookmarkEnd w:id="8"/>
      <w:bookmarkEnd w:id="9"/>
      <w:bookmarkEnd w:id="10"/>
      <w:bookmarkEnd w:id="11"/>
      <w:bookmarkEnd w:id="12"/>
      <w:bookmarkEnd w:id="13"/>
    </w:p>
    <w:p w:rsidR="00027E94" w:rsidRDefault="00AE425E">
      <w:pPr>
        <w:pStyle w:val="ndicedeilustraes"/>
        <w:tabs>
          <w:tab w:val="right" w:leader="dot" w:pos="9061"/>
        </w:tabs>
        <w:rPr>
          <w:rFonts w:asciiTheme="minorHAnsi" w:eastAsiaTheme="minorEastAsia" w:hAnsiTheme="minorHAnsi" w:cstheme="minorBidi"/>
          <w:noProof/>
          <w:sz w:val="22"/>
          <w:lang w:eastAsia="pt-BR"/>
        </w:rPr>
      </w:pPr>
      <w:r>
        <w:fldChar w:fldCharType="begin"/>
      </w:r>
      <w:r w:rsidR="00F608F1">
        <w:instrText xml:space="preserve"> TOC \h \z \c "Tabela" </w:instrText>
      </w:r>
      <w:r>
        <w:fldChar w:fldCharType="separate"/>
      </w:r>
      <w:hyperlink w:anchor="_Toc499645110" w:history="1">
        <w:r w:rsidR="00027E94" w:rsidRPr="00A73DC9">
          <w:rPr>
            <w:rStyle w:val="Hyperlink"/>
            <w:noProof/>
          </w:rPr>
          <w:t>Tabela 1 - Conceitos encontrados nas classificações dos frameworks para AC</w:t>
        </w:r>
        <w:r w:rsidR="00027E94">
          <w:rPr>
            <w:noProof/>
            <w:webHidden/>
          </w:rPr>
          <w:tab/>
        </w:r>
        <w:r>
          <w:rPr>
            <w:noProof/>
            <w:webHidden/>
          </w:rPr>
          <w:fldChar w:fldCharType="begin"/>
        </w:r>
        <w:r w:rsidR="00027E94">
          <w:rPr>
            <w:noProof/>
            <w:webHidden/>
          </w:rPr>
          <w:instrText xml:space="preserve"> PAGEREF _Toc499645110 \h </w:instrText>
        </w:r>
        <w:r>
          <w:rPr>
            <w:noProof/>
            <w:webHidden/>
          </w:rPr>
        </w:r>
        <w:r>
          <w:rPr>
            <w:noProof/>
            <w:webHidden/>
          </w:rPr>
          <w:fldChar w:fldCharType="separate"/>
        </w:r>
        <w:r w:rsidR="00027E94">
          <w:rPr>
            <w:noProof/>
            <w:webHidden/>
          </w:rPr>
          <w:t>24</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11" w:history="1">
        <w:r w:rsidR="00027E94" w:rsidRPr="00A73DC9">
          <w:rPr>
            <w:rStyle w:val="Hyperlink"/>
            <w:noProof/>
          </w:rPr>
          <w:t>Tabela 2 - Conceitos encontrados na literatura sobre cidades inteligentes</w:t>
        </w:r>
        <w:r w:rsidR="00027E94">
          <w:rPr>
            <w:noProof/>
            <w:webHidden/>
          </w:rPr>
          <w:tab/>
        </w:r>
        <w:r>
          <w:rPr>
            <w:noProof/>
            <w:webHidden/>
          </w:rPr>
          <w:fldChar w:fldCharType="begin"/>
        </w:r>
        <w:r w:rsidR="00027E94">
          <w:rPr>
            <w:noProof/>
            <w:webHidden/>
          </w:rPr>
          <w:instrText xml:space="preserve"> PAGEREF _Toc499645111 \h </w:instrText>
        </w:r>
        <w:r>
          <w:rPr>
            <w:noProof/>
            <w:webHidden/>
          </w:rPr>
        </w:r>
        <w:r>
          <w:rPr>
            <w:noProof/>
            <w:webHidden/>
          </w:rPr>
          <w:fldChar w:fldCharType="separate"/>
        </w:r>
        <w:r w:rsidR="00027E94">
          <w:rPr>
            <w:noProof/>
            <w:webHidden/>
          </w:rPr>
          <w:t>25</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12" w:history="1">
        <w:r w:rsidR="00027E94" w:rsidRPr="00A73DC9">
          <w:rPr>
            <w:rStyle w:val="Hyperlink"/>
            <w:noProof/>
          </w:rPr>
          <w:t>Tabela 3 - Classificação de cidades inteligentes</w:t>
        </w:r>
        <w:r w:rsidR="00027E94">
          <w:rPr>
            <w:noProof/>
            <w:webHidden/>
          </w:rPr>
          <w:tab/>
        </w:r>
        <w:r>
          <w:rPr>
            <w:noProof/>
            <w:webHidden/>
          </w:rPr>
          <w:fldChar w:fldCharType="begin"/>
        </w:r>
        <w:r w:rsidR="00027E94">
          <w:rPr>
            <w:noProof/>
            <w:webHidden/>
          </w:rPr>
          <w:instrText xml:space="preserve"> PAGEREF _Toc499645112 \h </w:instrText>
        </w:r>
        <w:r>
          <w:rPr>
            <w:noProof/>
            <w:webHidden/>
          </w:rPr>
        </w:r>
        <w:r>
          <w:rPr>
            <w:noProof/>
            <w:webHidden/>
          </w:rPr>
          <w:fldChar w:fldCharType="separate"/>
        </w:r>
        <w:r w:rsidR="00027E94">
          <w:rPr>
            <w:noProof/>
            <w:webHidden/>
          </w:rPr>
          <w:t>26</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13" w:history="1">
        <w:r w:rsidR="00027E94" w:rsidRPr="00A73DC9">
          <w:rPr>
            <w:rStyle w:val="Hyperlink"/>
            <w:noProof/>
          </w:rPr>
          <w:t>Tabela 4 - Relacionamentos da Visão de Sociedade com as demais visões</w:t>
        </w:r>
        <w:r w:rsidR="00027E94">
          <w:rPr>
            <w:noProof/>
            <w:webHidden/>
          </w:rPr>
          <w:tab/>
        </w:r>
        <w:r>
          <w:rPr>
            <w:noProof/>
            <w:webHidden/>
          </w:rPr>
          <w:fldChar w:fldCharType="begin"/>
        </w:r>
        <w:r w:rsidR="00027E94">
          <w:rPr>
            <w:noProof/>
            <w:webHidden/>
          </w:rPr>
          <w:instrText xml:space="preserve"> PAGEREF _Toc499645113 \h </w:instrText>
        </w:r>
        <w:r>
          <w:rPr>
            <w:noProof/>
            <w:webHidden/>
          </w:rPr>
        </w:r>
        <w:r>
          <w:rPr>
            <w:noProof/>
            <w:webHidden/>
          </w:rPr>
          <w:fldChar w:fldCharType="separate"/>
        </w:r>
        <w:r w:rsidR="00027E94">
          <w:rPr>
            <w:noProof/>
            <w:webHidden/>
          </w:rPr>
          <w:t>31</w:t>
        </w:r>
        <w:r>
          <w:rPr>
            <w:noProof/>
            <w:webHidden/>
          </w:rPr>
          <w:fldChar w:fldCharType="end"/>
        </w:r>
      </w:hyperlink>
    </w:p>
    <w:p w:rsidR="00027E94" w:rsidRDefault="00AE425E">
      <w:pPr>
        <w:pStyle w:val="ndicedeilustraes"/>
        <w:tabs>
          <w:tab w:val="right" w:leader="dot" w:pos="9061"/>
        </w:tabs>
        <w:rPr>
          <w:rFonts w:asciiTheme="minorHAnsi" w:eastAsiaTheme="minorEastAsia" w:hAnsiTheme="minorHAnsi" w:cstheme="minorBidi"/>
          <w:noProof/>
          <w:sz w:val="22"/>
          <w:lang w:eastAsia="pt-BR"/>
        </w:rPr>
      </w:pPr>
      <w:hyperlink w:anchor="_Toc499645114" w:history="1">
        <w:r w:rsidR="00027E94" w:rsidRPr="00A73DC9">
          <w:rPr>
            <w:rStyle w:val="Hyperlink"/>
            <w:noProof/>
          </w:rPr>
          <w:t>Tabela 5 - Artefatos dos elementos da Visão de Sociedade</w:t>
        </w:r>
        <w:r w:rsidR="00027E94">
          <w:rPr>
            <w:noProof/>
            <w:webHidden/>
          </w:rPr>
          <w:tab/>
        </w:r>
        <w:r>
          <w:rPr>
            <w:noProof/>
            <w:webHidden/>
          </w:rPr>
          <w:fldChar w:fldCharType="begin"/>
        </w:r>
        <w:r w:rsidR="00027E94">
          <w:rPr>
            <w:noProof/>
            <w:webHidden/>
          </w:rPr>
          <w:instrText xml:space="preserve"> PAGEREF _Toc499645114 \h </w:instrText>
        </w:r>
        <w:r>
          <w:rPr>
            <w:noProof/>
            <w:webHidden/>
          </w:rPr>
        </w:r>
        <w:r>
          <w:rPr>
            <w:noProof/>
            <w:webHidden/>
          </w:rPr>
          <w:fldChar w:fldCharType="separate"/>
        </w:r>
        <w:r w:rsidR="00027E94">
          <w:rPr>
            <w:noProof/>
            <w:webHidden/>
          </w:rPr>
          <w:t>32</w:t>
        </w:r>
        <w:r>
          <w:rPr>
            <w:noProof/>
            <w:webHidden/>
          </w:rPr>
          <w:fldChar w:fldCharType="end"/>
        </w:r>
      </w:hyperlink>
    </w:p>
    <w:p w:rsidR="00CB6946" w:rsidRDefault="00AE425E" w:rsidP="00CB6946">
      <w:r>
        <w:fldChar w:fldCharType="end"/>
      </w:r>
    </w:p>
    <w:p w:rsidR="00CB6946" w:rsidRDefault="00CB6946" w:rsidP="00CB6946"/>
    <w:p w:rsidR="00CB6946" w:rsidRDefault="00CB6946" w:rsidP="00CB6946">
      <w:pPr>
        <w:sectPr w:rsidR="00CB6946" w:rsidSect="0062177B">
          <w:pgSz w:w="11906" w:h="16838" w:code="9"/>
          <w:pgMar w:top="1701" w:right="1134" w:bottom="1134" w:left="1701" w:header="709" w:footer="709" w:gutter="0"/>
          <w:cols w:space="708"/>
          <w:titlePg/>
          <w:docGrid w:linePitch="360"/>
        </w:sectPr>
      </w:pPr>
    </w:p>
    <w:p w:rsidR="00817AC2" w:rsidRPr="0053070F" w:rsidRDefault="00817AC2" w:rsidP="00383014">
      <w:pPr>
        <w:pStyle w:val="Ttulo1"/>
        <w:numPr>
          <w:ilvl w:val="0"/>
          <w:numId w:val="0"/>
        </w:numPr>
        <w:ind w:left="720" w:firstLine="696"/>
        <w:rPr>
          <w:rFonts w:ascii="Times New Roman" w:hAnsi="Times New Roman" w:cs="Times New Roman"/>
          <w:sz w:val="24"/>
          <w:szCs w:val="24"/>
        </w:rPr>
      </w:pPr>
      <w:bookmarkStart w:id="14" w:name="_Toc498684233"/>
      <w:bookmarkStart w:id="15" w:name="_Toc498687823"/>
      <w:bookmarkStart w:id="16" w:name="_Toc498688095"/>
      <w:bookmarkStart w:id="17" w:name="_Toc499136114"/>
      <w:bookmarkStart w:id="18" w:name="_Toc499643185"/>
      <w:bookmarkStart w:id="19" w:name="_Toc499643669"/>
      <w:bookmarkStart w:id="20" w:name="_Toc499644632"/>
      <w:r w:rsidRPr="0053070F">
        <w:rPr>
          <w:rFonts w:ascii="Times New Roman" w:hAnsi="Times New Roman" w:cs="Times New Roman"/>
          <w:sz w:val="24"/>
          <w:szCs w:val="24"/>
        </w:rPr>
        <w:lastRenderedPageBreak/>
        <w:t>LISTA DE ABREVIATURAS E SIGLAS</w:t>
      </w:r>
      <w:bookmarkEnd w:id="14"/>
      <w:bookmarkEnd w:id="15"/>
      <w:bookmarkEnd w:id="16"/>
      <w:bookmarkEnd w:id="17"/>
      <w:bookmarkEnd w:id="18"/>
      <w:bookmarkEnd w:id="19"/>
      <w:bookmarkEnd w:id="20"/>
    </w:p>
    <w:p w:rsidR="005D0E3F" w:rsidRPr="00383014" w:rsidRDefault="00DA3E35" w:rsidP="00D46FAE">
      <w:pPr>
        <w:ind w:firstLine="0"/>
        <w:jc w:val="left"/>
      </w:pPr>
      <w:r w:rsidRPr="00383014">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09"/>
        <w:gridCol w:w="7402"/>
      </w:tblGrid>
      <w:tr w:rsidR="00F44F22" w:rsidTr="0076369D">
        <w:tc>
          <w:tcPr>
            <w:tcW w:w="1809" w:type="dxa"/>
          </w:tcPr>
          <w:p w:rsidR="00F44F22" w:rsidRDefault="00F44F22" w:rsidP="00D46FAE">
            <w:pPr>
              <w:ind w:firstLine="0"/>
              <w:jc w:val="left"/>
              <w:rPr>
                <w:lang w:val="en-US"/>
              </w:rPr>
            </w:pPr>
            <w:r>
              <w:rPr>
                <w:lang w:val="en-US"/>
              </w:rPr>
              <w:t>AC</w:t>
            </w:r>
          </w:p>
        </w:tc>
        <w:tc>
          <w:tcPr>
            <w:tcW w:w="7402" w:type="dxa"/>
          </w:tcPr>
          <w:p w:rsidR="00F44F22" w:rsidRDefault="00F44F22" w:rsidP="00D46FAE">
            <w:pPr>
              <w:ind w:firstLine="0"/>
              <w:jc w:val="left"/>
              <w:rPr>
                <w:lang w:val="en-US"/>
              </w:rPr>
            </w:pPr>
            <w:r>
              <w:rPr>
                <w:lang w:val="en-US"/>
              </w:rPr>
              <w:t>Arquitetura Corporativa</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ANA</w:t>
            </w:r>
          </w:p>
        </w:tc>
        <w:tc>
          <w:tcPr>
            <w:tcW w:w="7402" w:type="dxa"/>
          </w:tcPr>
          <w:p w:rsidR="00F44F22" w:rsidRPr="00DC1F28" w:rsidRDefault="00F44F22" w:rsidP="00DB3721">
            <w:pPr>
              <w:ind w:firstLine="0"/>
              <w:rPr>
                <w:szCs w:val="24"/>
              </w:rPr>
            </w:pPr>
            <w:r w:rsidRPr="00DC1F28">
              <w:rPr>
                <w:szCs w:val="24"/>
              </w:rPr>
              <w:t>Avaliação Nacional da Alfabetização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Aneb</w:t>
            </w:r>
          </w:p>
        </w:tc>
        <w:tc>
          <w:tcPr>
            <w:tcW w:w="7402" w:type="dxa"/>
          </w:tcPr>
          <w:p w:rsidR="00F44F22" w:rsidRPr="00DC1F28" w:rsidRDefault="00F44F22" w:rsidP="00DB3721">
            <w:pPr>
              <w:ind w:firstLine="0"/>
              <w:rPr>
                <w:szCs w:val="24"/>
              </w:rPr>
            </w:pPr>
            <w:r w:rsidRPr="00DC1F28">
              <w:rPr>
                <w:szCs w:val="24"/>
              </w:rPr>
              <w:t>Avaliação Nacional da Educação Básica</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Anresc</w:t>
            </w:r>
          </w:p>
        </w:tc>
        <w:tc>
          <w:tcPr>
            <w:tcW w:w="7402" w:type="dxa"/>
          </w:tcPr>
          <w:p w:rsidR="00F44F22" w:rsidRPr="00DC1F28" w:rsidRDefault="00F44F22" w:rsidP="00DB3721">
            <w:pPr>
              <w:ind w:firstLine="0"/>
              <w:rPr>
                <w:szCs w:val="24"/>
              </w:rPr>
            </w:pPr>
            <w:r w:rsidRPr="00DC1F28">
              <w:rPr>
                <w:szCs w:val="24"/>
              </w:rPr>
              <w:t>Avaliação Nacional do Rendimento Escolar</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APMF</w:t>
            </w:r>
          </w:p>
        </w:tc>
        <w:tc>
          <w:tcPr>
            <w:tcW w:w="7402" w:type="dxa"/>
          </w:tcPr>
          <w:p w:rsidR="00F44F22" w:rsidRPr="00DC1F28" w:rsidRDefault="00F44F22" w:rsidP="00DB3721">
            <w:pPr>
              <w:ind w:firstLine="0"/>
              <w:rPr>
                <w:szCs w:val="24"/>
              </w:rPr>
            </w:pPr>
            <w:r w:rsidRPr="00DC1F28">
              <w:rPr>
                <w:szCs w:val="24"/>
              </w:rPr>
              <w:t>Associação de Pais, Mestres e Funcionários</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CELEM</w:t>
            </w:r>
          </w:p>
        </w:tc>
        <w:tc>
          <w:tcPr>
            <w:tcW w:w="7402" w:type="dxa"/>
          </w:tcPr>
          <w:p w:rsidR="00F44F22" w:rsidRPr="00DC1F28" w:rsidRDefault="00F44F22" w:rsidP="00DB3721">
            <w:pPr>
              <w:ind w:firstLine="0"/>
              <w:rPr>
                <w:szCs w:val="24"/>
              </w:rPr>
            </w:pPr>
            <w:r w:rsidRPr="00DC1F28">
              <w:rPr>
                <w:szCs w:val="24"/>
              </w:rPr>
              <w:t>Centro de Línguas Estrangeiras Modernas</w:t>
            </w:r>
          </w:p>
        </w:tc>
      </w:tr>
      <w:tr w:rsidR="00F44F22" w:rsidRPr="007314E5" w:rsidTr="00DB3721">
        <w:trPr>
          <w:trHeight w:val="552"/>
        </w:trPr>
        <w:tc>
          <w:tcPr>
            <w:tcW w:w="1809" w:type="dxa"/>
          </w:tcPr>
          <w:p w:rsidR="00F44F22" w:rsidRPr="00DC1F28" w:rsidRDefault="00F44F22" w:rsidP="00DB3721">
            <w:pPr>
              <w:ind w:firstLine="0"/>
              <w:rPr>
                <w:szCs w:val="24"/>
              </w:rPr>
            </w:pPr>
            <w:r>
              <w:rPr>
                <w:szCs w:val="24"/>
              </w:rPr>
              <w:t>COBIT</w:t>
            </w:r>
          </w:p>
        </w:tc>
        <w:tc>
          <w:tcPr>
            <w:tcW w:w="7402" w:type="dxa"/>
          </w:tcPr>
          <w:p w:rsidR="00F44F22" w:rsidRPr="00C841AC" w:rsidRDefault="00F44F22" w:rsidP="00C841AC">
            <w:pPr>
              <w:ind w:firstLine="0"/>
              <w:rPr>
                <w:i/>
                <w:szCs w:val="24"/>
                <w:lang w:val="en-US"/>
              </w:rPr>
            </w:pPr>
            <w:r w:rsidRPr="00C841AC">
              <w:rPr>
                <w:i/>
                <w:szCs w:val="24"/>
                <w:lang w:val="en-US"/>
              </w:rPr>
              <w:t xml:space="preserve">Control Objectives for </w:t>
            </w:r>
            <w:r>
              <w:rPr>
                <w:i/>
                <w:szCs w:val="24"/>
                <w:lang w:val="en-US"/>
              </w:rPr>
              <w:t>I</w:t>
            </w:r>
            <w:r w:rsidRPr="00C841AC">
              <w:rPr>
                <w:i/>
                <w:szCs w:val="24"/>
                <w:lang w:val="en-US"/>
              </w:rPr>
              <w:t xml:space="preserve">nformation and related </w:t>
            </w:r>
            <w:r>
              <w:rPr>
                <w:i/>
                <w:szCs w:val="24"/>
                <w:lang w:val="en-US"/>
              </w:rPr>
              <w:t>T</w:t>
            </w:r>
            <w:r w:rsidRPr="00C841AC">
              <w:rPr>
                <w:i/>
                <w:szCs w:val="24"/>
                <w:lang w:val="en-US"/>
              </w:rPr>
              <w:t>echnologies</w:t>
            </w:r>
          </w:p>
        </w:tc>
      </w:tr>
      <w:tr w:rsidR="00F44F22" w:rsidRPr="00973781" w:rsidTr="00DB3721">
        <w:trPr>
          <w:trHeight w:val="552"/>
        </w:trPr>
        <w:tc>
          <w:tcPr>
            <w:tcW w:w="1809" w:type="dxa"/>
          </w:tcPr>
          <w:p w:rsidR="00F44F22" w:rsidRDefault="00F44F22" w:rsidP="00DB3721">
            <w:pPr>
              <w:ind w:firstLine="0"/>
              <w:rPr>
                <w:szCs w:val="24"/>
              </w:rPr>
            </w:pPr>
            <w:r>
              <w:rPr>
                <w:szCs w:val="24"/>
              </w:rPr>
              <w:t>D.C.</w:t>
            </w:r>
          </w:p>
        </w:tc>
        <w:tc>
          <w:tcPr>
            <w:tcW w:w="7402" w:type="dxa"/>
          </w:tcPr>
          <w:p w:rsidR="00F44F22" w:rsidRPr="00C841AC" w:rsidRDefault="00F44F22" w:rsidP="00C841AC">
            <w:pPr>
              <w:ind w:firstLine="0"/>
              <w:rPr>
                <w:i/>
                <w:szCs w:val="24"/>
                <w:lang w:val="en-US"/>
              </w:rPr>
            </w:pPr>
            <w:r w:rsidRPr="00027E94">
              <w:rPr>
                <w:i/>
                <w:szCs w:val="24"/>
                <w:lang w:val="en-US"/>
              </w:rPr>
              <w:t>District of Columbia</w:t>
            </w:r>
          </w:p>
        </w:tc>
      </w:tr>
      <w:tr w:rsidR="00F44F22" w:rsidRPr="007314E5" w:rsidTr="0076369D">
        <w:tc>
          <w:tcPr>
            <w:tcW w:w="1809" w:type="dxa"/>
          </w:tcPr>
          <w:p w:rsidR="00F44F22" w:rsidRDefault="00F44F22" w:rsidP="00D46FAE">
            <w:pPr>
              <w:ind w:firstLine="0"/>
              <w:jc w:val="left"/>
              <w:rPr>
                <w:lang w:val="en-US"/>
              </w:rPr>
            </w:pPr>
            <w:r>
              <w:rPr>
                <w:lang w:val="en-US"/>
              </w:rPr>
              <w:t>DoDAF</w:t>
            </w:r>
          </w:p>
        </w:tc>
        <w:tc>
          <w:tcPr>
            <w:tcW w:w="7402" w:type="dxa"/>
          </w:tcPr>
          <w:p w:rsidR="00F44F22" w:rsidRPr="005D0E3F" w:rsidRDefault="00F44F22" w:rsidP="00D46FAE">
            <w:pPr>
              <w:ind w:firstLine="0"/>
              <w:jc w:val="left"/>
              <w:rPr>
                <w:i/>
                <w:lang w:val="en-US"/>
              </w:rPr>
            </w:pPr>
            <w:r>
              <w:rPr>
                <w:i/>
                <w:lang w:val="en-US"/>
              </w:rPr>
              <w:t>Department of Defense Architecture Framework</w:t>
            </w:r>
          </w:p>
        </w:tc>
      </w:tr>
      <w:tr w:rsidR="00F44F22" w:rsidTr="0076369D">
        <w:tc>
          <w:tcPr>
            <w:tcW w:w="1809" w:type="dxa"/>
          </w:tcPr>
          <w:p w:rsidR="00F44F22" w:rsidRDefault="00F44F22" w:rsidP="00D46FAE">
            <w:pPr>
              <w:ind w:firstLine="0"/>
              <w:jc w:val="left"/>
              <w:rPr>
                <w:lang w:val="en-US"/>
              </w:rPr>
            </w:pPr>
            <w:r>
              <w:rPr>
                <w:lang w:val="en-US"/>
              </w:rPr>
              <w:t>EA</w:t>
            </w:r>
          </w:p>
        </w:tc>
        <w:tc>
          <w:tcPr>
            <w:tcW w:w="7402" w:type="dxa"/>
          </w:tcPr>
          <w:p w:rsidR="00F44F22" w:rsidRDefault="00F44F22" w:rsidP="00D46FAE">
            <w:pPr>
              <w:ind w:firstLine="0"/>
              <w:jc w:val="left"/>
              <w:rPr>
                <w:i/>
                <w:lang w:val="en-US"/>
              </w:rPr>
            </w:pPr>
            <w:r>
              <w:rPr>
                <w:i/>
                <w:lang w:val="en-US"/>
              </w:rPr>
              <w:t>Enterprise Architecture</w:t>
            </w:r>
          </w:p>
        </w:tc>
      </w:tr>
      <w:tr w:rsidR="00F44F22" w:rsidTr="0076369D">
        <w:tc>
          <w:tcPr>
            <w:tcW w:w="1809" w:type="dxa"/>
          </w:tcPr>
          <w:p w:rsidR="00F44F22" w:rsidRDefault="00F44F22" w:rsidP="00D46FAE">
            <w:pPr>
              <w:ind w:firstLine="0"/>
              <w:jc w:val="left"/>
              <w:rPr>
                <w:lang w:val="en-US"/>
              </w:rPr>
            </w:pPr>
            <w:r>
              <w:rPr>
                <w:lang w:val="en-US"/>
              </w:rPr>
              <w:t>EAF</w:t>
            </w:r>
          </w:p>
        </w:tc>
        <w:tc>
          <w:tcPr>
            <w:tcW w:w="7402" w:type="dxa"/>
          </w:tcPr>
          <w:p w:rsidR="00F44F22" w:rsidRDefault="00F44F22" w:rsidP="00D46FAE">
            <w:pPr>
              <w:ind w:firstLine="0"/>
              <w:jc w:val="left"/>
              <w:rPr>
                <w:i/>
                <w:lang w:val="en-US"/>
              </w:rPr>
            </w:pPr>
            <w:r>
              <w:rPr>
                <w:i/>
                <w:lang w:val="en-US"/>
              </w:rPr>
              <w:t>Enterprise Architecture Framework</w:t>
            </w:r>
          </w:p>
        </w:tc>
      </w:tr>
      <w:tr w:rsidR="00F44F22" w:rsidRPr="00880FE3" w:rsidTr="0076369D">
        <w:tc>
          <w:tcPr>
            <w:tcW w:w="1809" w:type="dxa"/>
          </w:tcPr>
          <w:p w:rsidR="00F44F22" w:rsidRDefault="00F44F22" w:rsidP="00711C3D">
            <w:pPr>
              <w:ind w:firstLine="0"/>
              <w:jc w:val="left"/>
              <w:rPr>
                <w:lang w:val="en-US"/>
              </w:rPr>
            </w:pPr>
            <w:r>
              <w:rPr>
                <w:lang w:val="en-US"/>
              </w:rPr>
              <w:t>ENEM</w:t>
            </w:r>
          </w:p>
        </w:tc>
        <w:tc>
          <w:tcPr>
            <w:tcW w:w="7402" w:type="dxa"/>
          </w:tcPr>
          <w:p w:rsidR="00F44F22" w:rsidRPr="00880FE3" w:rsidRDefault="00F44F22" w:rsidP="00711C3D">
            <w:pPr>
              <w:ind w:firstLine="0"/>
              <w:jc w:val="left"/>
            </w:pPr>
            <w:r w:rsidRPr="00880FE3">
              <w:t>Exame Nacional do Ensino M</w:t>
            </w:r>
            <w:r>
              <w:t>édio</w:t>
            </w:r>
          </w:p>
        </w:tc>
      </w:tr>
      <w:tr w:rsidR="00F44F22" w:rsidTr="0076369D">
        <w:tc>
          <w:tcPr>
            <w:tcW w:w="1809" w:type="dxa"/>
          </w:tcPr>
          <w:p w:rsidR="00F44F22" w:rsidRDefault="00F44F22" w:rsidP="00D46FAE">
            <w:pPr>
              <w:ind w:firstLine="0"/>
              <w:jc w:val="left"/>
              <w:rPr>
                <w:lang w:val="en-US"/>
              </w:rPr>
            </w:pPr>
            <w:r>
              <w:rPr>
                <w:lang w:val="en-US"/>
              </w:rPr>
              <w:t>ERM</w:t>
            </w:r>
          </w:p>
        </w:tc>
        <w:tc>
          <w:tcPr>
            <w:tcW w:w="7402" w:type="dxa"/>
          </w:tcPr>
          <w:p w:rsidR="00F44F22" w:rsidRDefault="00F44F22" w:rsidP="00D46FAE">
            <w:pPr>
              <w:ind w:firstLine="0"/>
              <w:jc w:val="left"/>
              <w:rPr>
                <w:i/>
                <w:lang w:val="en-US"/>
              </w:rPr>
            </w:pPr>
            <w:r>
              <w:rPr>
                <w:i/>
                <w:lang w:val="en-US"/>
              </w:rPr>
              <w:t>Enterprise Risk Management</w:t>
            </w:r>
          </w:p>
        </w:tc>
      </w:tr>
      <w:tr w:rsidR="00F44F22" w:rsidTr="0076369D">
        <w:tc>
          <w:tcPr>
            <w:tcW w:w="1809" w:type="dxa"/>
          </w:tcPr>
          <w:p w:rsidR="00F44F22" w:rsidRDefault="00F44F22" w:rsidP="00D46FAE">
            <w:pPr>
              <w:ind w:firstLine="0"/>
              <w:jc w:val="left"/>
              <w:rPr>
                <w:lang w:val="en-US"/>
              </w:rPr>
            </w:pPr>
            <w:r>
              <w:rPr>
                <w:lang w:val="en-US"/>
              </w:rPr>
              <w:t>EUA</w:t>
            </w:r>
          </w:p>
        </w:tc>
        <w:tc>
          <w:tcPr>
            <w:tcW w:w="7402" w:type="dxa"/>
          </w:tcPr>
          <w:p w:rsidR="00F44F22" w:rsidRPr="00027E94" w:rsidRDefault="00F44F22" w:rsidP="00D46FAE">
            <w:pPr>
              <w:ind w:firstLine="0"/>
              <w:jc w:val="left"/>
              <w:rPr>
                <w:lang w:val="en-US"/>
              </w:rPr>
            </w:pPr>
            <w:r>
              <w:rPr>
                <w:lang w:val="en-US"/>
              </w:rPr>
              <w:t>Estados Unidos da América</w:t>
            </w:r>
          </w:p>
        </w:tc>
      </w:tr>
      <w:tr w:rsidR="00F44F22" w:rsidRPr="005D0E3F" w:rsidTr="0076369D">
        <w:tc>
          <w:tcPr>
            <w:tcW w:w="1809" w:type="dxa"/>
          </w:tcPr>
          <w:p w:rsidR="00F44F22" w:rsidRDefault="00F44F22" w:rsidP="00D46FAE">
            <w:pPr>
              <w:ind w:firstLine="0"/>
              <w:jc w:val="left"/>
              <w:rPr>
                <w:lang w:val="en-US"/>
              </w:rPr>
            </w:pPr>
            <w:r>
              <w:rPr>
                <w:lang w:val="en-US"/>
              </w:rPr>
              <w:t>FACIN</w:t>
            </w:r>
          </w:p>
        </w:tc>
        <w:tc>
          <w:tcPr>
            <w:tcW w:w="7402" w:type="dxa"/>
          </w:tcPr>
          <w:p w:rsidR="00F44F22" w:rsidRPr="005D0E3F" w:rsidRDefault="00F44F22" w:rsidP="00D46FAE">
            <w:pPr>
              <w:ind w:firstLine="0"/>
              <w:jc w:val="left"/>
            </w:pPr>
            <w:r w:rsidRPr="005D0E3F">
              <w:rPr>
                <w:i/>
              </w:rPr>
              <w:t>Framework</w:t>
            </w:r>
            <w:r w:rsidRPr="005D0E3F">
              <w:t xml:space="preserve"> de Arquitetura Corporativa para Interoperabilidade no Apoio </w:t>
            </w:r>
            <w:r>
              <w:t>à Governança</w:t>
            </w:r>
          </w:p>
        </w:tc>
      </w:tr>
      <w:tr w:rsidR="00F44F22" w:rsidRPr="005D0E3F" w:rsidTr="0076369D">
        <w:tc>
          <w:tcPr>
            <w:tcW w:w="1809" w:type="dxa"/>
          </w:tcPr>
          <w:p w:rsidR="00F44F22" w:rsidRPr="005D0E3F" w:rsidRDefault="00F44F22" w:rsidP="00D46FAE">
            <w:pPr>
              <w:ind w:firstLine="0"/>
              <w:jc w:val="left"/>
            </w:pPr>
            <w:r>
              <w:t>FEAF</w:t>
            </w:r>
          </w:p>
        </w:tc>
        <w:tc>
          <w:tcPr>
            <w:tcW w:w="7402" w:type="dxa"/>
          </w:tcPr>
          <w:p w:rsidR="00F44F22" w:rsidRPr="005D0E3F" w:rsidRDefault="00F44F22" w:rsidP="005D0E3F">
            <w:pPr>
              <w:ind w:firstLine="0"/>
              <w:jc w:val="left"/>
              <w:rPr>
                <w:i/>
              </w:rPr>
            </w:pPr>
            <w:r>
              <w:rPr>
                <w:i/>
              </w:rPr>
              <w:t>Federal Enterprise Architecture Framework</w:t>
            </w:r>
          </w:p>
        </w:tc>
      </w:tr>
      <w:tr w:rsidR="00F44F22" w:rsidRPr="005D0E3F" w:rsidTr="0076369D">
        <w:tc>
          <w:tcPr>
            <w:tcW w:w="1809" w:type="dxa"/>
          </w:tcPr>
          <w:p w:rsidR="00F44F22" w:rsidRDefault="00F44F22" w:rsidP="00D46FAE">
            <w:pPr>
              <w:ind w:firstLine="0"/>
              <w:jc w:val="left"/>
            </w:pPr>
            <w:r>
              <w:t>GRC</w:t>
            </w:r>
          </w:p>
        </w:tc>
        <w:tc>
          <w:tcPr>
            <w:tcW w:w="7402" w:type="dxa"/>
          </w:tcPr>
          <w:p w:rsidR="00F44F22" w:rsidRPr="005D0E3F" w:rsidRDefault="00F44F22" w:rsidP="005D0E3F">
            <w:pPr>
              <w:ind w:firstLine="0"/>
              <w:jc w:val="left"/>
            </w:pPr>
            <w:r>
              <w:t>Gestão de Riscos Corporativos</w:t>
            </w:r>
          </w:p>
        </w:tc>
      </w:tr>
      <w:tr w:rsidR="00F44F22" w:rsidRPr="00BB34A6" w:rsidTr="0076369D">
        <w:tc>
          <w:tcPr>
            <w:tcW w:w="1809" w:type="dxa"/>
          </w:tcPr>
          <w:p w:rsidR="00F44F22" w:rsidRPr="00DC1F28" w:rsidRDefault="00F44F22" w:rsidP="00DB3721">
            <w:pPr>
              <w:ind w:firstLine="0"/>
              <w:rPr>
                <w:szCs w:val="24"/>
              </w:rPr>
            </w:pPr>
            <w:r w:rsidRPr="00DC1F28">
              <w:rPr>
                <w:szCs w:val="24"/>
              </w:rPr>
              <w:t>I &amp; M</w:t>
            </w:r>
          </w:p>
        </w:tc>
        <w:tc>
          <w:tcPr>
            <w:tcW w:w="7402" w:type="dxa"/>
          </w:tcPr>
          <w:p w:rsidR="00F44F22" w:rsidRPr="00DC1F28" w:rsidRDefault="00F44F22" w:rsidP="00DB3721">
            <w:pPr>
              <w:ind w:firstLine="0"/>
              <w:rPr>
                <w:szCs w:val="24"/>
              </w:rPr>
            </w:pPr>
            <w:r w:rsidRPr="00DC1F28">
              <w:rPr>
                <w:szCs w:val="24"/>
              </w:rPr>
              <w:t>Implementação e Migração</w:t>
            </w:r>
          </w:p>
        </w:tc>
      </w:tr>
      <w:tr w:rsidR="00F44F22" w:rsidRPr="005D0E3F" w:rsidTr="0076369D">
        <w:tc>
          <w:tcPr>
            <w:tcW w:w="1809" w:type="dxa"/>
          </w:tcPr>
          <w:p w:rsidR="00F44F22" w:rsidRDefault="00F44F22" w:rsidP="00D46FAE">
            <w:pPr>
              <w:ind w:firstLine="0"/>
              <w:jc w:val="left"/>
            </w:pPr>
            <w:r>
              <w:t>ICT</w:t>
            </w:r>
          </w:p>
        </w:tc>
        <w:tc>
          <w:tcPr>
            <w:tcW w:w="7402" w:type="dxa"/>
          </w:tcPr>
          <w:p w:rsidR="00F44F22" w:rsidRPr="005D0E3F" w:rsidRDefault="00F44F22" w:rsidP="005D0E3F">
            <w:pPr>
              <w:ind w:firstLine="0"/>
              <w:jc w:val="left"/>
              <w:rPr>
                <w:i/>
              </w:rPr>
            </w:pPr>
            <w:r>
              <w:rPr>
                <w:i/>
              </w:rPr>
              <w:t>Informationand Communication Technology</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lastRenderedPageBreak/>
              <w:t>IDEB</w:t>
            </w:r>
          </w:p>
        </w:tc>
        <w:tc>
          <w:tcPr>
            <w:tcW w:w="7402" w:type="dxa"/>
          </w:tcPr>
          <w:p w:rsidR="00F44F22" w:rsidRPr="00DC1F28" w:rsidRDefault="00F44F22" w:rsidP="00DB3721">
            <w:pPr>
              <w:ind w:firstLine="0"/>
              <w:rPr>
                <w:szCs w:val="24"/>
              </w:rPr>
            </w:pPr>
            <w:r w:rsidRPr="00DC1F28">
              <w:rPr>
                <w:szCs w:val="24"/>
              </w:rPr>
              <w:t>Índice de Desenvolvimento da Educação Básica</w:t>
            </w:r>
          </w:p>
        </w:tc>
      </w:tr>
      <w:tr w:rsidR="00F44F22" w:rsidRPr="00BB34A6" w:rsidTr="0076369D">
        <w:tc>
          <w:tcPr>
            <w:tcW w:w="1809" w:type="dxa"/>
          </w:tcPr>
          <w:p w:rsidR="00F44F22" w:rsidRPr="00DC1F28" w:rsidRDefault="00F44F22" w:rsidP="00DB3721">
            <w:pPr>
              <w:ind w:firstLine="0"/>
              <w:rPr>
                <w:szCs w:val="24"/>
              </w:rPr>
            </w:pPr>
            <w:r>
              <w:rPr>
                <w:szCs w:val="24"/>
              </w:rPr>
              <w:t>IESE</w:t>
            </w:r>
          </w:p>
        </w:tc>
        <w:tc>
          <w:tcPr>
            <w:tcW w:w="7402" w:type="dxa"/>
          </w:tcPr>
          <w:p w:rsidR="00F44F22" w:rsidRPr="00F44F22" w:rsidRDefault="00F44F22" w:rsidP="00DB3721">
            <w:pPr>
              <w:ind w:firstLine="0"/>
              <w:rPr>
                <w:i/>
                <w:szCs w:val="24"/>
              </w:rPr>
            </w:pPr>
            <w:r w:rsidRPr="00F44F22">
              <w:rPr>
                <w:i/>
                <w:szCs w:val="24"/>
              </w:rPr>
              <w:t>Instituto de Estudios Superiores de la Empresa</w:t>
            </w:r>
          </w:p>
        </w:tc>
      </w:tr>
      <w:tr w:rsidR="00F44F22" w:rsidRPr="00880FE3" w:rsidTr="0076369D">
        <w:tc>
          <w:tcPr>
            <w:tcW w:w="1809" w:type="dxa"/>
          </w:tcPr>
          <w:p w:rsidR="00F44F22" w:rsidRPr="00880FE3" w:rsidRDefault="00F44F22" w:rsidP="00711C3D">
            <w:pPr>
              <w:ind w:firstLine="0"/>
              <w:jc w:val="left"/>
            </w:pPr>
            <w:r>
              <w:t>INEP</w:t>
            </w:r>
          </w:p>
        </w:tc>
        <w:tc>
          <w:tcPr>
            <w:tcW w:w="7402" w:type="dxa"/>
          </w:tcPr>
          <w:p w:rsidR="00F44F22" w:rsidRPr="00880FE3" w:rsidRDefault="00F44F22" w:rsidP="00711C3D">
            <w:pPr>
              <w:ind w:firstLine="0"/>
              <w:jc w:val="left"/>
            </w:pPr>
            <w:r>
              <w:t>Instituto Nacional de Estudos e Pesquisas Educacionais</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INEP</w:t>
            </w:r>
          </w:p>
        </w:tc>
        <w:tc>
          <w:tcPr>
            <w:tcW w:w="7402" w:type="dxa"/>
          </w:tcPr>
          <w:p w:rsidR="00F44F22" w:rsidRPr="00DC1F28" w:rsidRDefault="00F44F22" w:rsidP="00DB3721">
            <w:pPr>
              <w:ind w:firstLine="0"/>
              <w:rPr>
                <w:szCs w:val="24"/>
              </w:rPr>
            </w:pPr>
            <w:r w:rsidRPr="00DC1F28">
              <w:rPr>
                <w:szCs w:val="24"/>
              </w:rPr>
              <w:t>Ministério</w:t>
            </w:r>
            <w:r>
              <w:rPr>
                <w:szCs w:val="24"/>
              </w:rPr>
              <w:t xml:space="preserve"> Nacional de Estudos e Pesquisa </w:t>
            </w:r>
            <w:r w:rsidRPr="00DC1F28">
              <w:rPr>
                <w:szCs w:val="24"/>
              </w:rPr>
              <w:t>Educacionais Anísio Teixeira</w:t>
            </w:r>
          </w:p>
        </w:tc>
      </w:tr>
      <w:tr w:rsidR="00F44F22" w:rsidRPr="005D0E3F" w:rsidTr="0076369D">
        <w:tc>
          <w:tcPr>
            <w:tcW w:w="1809" w:type="dxa"/>
          </w:tcPr>
          <w:p w:rsidR="00F44F22" w:rsidRDefault="00F44F22" w:rsidP="00D46FAE">
            <w:pPr>
              <w:ind w:firstLine="0"/>
              <w:jc w:val="left"/>
            </w:pPr>
            <w:r>
              <w:t>ISA</w:t>
            </w:r>
          </w:p>
        </w:tc>
        <w:tc>
          <w:tcPr>
            <w:tcW w:w="7402" w:type="dxa"/>
          </w:tcPr>
          <w:p w:rsidR="00F44F22" w:rsidRDefault="00F44F22" w:rsidP="005D0E3F">
            <w:pPr>
              <w:ind w:firstLine="0"/>
              <w:jc w:val="left"/>
              <w:rPr>
                <w:i/>
              </w:rPr>
            </w:pPr>
            <w:r>
              <w:rPr>
                <w:i/>
              </w:rPr>
              <w:t>Information Systems Architecture</w:t>
            </w:r>
          </w:p>
        </w:tc>
      </w:tr>
      <w:tr w:rsidR="00F44F22" w:rsidRPr="005D0E3F" w:rsidTr="0076369D">
        <w:tc>
          <w:tcPr>
            <w:tcW w:w="1809" w:type="dxa"/>
          </w:tcPr>
          <w:p w:rsidR="00F44F22" w:rsidRDefault="00F44F22" w:rsidP="00D46FAE">
            <w:pPr>
              <w:ind w:firstLine="0"/>
              <w:jc w:val="left"/>
            </w:pPr>
            <w:r>
              <w:t>IT</w:t>
            </w:r>
          </w:p>
        </w:tc>
        <w:tc>
          <w:tcPr>
            <w:tcW w:w="7402" w:type="dxa"/>
          </w:tcPr>
          <w:p w:rsidR="00F44F22" w:rsidRDefault="00F44F22" w:rsidP="005D0E3F">
            <w:pPr>
              <w:ind w:firstLine="0"/>
              <w:jc w:val="left"/>
              <w:rPr>
                <w:i/>
              </w:rPr>
            </w:pPr>
            <w:r>
              <w:rPr>
                <w:i/>
              </w:rPr>
              <w:t>Information Technology</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LAN</w:t>
            </w:r>
          </w:p>
        </w:tc>
        <w:tc>
          <w:tcPr>
            <w:tcW w:w="7402" w:type="dxa"/>
          </w:tcPr>
          <w:p w:rsidR="00F44F22" w:rsidRPr="00DC1F28" w:rsidRDefault="00F44F22" w:rsidP="00DB3721">
            <w:pPr>
              <w:ind w:firstLine="0"/>
              <w:rPr>
                <w:i/>
                <w:szCs w:val="24"/>
              </w:rPr>
            </w:pPr>
            <w:r w:rsidRPr="00DC1F28">
              <w:rPr>
                <w:i/>
                <w:szCs w:val="24"/>
              </w:rPr>
              <w:t>Local Area Network</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MEC</w:t>
            </w:r>
          </w:p>
        </w:tc>
        <w:tc>
          <w:tcPr>
            <w:tcW w:w="7402" w:type="dxa"/>
          </w:tcPr>
          <w:p w:rsidR="00F44F22" w:rsidRPr="00DC1F28" w:rsidRDefault="00F44F22" w:rsidP="00DB3721">
            <w:pPr>
              <w:ind w:firstLine="0"/>
              <w:rPr>
                <w:szCs w:val="24"/>
              </w:rPr>
            </w:pPr>
            <w:r w:rsidRPr="00DC1F28">
              <w:rPr>
                <w:szCs w:val="24"/>
              </w:rPr>
              <w:t>Ministério da Educação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NE</w:t>
            </w:r>
          </w:p>
        </w:tc>
        <w:tc>
          <w:tcPr>
            <w:tcW w:w="7402" w:type="dxa"/>
          </w:tcPr>
          <w:p w:rsidR="00F44F22" w:rsidRPr="00DC1F28" w:rsidRDefault="00F44F22" w:rsidP="00DB3721">
            <w:pPr>
              <w:ind w:firstLine="0"/>
              <w:rPr>
                <w:szCs w:val="24"/>
              </w:rPr>
            </w:pPr>
            <w:r w:rsidRPr="00DC1F28">
              <w:rPr>
                <w:szCs w:val="24"/>
              </w:rPr>
              <w:t>Núcleo de Educação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OCDE</w:t>
            </w:r>
          </w:p>
        </w:tc>
        <w:tc>
          <w:tcPr>
            <w:tcW w:w="7402" w:type="dxa"/>
          </w:tcPr>
          <w:p w:rsidR="00F44F22" w:rsidRPr="00DC1F28" w:rsidRDefault="00F44F22" w:rsidP="00DB3721">
            <w:pPr>
              <w:ind w:firstLine="0"/>
              <w:rPr>
                <w:szCs w:val="24"/>
              </w:rPr>
            </w:pPr>
            <w:r w:rsidRPr="00DC1F28">
              <w:rPr>
                <w:szCs w:val="24"/>
              </w:rPr>
              <w:t>Organização para a Cooperação e Desenvolvimento Econômico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PDE</w:t>
            </w:r>
          </w:p>
        </w:tc>
        <w:tc>
          <w:tcPr>
            <w:tcW w:w="7402" w:type="dxa"/>
          </w:tcPr>
          <w:p w:rsidR="00F44F22" w:rsidRPr="00DC1F28" w:rsidRDefault="00F44F22" w:rsidP="00DB3721">
            <w:pPr>
              <w:ind w:firstLine="0"/>
              <w:rPr>
                <w:szCs w:val="24"/>
              </w:rPr>
            </w:pPr>
            <w:r w:rsidRPr="00DC1F28">
              <w:rPr>
                <w:szCs w:val="24"/>
              </w:rPr>
              <w:t>Plano de Desenvolvimento da Educação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PNE</w:t>
            </w:r>
          </w:p>
        </w:tc>
        <w:tc>
          <w:tcPr>
            <w:tcW w:w="7402" w:type="dxa"/>
          </w:tcPr>
          <w:p w:rsidR="00F44F22" w:rsidRPr="00DC1F28" w:rsidRDefault="00F44F22" w:rsidP="00DB3721">
            <w:pPr>
              <w:ind w:firstLine="0"/>
              <w:rPr>
                <w:szCs w:val="24"/>
              </w:rPr>
            </w:pPr>
            <w:r w:rsidRPr="00DC1F28">
              <w:rPr>
                <w:szCs w:val="24"/>
              </w:rPr>
              <w:t>Plano Nacional da Educação</w:t>
            </w:r>
          </w:p>
        </w:tc>
      </w:tr>
      <w:tr w:rsidR="00F44F22" w:rsidRPr="00880FE3" w:rsidTr="0076369D">
        <w:tc>
          <w:tcPr>
            <w:tcW w:w="1809" w:type="dxa"/>
          </w:tcPr>
          <w:p w:rsidR="00F44F22" w:rsidRDefault="00F44F22" w:rsidP="00711C3D">
            <w:pPr>
              <w:ind w:firstLine="0"/>
              <w:jc w:val="left"/>
            </w:pPr>
            <w:r>
              <w:t>PPP</w:t>
            </w:r>
          </w:p>
        </w:tc>
        <w:tc>
          <w:tcPr>
            <w:tcW w:w="7402" w:type="dxa"/>
          </w:tcPr>
          <w:p w:rsidR="00F44F22" w:rsidRDefault="00F44F22" w:rsidP="00711C3D">
            <w:pPr>
              <w:ind w:firstLine="0"/>
              <w:jc w:val="left"/>
            </w:pPr>
            <w:r>
              <w:t>Projeto Político Pedagógico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RH</w:t>
            </w:r>
          </w:p>
        </w:tc>
        <w:tc>
          <w:tcPr>
            <w:tcW w:w="7402" w:type="dxa"/>
          </w:tcPr>
          <w:p w:rsidR="00F44F22" w:rsidRPr="00DC1F28" w:rsidRDefault="00F44F22" w:rsidP="00DB3721">
            <w:pPr>
              <w:ind w:firstLine="0"/>
              <w:rPr>
                <w:szCs w:val="24"/>
              </w:rPr>
            </w:pPr>
            <w:r w:rsidRPr="00DC1F28">
              <w:rPr>
                <w:szCs w:val="24"/>
              </w:rPr>
              <w:t>Recursos Humanos</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Saeb</w:t>
            </w:r>
          </w:p>
        </w:tc>
        <w:tc>
          <w:tcPr>
            <w:tcW w:w="7402" w:type="dxa"/>
          </w:tcPr>
          <w:p w:rsidR="00F44F22" w:rsidRPr="00DC1F28" w:rsidRDefault="00F44F22" w:rsidP="00DB3721">
            <w:pPr>
              <w:ind w:firstLine="0"/>
              <w:rPr>
                <w:szCs w:val="24"/>
              </w:rPr>
            </w:pPr>
            <w:r w:rsidRPr="00DC1F28">
              <w:rPr>
                <w:szCs w:val="24"/>
              </w:rPr>
              <w:t>Sistema de Avaliação da Educação Básica</w:t>
            </w:r>
          </w:p>
        </w:tc>
      </w:tr>
      <w:tr w:rsidR="00F44F22" w:rsidRPr="00880FE3" w:rsidTr="0076369D">
        <w:tc>
          <w:tcPr>
            <w:tcW w:w="1809" w:type="dxa"/>
          </w:tcPr>
          <w:p w:rsidR="00F44F22" w:rsidRDefault="00F44F22" w:rsidP="00711C3D">
            <w:pPr>
              <w:ind w:firstLine="0"/>
              <w:jc w:val="left"/>
            </w:pPr>
            <w:r>
              <w:t>SEED</w:t>
            </w:r>
          </w:p>
        </w:tc>
        <w:tc>
          <w:tcPr>
            <w:tcW w:w="7402" w:type="dxa"/>
          </w:tcPr>
          <w:p w:rsidR="00F44F22" w:rsidRDefault="00F44F22" w:rsidP="00711C3D">
            <w:pPr>
              <w:ind w:firstLine="0"/>
              <w:jc w:val="left"/>
            </w:pPr>
            <w:r>
              <w:t>Secretaria de Estado da Educação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SERE</w:t>
            </w:r>
          </w:p>
        </w:tc>
        <w:tc>
          <w:tcPr>
            <w:tcW w:w="7402" w:type="dxa"/>
          </w:tcPr>
          <w:p w:rsidR="00F44F22" w:rsidRPr="00DC1F28" w:rsidRDefault="00F44F22" w:rsidP="00DB3721">
            <w:pPr>
              <w:ind w:firstLine="0"/>
              <w:rPr>
                <w:szCs w:val="24"/>
              </w:rPr>
            </w:pPr>
            <w:r w:rsidRPr="00DC1F28">
              <w:rPr>
                <w:szCs w:val="24"/>
              </w:rPr>
              <w:t>Sistema Estadual de Registro Escola</w:t>
            </w:r>
          </w:p>
        </w:tc>
      </w:tr>
      <w:tr w:rsidR="00F44F22" w:rsidRPr="00880FE3" w:rsidTr="0076369D">
        <w:tc>
          <w:tcPr>
            <w:tcW w:w="1809" w:type="dxa"/>
          </w:tcPr>
          <w:p w:rsidR="00F44F22" w:rsidRDefault="00F44F22" w:rsidP="00711C3D">
            <w:pPr>
              <w:ind w:firstLine="0"/>
              <w:jc w:val="left"/>
            </w:pPr>
            <w:r>
              <w:t>SME</w:t>
            </w:r>
          </w:p>
        </w:tc>
        <w:tc>
          <w:tcPr>
            <w:tcW w:w="7402" w:type="dxa"/>
          </w:tcPr>
          <w:p w:rsidR="00F44F22" w:rsidRDefault="00F44F22" w:rsidP="00711C3D">
            <w:pPr>
              <w:ind w:firstLine="0"/>
              <w:jc w:val="left"/>
            </w:pPr>
            <w:r>
              <w:t>Secretaria Municipal da Educação</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SP</w:t>
            </w:r>
          </w:p>
        </w:tc>
        <w:tc>
          <w:tcPr>
            <w:tcW w:w="7402" w:type="dxa"/>
          </w:tcPr>
          <w:p w:rsidR="00F44F22" w:rsidRPr="00DC1F28" w:rsidRDefault="00F44F22" w:rsidP="00DB3721">
            <w:pPr>
              <w:ind w:firstLine="0"/>
              <w:rPr>
                <w:szCs w:val="24"/>
              </w:rPr>
            </w:pPr>
            <w:r w:rsidRPr="00DC1F28">
              <w:rPr>
                <w:szCs w:val="24"/>
              </w:rPr>
              <w:t>Sistema de Patrimônio</w:t>
            </w:r>
          </w:p>
        </w:tc>
      </w:tr>
      <w:tr w:rsidR="00F44F22" w:rsidRPr="007314E5" w:rsidTr="0076369D">
        <w:tc>
          <w:tcPr>
            <w:tcW w:w="1809" w:type="dxa"/>
          </w:tcPr>
          <w:p w:rsidR="00F44F22" w:rsidRDefault="00F44F22" w:rsidP="00D46FAE">
            <w:pPr>
              <w:ind w:firstLine="0"/>
              <w:jc w:val="left"/>
            </w:pPr>
            <w:r>
              <w:t>TAFIM</w:t>
            </w:r>
          </w:p>
        </w:tc>
        <w:tc>
          <w:tcPr>
            <w:tcW w:w="7402" w:type="dxa"/>
          </w:tcPr>
          <w:p w:rsidR="00F44F22" w:rsidRPr="005D0E3F" w:rsidRDefault="00F44F22" w:rsidP="005D0E3F">
            <w:pPr>
              <w:ind w:firstLine="0"/>
              <w:jc w:val="left"/>
              <w:rPr>
                <w:i/>
                <w:lang w:val="en-US"/>
              </w:rPr>
            </w:pPr>
            <w:r>
              <w:rPr>
                <w:i/>
                <w:lang w:val="en-US"/>
              </w:rPr>
              <w:t>Technical Ar</w:t>
            </w:r>
            <w:r w:rsidRPr="005D0E3F">
              <w:rPr>
                <w:i/>
                <w:lang w:val="en-US"/>
              </w:rPr>
              <w:t>chitecture Framework for Information Management</w:t>
            </w:r>
          </w:p>
        </w:tc>
      </w:tr>
      <w:tr w:rsidR="00F44F22" w:rsidRPr="005D0E3F" w:rsidTr="0076369D">
        <w:tc>
          <w:tcPr>
            <w:tcW w:w="1809" w:type="dxa"/>
          </w:tcPr>
          <w:p w:rsidR="00F44F22" w:rsidRPr="005D0E3F" w:rsidRDefault="00F44F22" w:rsidP="00D46FAE">
            <w:pPr>
              <w:ind w:firstLine="0"/>
              <w:jc w:val="left"/>
              <w:rPr>
                <w:lang w:val="en-US"/>
              </w:rPr>
            </w:pPr>
            <w:r>
              <w:rPr>
                <w:lang w:val="en-US"/>
              </w:rPr>
              <w:t>TI</w:t>
            </w:r>
          </w:p>
        </w:tc>
        <w:tc>
          <w:tcPr>
            <w:tcW w:w="7402" w:type="dxa"/>
          </w:tcPr>
          <w:p w:rsidR="00F44F22" w:rsidRPr="005D0E3F" w:rsidRDefault="00F44F22" w:rsidP="005D0E3F">
            <w:pPr>
              <w:ind w:firstLine="0"/>
              <w:jc w:val="left"/>
              <w:rPr>
                <w:lang w:val="en-US"/>
              </w:rPr>
            </w:pPr>
            <w:r>
              <w:rPr>
                <w:lang w:val="en-US"/>
              </w:rPr>
              <w:t>Tecnologia da Informação</w:t>
            </w:r>
          </w:p>
        </w:tc>
      </w:tr>
      <w:tr w:rsidR="00F44F22" w:rsidRPr="00DB0D82" w:rsidTr="00DB3721">
        <w:trPr>
          <w:trHeight w:val="552"/>
        </w:trPr>
        <w:tc>
          <w:tcPr>
            <w:tcW w:w="1809" w:type="dxa"/>
          </w:tcPr>
          <w:p w:rsidR="00F44F22" w:rsidRPr="00DB0D82" w:rsidRDefault="00F44F22" w:rsidP="00DB3721">
            <w:pPr>
              <w:ind w:firstLine="0"/>
              <w:rPr>
                <w:szCs w:val="24"/>
              </w:rPr>
            </w:pPr>
            <w:r w:rsidRPr="00DB0D82">
              <w:rPr>
                <w:szCs w:val="24"/>
              </w:rPr>
              <w:lastRenderedPageBreak/>
              <w:t>TI</w:t>
            </w:r>
          </w:p>
        </w:tc>
        <w:tc>
          <w:tcPr>
            <w:tcW w:w="7402" w:type="dxa"/>
          </w:tcPr>
          <w:p w:rsidR="00F44F22" w:rsidRPr="00DB0D82" w:rsidRDefault="00F44F22" w:rsidP="00DB3721">
            <w:pPr>
              <w:ind w:firstLine="0"/>
              <w:rPr>
                <w:szCs w:val="24"/>
              </w:rPr>
            </w:pPr>
            <w:r w:rsidRPr="00DB0D82">
              <w:rPr>
                <w:szCs w:val="24"/>
              </w:rPr>
              <w:t>Tecnologia da Informação</w:t>
            </w:r>
          </w:p>
        </w:tc>
      </w:tr>
      <w:tr w:rsidR="00F44F22" w:rsidRPr="005D0E3F" w:rsidTr="0076369D">
        <w:tc>
          <w:tcPr>
            <w:tcW w:w="1809" w:type="dxa"/>
          </w:tcPr>
          <w:p w:rsidR="00F44F22" w:rsidRDefault="00F44F22" w:rsidP="00D46FAE">
            <w:pPr>
              <w:ind w:firstLine="0"/>
              <w:jc w:val="left"/>
              <w:rPr>
                <w:lang w:val="en-US"/>
              </w:rPr>
            </w:pPr>
            <w:r>
              <w:rPr>
                <w:lang w:val="en-US"/>
              </w:rPr>
              <w:t>TIC</w:t>
            </w:r>
          </w:p>
        </w:tc>
        <w:tc>
          <w:tcPr>
            <w:tcW w:w="7402" w:type="dxa"/>
          </w:tcPr>
          <w:p w:rsidR="00F44F22" w:rsidRPr="005D0E3F" w:rsidRDefault="00F44F22" w:rsidP="005D0E3F">
            <w:pPr>
              <w:ind w:firstLine="0"/>
              <w:jc w:val="left"/>
            </w:pPr>
            <w:r w:rsidRPr="005D0E3F">
              <w:t>Tecnologia da Informação e Comunicaç</w:t>
            </w:r>
            <w:r>
              <w:t>ão</w:t>
            </w:r>
          </w:p>
        </w:tc>
      </w:tr>
      <w:tr w:rsidR="00F44F22" w:rsidRPr="007314E5" w:rsidTr="0076369D">
        <w:tc>
          <w:tcPr>
            <w:tcW w:w="1809" w:type="dxa"/>
          </w:tcPr>
          <w:p w:rsidR="00F44F22" w:rsidRPr="005D0E3F" w:rsidRDefault="00F44F22" w:rsidP="00D46FAE">
            <w:pPr>
              <w:ind w:firstLine="0"/>
              <w:jc w:val="left"/>
              <w:rPr>
                <w:lang w:val="en-US"/>
              </w:rPr>
            </w:pPr>
            <w:r>
              <w:rPr>
                <w:lang w:val="en-US"/>
              </w:rPr>
              <w:t>TOGAF</w:t>
            </w:r>
          </w:p>
        </w:tc>
        <w:tc>
          <w:tcPr>
            <w:tcW w:w="7402" w:type="dxa"/>
          </w:tcPr>
          <w:p w:rsidR="00F44F22" w:rsidRPr="005D0E3F" w:rsidRDefault="00F44F22" w:rsidP="005D0E3F">
            <w:pPr>
              <w:ind w:firstLine="0"/>
              <w:jc w:val="left"/>
              <w:rPr>
                <w:i/>
                <w:lang w:val="en-US"/>
              </w:rPr>
            </w:pPr>
            <w:r>
              <w:rPr>
                <w:i/>
                <w:lang w:val="en-US"/>
              </w:rPr>
              <w:t>The Open Group Architecture Framework</w:t>
            </w:r>
          </w:p>
        </w:tc>
      </w:tr>
      <w:tr w:rsidR="00F44F22" w:rsidRPr="007314E5" w:rsidTr="0076369D">
        <w:tc>
          <w:tcPr>
            <w:tcW w:w="1809" w:type="dxa"/>
          </w:tcPr>
          <w:p w:rsidR="00F44F22" w:rsidRPr="005D0E3F" w:rsidRDefault="00F44F22" w:rsidP="00D46FAE">
            <w:pPr>
              <w:ind w:firstLine="0"/>
              <w:jc w:val="left"/>
            </w:pPr>
            <w:r>
              <w:t>TOGAF ADM</w:t>
            </w:r>
          </w:p>
        </w:tc>
        <w:tc>
          <w:tcPr>
            <w:tcW w:w="7402" w:type="dxa"/>
          </w:tcPr>
          <w:p w:rsidR="00F44F22" w:rsidRPr="005D0E3F" w:rsidRDefault="00F44F22" w:rsidP="005D0E3F">
            <w:pPr>
              <w:ind w:firstLine="0"/>
              <w:jc w:val="left"/>
              <w:rPr>
                <w:i/>
                <w:lang w:val="en-US"/>
              </w:rPr>
            </w:pPr>
            <w:r w:rsidRPr="005D0E3F">
              <w:rPr>
                <w:i/>
                <w:lang w:val="en-US"/>
              </w:rPr>
              <w:t>The Open Group Architecture Framework Architecture Development Method</w:t>
            </w:r>
          </w:p>
        </w:tc>
      </w:tr>
      <w:tr w:rsidR="00F44F22" w:rsidRPr="00DC1F28" w:rsidTr="00DB3721">
        <w:trPr>
          <w:trHeight w:val="552"/>
        </w:trPr>
        <w:tc>
          <w:tcPr>
            <w:tcW w:w="1809" w:type="dxa"/>
          </w:tcPr>
          <w:p w:rsidR="00F44F22" w:rsidRPr="00DC1F28" w:rsidRDefault="00F44F22" w:rsidP="00DB3721">
            <w:pPr>
              <w:ind w:firstLine="0"/>
              <w:rPr>
                <w:szCs w:val="24"/>
              </w:rPr>
            </w:pPr>
            <w:r w:rsidRPr="00DC1F28">
              <w:rPr>
                <w:szCs w:val="24"/>
              </w:rPr>
              <w:t>VPN</w:t>
            </w:r>
          </w:p>
        </w:tc>
        <w:tc>
          <w:tcPr>
            <w:tcW w:w="7402" w:type="dxa"/>
          </w:tcPr>
          <w:p w:rsidR="00F44F22" w:rsidRPr="00DC1F28" w:rsidRDefault="00F44F22" w:rsidP="00DB3721">
            <w:pPr>
              <w:ind w:firstLine="0"/>
              <w:rPr>
                <w:szCs w:val="24"/>
              </w:rPr>
            </w:pPr>
            <w:r w:rsidRPr="00DC1F28">
              <w:rPr>
                <w:i/>
                <w:szCs w:val="24"/>
              </w:rPr>
              <w:t>Virtual Private Network</w:t>
            </w:r>
          </w:p>
        </w:tc>
      </w:tr>
      <w:tr w:rsidR="00DB3721" w:rsidRPr="00BB34A6" w:rsidTr="0076369D">
        <w:tc>
          <w:tcPr>
            <w:tcW w:w="1809" w:type="dxa"/>
          </w:tcPr>
          <w:p w:rsidR="00DB3721" w:rsidRPr="00DC1F28" w:rsidRDefault="00DB3721" w:rsidP="00DB3721">
            <w:pPr>
              <w:ind w:firstLine="0"/>
              <w:rPr>
                <w:szCs w:val="24"/>
              </w:rPr>
            </w:pPr>
          </w:p>
        </w:tc>
        <w:tc>
          <w:tcPr>
            <w:tcW w:w="7402" w:type="dxa"/>
          </w:tcPr>
          <w:p w:rsidR="00DB3721" w:rsidRPr="00DC1F28" w:rsidRDefault="00DB3721" w:rsidP="00DB3721">
            <w:pPr>
              <w:ind w:firstLine="0"/>
              <w:rPr>
                <w:szCs w:val="24"/>
              </w:rPr>
            </w:pPr>
          </w:p>
        </w:tc>
      </w:tr>
    </w:tbl>
    <w:p w:rsidR="00CB7186" w:rsidRPr="006170FA" w:rsidRDefault="00CB7186" w:rsidP="00D46FAE">
      <w:pPr>
        <w:ind w:firstLine="0"/>
        <w:jc w:val="left"/>
        <w:rPr>
          <w:lang w:val="en-US"/>
        </w:rPr>
        <w:sectPr w:rsidR="00CB7186" w:rsidRPr="006170FA" w:rsidSect="0062177B">
          <w:pgSz w:w="11906" w:h="16838" w:code="9"/>
          <w:pgMar w:top="1701" w:right="1134" w:bottom="1134" w:left="1701" w:header="709" w:footer="709" w:gutter="0"/>
          <w:cols w:space="708"/>
          <w:titlePg/>
          <w:docGrid w:linePitch="360"/>
        </w:sectPr>
      </w:pPr>
    </w:p>
    <w:p w:rsidR="00CC3567" w:rsidRDefault="0043742D" w:rsidP="00F01F08">
      <w:pPr>
        <w:pStyle w:val="TtuloemNegritoeCentralizado"/>
        <w:spacing w:line="600" w:lineRule="auto"/>
        <w:rPr>
          <w:noProof/>
        </w:rPr>
      </w:pPr>
      <w:r w:rsidRPr="0043797C">
        <w:rPr>
          <w:lang w:val="en-US"/>
        </w:rPr>
        <w:lastRenderedPageBreak/>
        <w:t>SUMÁRIO</w:t>
      </w:r>
      <w:r w:rsidR="00AE425E" w:rsidRPr="00AE425E">
        <w:rPr>
          <w:rFonts w:eastAsia="Calibri"/>
          <w:sz w:val="24"/>
          <w:szCs w:val="24"/>
        </w:rPr>
        <w:fldChar w:fldCharType="begin"/>
      </w:r>
      <w:r w:rsidR="001E3784" w:rsidRPr="00211427">
        <w:rPr>
          <w:sz w:val="24"/>
          <w:szCs w:val="24"/>
        </w:rPr>
        <w:instrText xml:space="preserve"> TOC \o "1-3" \h \z \u </w:instrText>
      </w:r>
      <w:r w:rsidR="00AE425E" w:rsidRPr="00AE425E">
        <w:rPr>
          <w:rFonts w:eastAsia="Calibri"/>
          <w:sz w:val="24"/>
          <w:szCs w:val="24"/>
        </w:rPr>
        <w:fldChar w:fldCharType="separate"/>
      </w:r>
    </w:p>
    <w:p w:rsidR="00CC3567" w:rsidRPr="00CC3567" w:rsidRDefault="00AE425E" w:rsidP="00CC3567">
      <w:pPr>
        <w:pStyle w:val="Sumrio1"/>
        <w:tabs>
          <w:tab w:val="left" w:pos="1200"/>
          <w:tab w:val="right" w:leader="dot" w:pos="9061"/>
        </w:tabs>
        <w:rPr>
          <w:rFonts w:ascii="Times New Roman" w:eastAsiaTheme="minorEastAsia" w:hAnsi="Times New Roman" w:cs="Times New Roman"/>
          <w:b w:val="0"/>
          <w:bCs w:val="0"/>
          <w:caps w:val="0"/>
          <w:noProof/>
          <w:sz w:val="24"/>
          <w:szCs w:val="24"/>
          <w:lang w:eastAsia="pt-BR"/>
        </w:rPr>
      </w:pPr>
      <w:hyperlink w:anchor="_Toc499644633" w:history="1">
        <w:r w:rsidR="00CC3567" w:rsidRPr="00CC3567">
          <w:rPr>
            <w:rStyle w:val="Hyperlink"/>
            <w:rFonts w:ascii="Times New Roman" w:hAnsi="Times New Roman" w:cs="Times New Roman"/>
            <w:noProof/>
            <w:sz w:val="24"/>
            <w:szCs w:val="24"/>
          </w:rPr>
          <w:t>1</w:t>
        </w:r>
        <w:r w:rsidR="00CC3567" w:rsidRPr="00CC3567">
          <w:rPr>
            <w:rFonts w:ascii="Times New Roman" w:eastAsiaTheme="minorEastAsia" w:hAnsi="Times New Roman" w:cs="Times New Roman"/>
            <w:b w:val="0"/>
            <w:bCs w:val="0"/>
            <w:caps w:val="0"/>
            <w:noProof/>
            <w:sz w:val="24"/>
            <w:szCs w:val="24"/>
            <w:lang w:eastAsia="pt-BR"/>
          </w:rPr>
          <w:tab/>
        </w:r>
        <w:r w:rsidR="00CC3567" w:rsidRPr="00CC3567">
          <w:rPr>
            <w:rStyle w:val="Hyperlink"/>
            <w:rFonts w:ascii="Times New Roman" w:hAnsi="Times New Roman" w:cs="Times New Roman"/>
            <w:noProof/>
            <w:sz w:val="24"/>
            <w:szCs w:val="24"/>
          </w:rPr>
          <w:t>Introdução</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_Toc499644633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11</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34" w:history="1">
        <w:r w:rsidR="00CC3567" w:rsidRPr="00CC3567">
          <w:rPr>
            <w:rStyle w:val="Hyperlink"/>
            <w:rFonts w:ascii="Times New Roman" w:hAnsi="Times New Roman" w:cs="Times New Roman"/>
            <w:noProof/>
            <w:sz w:val="24"/>
            <w:szCs w:val="24"/>
          </w:rPr>
          <w:t>1.1 Justificativa</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_Toc499644634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12</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35" w:history="1">
        <w:r w:rsidR="00CC3567" w:rsidRPr="00CC3567">
          <w:rPr>
            <w:rStyle w:val="Hyperlink"/>
            <w:rFonts w:ascii="Times New Roman" w:hAnsi="Times New Roman" w:cs="Times New Roman"/>
            <w:noProof/>
            <w:sz w:val="24"/>
            <w:szCs w:val="24"/>
          </w:rPr>
          <w:t>1.2  Procedimentos metodológicos</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_Toc499644635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13</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1"/>
        <w:tabs>
          <w:tab w:val="left" w:pos="1200"/>
          <w:tab w:val="right" w:leader="dot" w:pos="9061"/>
        </w:tabs>
        <w:rPr>
          <w:rFonts w:ascii="Times New Roman" w:eastAsiaTheme="minorEastAsia" w:hAnsi="Times New Roman" w:cs="Times New Roman"/>
          <w:b w:val="0"/>
          <w:bCs w:val="0"/>
          <w:caps w:val="0"/>
          <w:noProof/>
          <w:sz w:val="24"/>
          <w:szCs w:val="24"/>
          <w:lang w:eastAsia="pt-BR"/>
        </w:rPr>
      </w:pPr>
      <w:hyperlink w:anchor="_Toc499644636" w:history="1">
        <w:r w:rsidR="00CC3567" w:rsidRPr="00CC3567">
          <w:rPr>
            <w:rStyle w:val="Hyperlink"/>
            <w:rFonts w:ascii="Times New Roman" w:hAnsi="Times New Roman" w:cs="Times New Roman"/>
            <w:noProof/>
            <w:sz w:val="24"/>
            <w:szCs w:val="24"/>
          </w:rPr>
          <w:t>2</w:t>
        </w:r>
        <w:r w:rsidR="00CC3567" w:rsidRPr="00CC3567">
          <w:rPr>
            <w:rFonts w:ascii="Times New Roman" w:eastAsiaTheme="minorEastAsia" w:hAnsi="Times New Roman" w:cs="Times New Roman"/>
            <w:b w:val="0"/>
            <w:bCs w:val="0"/>
            <w:caps w:val="0"/>
            <w:noProof/>
            <w:sz w:val="24"/>
            <w:szCs w:val="24"/>
            <w:lang w:eastAsia="pt-BR"/>
          </w:rPr>
          <w:tab/>
        </w:r>
        <w:r w:rsidR="00CC3567" w:rsidRPr="00CC3567">
          <w:rPr>
            <w:rStyle w:val="Hyperlink"/>
            <w:rFonts w:ascii="Times New Roman" w:hAnsi="Times New Roman" w:cs="Times New Roman"/>
            <w:noProof/>
            <w:sz w:val="24"/>
            <w:szCs w:val="24"/>
          </w:rPr>
          <w:t>fundamentação teórica</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_Toc499644636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14</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37" w:history="1">
        <w:r w:rsidR="00CC3567" w:rsidRPr="00CC3567">
          <w:rPr>
            <w:rStyle w:val="Hyperlink"/>
            <w:rFonts w:ascii="Times New Roman" w:hAnsi="Times New Roman" w:cs="Times New Roman"/>
            <w:noProof/>
            <w:sz w:val="24"/>
            <w:szCs w:val="24"/>
          </w:rPr>
          <w:t>2.1 Conceitos básicos de Arquitetura Corporativa</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_Toc499644637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14</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38" w:history="1">
        <w:r w:rsidR="00CC3567" w:rsidRPr="00CC3567">
          <w:rPr>
            <w:rStyle w:val="Hyperlink"/>
            <w:rFonts w:ascii="Times New Roman" w:hAnsi="Times New Roman" w:cs="Times New Roman"/>
            <w:noProof/>
            <w:sz w:val="24"/>
            <w:szCs w:val="24"/>
          </w:rPr>
          <w:t>2.2 Frameworks para Arquitetura Corporativa</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_Toc499644638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19</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3"/>
        <w:tabs>
          <w:tab w:val="right" w:leader="dot" w:pos="9061"/>
        </w:tabs>
        <w:rPr>
          <w:rFonts w:ascii="Times New Roman" w:eastAsiaTheme="minorEastAsia" w:hAnsi="Times New Roman" w:cs="Times New Roman"/>
          <w:i w:val="0"/>
          <w:iCs w:val="0"/>
          <w:noProof/>
          <w:sz w:val="24"/>
          <w:szCs w:val="24"/>
          <w:lang w:eastAsia="pt-BR"/>
        </w:rPr>
      </w:pPr>
      <w:hyperlink w:anchor="_Toc499644639" w:history="1">
        <w:r w:rsidR="00CC3567" w:rsidRPr="00CC3567">
          <w:rPr>
            <w:rStyle w:val="Hyperlink"/>
            <w:rFonts w:ascii="Times New Roman" w:hAnsi="Times New Roman" w:cs="Times New Roman"/>
            <w:i w:val="0"/>
            <w:noProof/>
            <w:sz w:val="24"/>
            <w:szCs w:val="24"/>
          </w:rPr>
          <w:t>2.2.1 Classificação de frameworks</w:t>
        </w:r>
        <w:r w:rsidR="00CC3567" w:rsidRPr="00CC3567">
          <w:rPr>
            <w:rFonts w:ascii="Times New Roman" w:hAnsi="Times New Roman" w:cs="Times New Roman"/>
            <w:i w:val="0"/>
            <w:noProof/>
            <w:webHidden/>
            <w:sz w:val="24"/>
            <w:szCs w:val="24"/>
          </w:rPr>
          <w:tab/>
        </w:r>
        <w:r w:rsidRPr="00CC3567">
          <w:rPr>
            <w:rFonts w:ascii="Times New Roman" w:hAnsi="Times New Roman" w:cs="Times New Roman"/>
            <w:i w:val="0"/>
            <w:noProof/>
            <w:webHidden/>
            <w:sz w:val="24"/>
            <w:szCs w:val="24"/>
          </w:rPr>
          <w:fldChar w:fldCharType="begin"/>
        </w:r>
        <w:r w:rsidR="00CC3567" w:rsidRPr="00CC3567">
          <w:rPr>
            <w:rFonts w:ascii="Times New Roman" w:hAnsi="Times New Roman" w:cs="Times New Roman"/>
            <w:i w:val="0"/>
            <w:noProof/>
            <w:webHidden/>
            <w:sz w:val="24"/>
            <w:szCs w:val="24"/>
          </w:rPr>
          <w:instrText xml:space="preserve"> PAGEREF _Toc499644639 \h </w:instrText>
        </w:r>
        <w:r w:rsidRPr="00CC3567">
          <w:rPr>
            <w:rFonts w:ascii="Times New Roman" w:hAnsi="Times New Roman" w:cs="Times New Roman"/>
            <w:i w:val="0"/>
            <w:noProof/>
            <w:webHidden/>
            <w:sz w:val="24"/>
            <w:szCs w:val="24"/>
          </w:rPr>
        </w:r>
        <w:r w:rsidRPr="00CC3567">
          <w:rPr>
            <w:rFonts w:ascii="Times New Roman" w:hAnsi="Times New Roman" w:cs="Times New Roman"/>
            <w:i w:val="0"/>
            <w:noProof/>
            <w:webHidden/>
            <w:sz w:val="24"/>
            <w:szCs w:val="24"/>
          </w:rPr>
          <w:fldChar w:fldCharType="separate"/>
        </w:r>
        <w:r w:rsidR="00CC3567" w:rsidRPr="00CC3567">
          <w:rPr>
            <w:rFonts w:ascii="Times New Roman" w:hAnsi="Times New Roman" w:cs="Times New Roman"/>
            <w:i w:val="0"/>
            <w:noProof/>
            <w:webHidden/>
            <w:sz w:val="24"/>
            <w:szCs w:val="24"/>
          </w:rPr>
          <w:t>20</w:t>
        </w:r>
        <w:r w:rsidRPr="00CC3567">
          <w:rPr>
            <w:rFonts w:ascii="Times New Roman" w:hAnsi="Times New Roman" w:cs="Times New Roman"/>
            <w:i w:val="0"/>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40" w:history="1">
        <w:r w:rsidR="00CC3567" w:rsidRPr="00CC3567">
          <w:rPr>
            <w:rStyle w:val="Hyperlink"/>
            <w:rFonts w:ascii="Times New Roman" w:hAnsi="Times New Roman" w:cs="Times New Roman"/>
            <w:noProof/>
            <w:sz w:val="24"/>
            <w:szCs w:val="24"/>
          </w:rPr>
          <w:t>2.1 Cidades Inteligentes</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_Toc499644640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23</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1"/>
        <w:tabs>
          <w:tab w:val="right" w:leader="dot" w:pos="9061"/>
        </w:tabs>
        <w:rPr>
          <w:rFonts w:ascii="Times New Roman" w:eastAsiaTheme="minorEastAsia" w:hAnsi="Times New Roman" w:cs="Times New Roman"/>
          <w:b w:val="0"/>
          <w:bCs w:val="0"/>
          <w:caps w:val="0"/>
          <w:noProof/>
          <w:sz w:val="24"/>
          <w:szCs w:val="24"/>
          <w:lang w:eastAsia="pt-BR"/>
        </w:rPr>
      </w:pPr>
      <w:hyperlink w:anchor="_Toc499644641" w:history="1">
        <w:r w:rsidR="00CC3567" w:rsidRPr="00CC3567">
          <w:rPr>
            <w:rStyle w:val="Hyperlink"/>
            <w:rFonts w:ascii="Times New Roman" w:hAnsi="Times New Roman" w:cs="Times New Roman"/>
            <w:noProof/>
            <w:sz w:val="24"/>
            <w:szCs w:val="24"/>
          </w:rPr>
          <w:t>3 Documentação do framework E estudo de caso</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_Toc499644641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27</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42" w:history="1">
        <w:r w:rsidR="00CC3567" w:rsidRPr="00CC3567">
          <w:rPr>
            <w:rStyle w:val="Hyperlink"/>
            <w:rFonts w:ascii="Times New Roman" w:hAnsi="Times New Roman" w:cs="Times New Roman"/>
            <w:noProof/>
            <w:sz w:val="24"/>
            <w:szCs w:val="24"/>
          </w:rPr>
          <w:t>3.1 Conceituações dos elementos presentes no framework.</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_Toc499644642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27</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43" w:history="1">
        <w:r w:rsidR="00CC3567" w:rsidRPr="00CC3567">
          <w:rPr>
            <w:rStyle w:val="Hyperlink"/>
            <w:rFonts w:ascii="Times New Roman" w:hAnsi="Times New Roman" w:cs="Times New Roman"/>
            <w:noProof/>
            <w:sz w:val="24"/>
            <w:szCs w:val="24"/>
          </w:rPr>
          <w:t>3.2 Sociedade</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_Toc499644643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28</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3"/>
        <w:tabs>
          <w:tab w:val="right" w:leader="dot" w:pos="9061"/>
        </w:tabs>
        <w:rPr>
          <w:rFonts w:ascii="Times New Roman" w:eastAsiaTheme="minorEastAsia" w:hAnsi="Times New Roman" w:cs="Times New Roman"/>
          <w:i w:val="0"/>
          <w:iCs w:val="0"/>
          <w:noProof/>
          <w:sz w:val="24"/>
          <w:szCs w:val="24"/>
          <w:lang w:eastAsia="pt-BR"/>
        </w:rPr>
      </w:pPr>
      <w:hyperlink w:anchor="_Toc499644644" w:history="1">
        <w:r w:rsidR="00CC3567" w:rsidRPr="00CC3567">
          <w:rPr>
            <w:rStyle w:val="Hyperlink"/>
            <w:rFonts w:ascii="Times New Roman" w:hAnsi="Times New Roman" w:cs="Times New Roman"/>
            <w:i w:val="0"/>
            <w:noProof/>
            <w:sz w:val="24"/>
            <w:szCs w:val="24"/>
          </w:rPr>
          <w:t>3.2.1 Alinhamento com as demais visões</w:t>
        </w:r>
        <w:r w:rsidR="00CC3567" w:rsidRPr="00CC3567">
          <w:rPr>
            <w:rFonts w:ascii="Times New Roman" w:hAnsi="Times New Roman" w:cs="Times New Roman"/>
            <w:i w:val="0"/>
            <w:noProof/>
            <w:webHidden/>
            <w:sz w:val="24"/>
            <w:szCs w:val="24"/>
          </w:rPr>
          <w:tab/>
        </w:r>
        <w:r w:rsidRPr="00CC3567">
          <w:rPr>
            <w:rFonts w:ascii="Times New Roman" w:hAnsi="Times New Roman" w:cs="Times New Roman"/>
            <w:i w:val="0"/>
            <w:noProof/>
            <w:webHidden/>
            <w:sz w:val="24"/>
            <w:szCs w:val="24"/>
          </w:rPr>
          <w:fldChar w:fldCharType="begin"/>
        </w:r>
        <w:r w:rsidR="00CC3567" w:rsidRPr="00CC3567">
          <w:rPr>
            <w:rFonts w:ascii="Times New Roman" w:hAnsi="Times New Roman" w:cs="Times New Roman"/>
            <w:i w:val="0"/>
            <w:noProof/>
            <w:webHidden/>
            <w:sz w:val="24"/>
            <w:szCs w:val="24"/>
          </w:rPr>
          <w:instrText xml:space="preserve"> PAGEREF _Toc499644644 \h </w:instrText>
        </w:r>
        <w:r w:rsidRPr="00CC3567">
          <w:rPr>
            <w:rFonts w:ascii="Times New Roman" w:hAnsi="Times New Roman" w:cs="Times New Roman"/>
            <w:i w:val="0"/>
            <w:noProof/>
            <w:webHidden/>
            <w:sz w:val="24"/>
            <w:szCs w:val="24"/>
          </w:rPr>
        </w:r>
        <w:r w:rsidRPr="00CC3567">
          <w:rPr>
            <w:rFonts w:ascii="Times New Roman" w:hAnsi="Times New Roman" w:cs="Times New Roman"/>
            <w:i w:val="0"/>
            <w:noProof/>
            <w:webHidden/>
            <w:sz w:val="24"/>
            <w:szCs w:val="24"/>
          </w:rPr>
          <w:fldChar w:fldCharType="separate"/>
        </w:r>
        <w:r w:rsidR="00CC3567" w:rsidRPr="00CC3567">
          <w:rPr>
            <w:rFonts w:ascii="Times New Roman" w:hAnsi="Times New Roman" w:cs="Times New Roman"/>
            <w:i w:val="0"/>
            <w:noProof/>
            <w:webHidden/>
            <w:sz w:val="24"/>
            <w:szCs w:val="24"/>
          </w:rPr>
          <w:t>29</w:t>
        </w:r>
        <w:r w:rsidRPr="00CC3567">
          <w:rPr>
            <w:rFonts w:ascii="Times New Roman" w:hAnsi="Times New Roman" w:cs="Times New Roman"/>
            <w:i w:val="0"/>
            <w:noProof/>
            <w:webHidden/>
            <w:sz w:val="24"/>
            <w:szCs w:val="24"/>
          </w:rPr>
          <w:fldChar w:fldCharType="end"/>
        </w:r>
      </w:hyperlink>
    </w:p>
    <w:p w:rsidR="00CC3567" w:rsidRPr="00CC3567" w:rsidRDefault="00AE425E" w:rsidP="00CC3567">
      <w:pPr>
        <w:pStyle w:val="Sumrio2"/>
        <w:tabs>
          <w:tab w:val="right" w:leader="dot" w:pos="9061"/>
        </w:tabs>
        <w:rPr>
          <w:rFonts w:ascii="Times New Roman" w:eastAsiaTheme="minorEastAsia" w:hAnsi="Times New Roman" w:cs="Times New Roman"/>
          <w:smallCaps w:val="0"/>
          <w:noProof/>
          <w:sz w:val="24"/>
          <w:szCs w:val="24"/>
          <w:lang w:eastAsia="pt-BR"/>
        </w:rPr>
      </w:pPr>
      <w:hyperlink w:anchor="_Toc499644645" w:history="1">
        <w:r w:rsidR="00CC3567" w:rsidRPr="00CC3567">
          <w:rPr>
            <w:rStyle w:val="Hyperlink"/>
            <w:rFonts w:ascii="Times New Roman" w:hAnsi="Times New Roman" w:cs="Times New Roman"/>
            <w:noProof/>
            <w:sz w:val="24"/>
            <w:szCs w:val="24"/>
          </w:rPr>
          <w:t>3.3 Camada estratégica</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_Toc499644645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32</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3"/>
        <w:tabs>
          <w:tab w:val="right" w:leader="dot" w:pos="9061"/>
        </w:tabs>
        <w:rPr>
          <w:rFonts w:ascii="Times New Roman" w:eastAsiaTheme="minorEastAsia" w:hAnsi="Times New Roman" w:cs="Times New Roman"/>
          <w:i w:val="0"/>
          <w:iCs w:val="0"/>
          <w:noProof/>
          <w:sz w:val="24"/>
          <w:szCs w:val="24"/>
          <w:lang w:eastAsia="pt-BR"/>
        </w:rPr>
      </w:pPr>
      <w:hyperlink w:anchor="_Toc499644646" w:history="1">
        <w:r w:rsidR="00CC3567" w:rsidRPr="00CC3567">
          <w:rPr>
            <w:rStyle w:val="Hyperlink"/>
            <w:rFonts w:ascii="Times New Roman" w:hAnsi="Times New Roman" w:cs="Times New Roman"/>
            <w:i w:val="0"/>
            <w:noProof/>
            <w:sz w:val="24"/>
            <w:szCs w:val="24"/>
          </w:rPr>
          <w:t>3.3.1 Mapa de capacidades</w:t>
        </w:r>
        <w:r w:rsidR="00CC3567" w:rsidRPr="00CC3567">
          <w:rPr>
            <w:rFonts w:ascii="Times New Roman" w:hAnsi="Times New Roman" w:cs="Times New Roman"/>
            <w:i w:val="0"/>
            <w:noProof/>
            <w:webHidden/>
            <w:sz w:val="24"/>
            <w:szCs w:val="24"/>
          </w:rPr>
          <w:tab/>
        </w:r>
        <w:r w:rsidRPr="00CC3567">
          <w:rPr>
            <w:rFonts w:ascii="Times New Roman" w:hAnsi="Times New Roman" w:cs="Times New Roman"/>
            <w:i w:val="0"/>
            <w:noProof/>
            <w:webHidden/>
            <w:sz w:val="24"/>
            <w:szCs w:val="24"/>
          </w:rPr>
          <w:fldChar w:fldCharType="begin"/>
        </w:r>
        <w:r w:rsidR="00CC3567" w:rsidRPr="00CC3567">
          <w:rPr>
            <w:rFonts w:ascii="Times New Roman" w:hAnsi="Times New Roman" w:cs="Times New Roman"/>
            <w:i w:val="0"/>
            <w:noProof/>
            <w:webHidden/>
            <w:sz w:val="24"/>
            <w:szCs w:val="24"/>
          </w:rPr>
          <w:instrText xml:space="preserve"> PAGEREF _Toc499644646 \h </w:instrText>
        </w:r>
        <w:r w:rsidRPr="00CC3567">
          <w:rPr>
            <w:rFonts w:ascii="Times New Roman" w:hAnsi="Times New Roman" w:cs="Times New Roman"/>
            <w:i w:val="0"/>
            <w:noProof/>
            <w:webHidden/>
            <w:sz w:val="24"/>
            <w:szCs w:val="24"/>
          </w:rPr>
        </w:r>
        <w:r w:rsidRPr="00CC3567">
          <w:rPr>
            <w:rFonts w:ascii="Times New Roman" w:hAnsi="Times New Roman" w:cs="Times New Roman"/>
            <w:i w:val="0"/>
            <w:noProof/>
            <w:webHidden/>
            <w:sz w:val="24"/>
            <w:szCs w:val="24"/>
          </w:rPr>
          <w:fldChar w:fldCharType="separate"/>
        </w:r>
        <w:r w:rsidR="00CC3567" w:rsidRPr="00CC3567">
          <w:rPr>
            <w:rFonts w:ascii="Times New Roman" w:hAnsi="Times New Roman" w:cs="Times New Roman"/>
            <w:i w:val="0"/>
            <w:noProof/>
            <w:webHidden/>
            <w:sz w:val="24"/>
            <w:szCs w:val="24"/>
          </w:rPr>
          <w:t>32</w:t>
        </w:r>
        <w:r w:rsidRPr="00CC3567">
          <w:rPr>
            <w:rFonts w:ascii="Times New Roman" w:hAnsi="Times New Roman" w:cs="Times New Roman"/>
            <w:i w:val="0"/>
            <w:noProof/>
            <w:webHidden/>
            <w:sz w:val="24"/>
            <w:szCs w:val="24"/>
          </w:rPr>
          <w:fldChar w:fldCharType="end"/>
        </w:r>
      </w:hyperlink>
    </w:p>
    <w:p w:rsidR="00CC3567" w:rsidRPr="00CC3567" w:rsidRDefault="00AE425E" w:rsidP="00CC3567">
      <w:pPr>
        <w:pStyle w:val="Sumrio3"/>
        <w:tabs>
          <w:tab w:val="right" w:leader="dot" w:pos="9061"/>
        </w:tabs>
        <w:rPr>
          <w:rFonts w:ascii="Times New Roman" w:eastAsiaTheme="minorEastAsia" w:hAnsi="Times New Roman" w:cs="Times New Roman"/>
          <w:i w:val="0"/>
          <w:iCs w:val="0"/>
          <w:noProof/>
          <w:sz w:val="24"/>
          <w:szCs w:val="24"/>
          <w:lang w:eastAsia="pt-BR"/>
        </w:rPr>
      </w:pPr>
      <w:hyperlink w:anchor="_Toc499644647" w:history="1">
        <w:r w:rsidR="00CC3567" w:rsidRPr="00CC3567">
          <w:rPr>
            <w:rStyle w:val="Hyperlink"/>
            <w:rFonts w:ascii="Times New Roman" w:hAnsi="Times New Roman" w:cs="Times New Roman"/>
            <w:i w:val="0"/>
            <w:noProof/>
            <w:sz w:val="24"/>
            <w:szCs w:val="24"/>
          </w:rPr>
          <w:t>3.3.2 Camada Estratégica</w:t>
        </w:r>
        <w:r w:rsidR="00CC3567" w:rsidRPr="00CC3567">
          <w:rPr>
            <w:rFonts w:ascii="Times New Roman" w:hAnsi="Times New Roman" w:cs="Times New Roman"/>
            <w:i w:val="0"/>
            <w:noProof/>
            <w:webHidden/>
            <w:sz w:val="24"/>
            <w:szCs w:val="24"/>
          </w:rPr>
          <w:tab/>
        </w:r>
        <w:r w:rsidRPr="00CC3567">
          <w:rPr>
            <w:rFonts w:ascii="Times New Roman" w:hAnsi="Times New Roman" w:cs="Times New Roman"/>
            <w:i w:val="0"/>
            <w:noProof/>
            <w:webHidden/>
            <w:sz w:val="24"/>
            <w:szCs w:val="24"/>
          </w:rPr>
          <w:fldChar w:fldCharType="begin"/>
        </w:r>
        <w:r w:rsidR="00CC3567" w:rsidRPr="00CC3567">
          <w:rPr>
            <w:rFonts w:ascii="Times New Roman" w:hAnsi="Times New Roman" w:cs="Times New Roman"/>
            <w:i w:val="0"/>
            <w:noProof/>
            <w:webHidden/>
            <w:sz w:val="24"/>
            <w:szCs w:val="24"/>
          </w:rPr>
          <w:instrText xml:space="preserve"> PAGEREF _Toc499644647 \h </w:instrText>
        </w:r>
        <w:r w:rsidRPr="00CC3567">
          <w:rPr>
            <w:rFonts w:ascii="Times New Roman" w:hAnsi="Times New Roman" w:cs="Times New Roman"/>
            <w:i w:val="0"/>
            <w:noProof/>
            <w:webHidden/>
            <w:sz w:val="24"/>
            <w:szCs w:val="24"/>
          </w:rPr>
        </w:r>
        <w:r w:rsidRPr="00CC3567">
          <w:rPr>
            <w:rFonts w:ascii="Times New Roman" w:hAnsi="Times New Roman" w:cs="Times New Roman"/>
            <w:i w:val="0"/>
            <w:noProof/>
            <w:webHidden/>
            <w:sz w:val="24"/>
            <w:szCs w:val="24"/>
          </w:rPr>
          <w:fldChar w:fldCharType="separate"/>
        </w:r>
        <w:r w:rsidR="00CC3567" w:rsidRPr="00CC3567">
          <w:rPr>
            <w:rFonts w:ascii="Times New Roman" w:hAnsi="Times New Roman" w:cs="Times New Roman"/>
            <w:i w:val="0"/>
            <w:noProof/>
            <w:webHidden/>
            <w:sz w:val="24"/>
            <w:szCs w:val="24"/>
          </w:rPr>
          <w:t>34</w:t>
        </w:r>
        <w:r w:rsidRPr="00CC3567">
          <w:rPr>
            <w:rFonts w:ascii="Times New Roman" w:hAnsi="Times New Roman" w:cs="Times New Roman"/>
            <w:i w:val="0"/>
            <w:noProof/>
            <w:webHidden/>
            <w:sz w:val="24"/>
            <w:szCs w:val="24"/>
          </w:rPr>
          <w:fldChar w:fldCharType="end"/>
        </w:r>
      </w:hyperlink>
    </w:p>
    <w:p w:rsidR="00CC3567" w:rsidRPr="00CC3567" w:rsidRDefault="00AE425E" w:rsidP="00CC3567">
      <w:pPr>
        <w:pStyle w:val="Sumrio1"/>
        <w:tabs>
          <w:tab w:val="left" w:pos="1200"/>
          <w:tab w:val="right" w:leader="dot" w:pos="9061"/>
        </w:tabs>
        <w:rPr>
          <w:rFonts w:ascii="Times New Roman" w:eastAsiaTheme="minorEastAsia" w:hAnsi="Times New Roman" w:cs="Times New Roman"/>
          <w:b w:val="0"/>
          <w:bCs w:val="0"/>
          <w:caps w:val="0"/>
          <w:noProof/>
          <w:sz w:val="24"/>
          <w:szCs w:val="24"/>
          <w:lang w:eastAsia="pt-BR"/>
        </w:rPr>
      </w:pPr>
      <w:hyperlink w:anchor="_Toc499644648" w:history="1">
        <w:r w:rsidR="00CC3567" w:rsidRPr="00CC3567">
          <w:rPr>
            <w:rStyle w:val="Hyperlink"/>
            <w:rFonts w:ascii="Times New Roman" w:hAnsi="Times New Roman" w:cs="Times New Roman"/>
            <w:noProof/>
            <w:sz w:val="24"/>
            <w:szCs w:val="24"/>
          </w:rPr>
          <w:t>4</w:t>
        </w:r>
        <w:r w:rsidR="00CC3567" w:rsidRPr="00CC3567">
          <w:rPr>
            <w:rFonts w:ascii="Times New Roman" w:eastAsiaTheme="minorEastAsia" w:hAnsi="Times New Roman" w:cs="Times New Roman"/>
            <w:b w:val="0"/>
            <w:bCs w:val="0"/>
            <w:caps w:val="0"/>
            <w:noProof/>
            <w:sz w:val="24"/>
            <w:szCs w:val="24"/>
            <w:lang w:eastAsia="pt-BR"/>
          </w:rPr>
          <w:tab/>
        </w:r>
        <w:r w:rsidR="00CC3567" w:rsidRPr="00CC3567">
          <w:rPr>
            <w:rStyle w:val="Hyperlink"/>
            <w:rFonts w:ascii="Times New Roman" w:hAnsi="Times New Roman" w:cs="Times New Roman"/>
            <w:noProof/>
            <w:sz w:val="24"/>
            <w:szCs w:val="24"/>
          </w:rPr>
          <w:t>CONCLUSÕES</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_Toc499644648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36</w:t>
        </w:r>
        <w:r w:rsidRPr="00CC3567">
          <w:rPr>
            <w:rFonts w:ascii="Times New Roman" w:hAnsi="Times New Roman" w:cs="Times New Roman"/>
            <w:noProof/>
            <w:webHidden/>
            <w:sz w:val="24"/>
            <w:szCs w:val="24"/>
          </w:rPr>
          <w:fldChar w:fldCharType="end"/>
        </w:r>
      </w:hyperlink>
    </w:p>
    <w:p w:rsidR="00CC3567" w:rsidRPr="00CC3567" w:rsidRDefault="00AE425E" w:rsidP="00CC3567">
      <w:pPr>
        <w:pStyle w:val="Sumrio1"/>
        <w:tabs>
          <w:tab w:val="right" w:leader="dot" w:pos="9061"/>
        </w:tabs>
        <w:rPr>
          <w:rStyle w:val="Hyperlink"/>
          <w:rFonts w:ascii="Times New Roman" w:hAnsi="Times New Roman" w:cs="Times New Roman"/>
          <w:noProof/>
          <w:sz w:val="24"/>
          <w:szCs w:val="24"/>
        </w:rPr>
      </w:pPr>
      <w:hyperlink w:anchor="_Toc499644649" w:history="1">
        <w:r w:rsidR="00CC3567" w:rsidRPr="00CC3567">
          <w:rPr>
            <w:rStyle w:val="Hyperlink"/>
            <w:rFonts w:ascii="Times New Roman" w:hAnsi="Times New Roman" w:cs="Times New Roman"/>
            <w:noProof/>
            <w:sz w:val="24"/>
            <w:szCs w:val="24"/>
          </w:rPr>
          <w:t>REFERÊNCIAS</w:t>
        </w:r>
        <w:r w:rsidR="00CC3567" w:rsidRPr="00CC3567">
          <w:rPr>
            <w:rFonts w:ascii="Times New Roman" w:hAnsi="Times New Roman" w:cs="Times New Roman"/>
            <w:noProof/>
            <w:webHidden/>
            <w:sz w:val="24"/>
            <w:szCs w:val="24"/>
          </w:rPr>
          <w:tab/>
        </w:r>
        <w:r w:rsidRPr="00CC3567">
          <w:rPr>
            <w:rFonts w:ascii="Times New Roman" w:hAnsi="Times New Roman" w:cs="Times New Roman"/>
            <w:noProof/>
            <w:webHidden/>
            <w:sz w:val="24"/>
            <w:szCs w:val="24"/>
          </w:rPr>
          <w:fldChar w:fldCharType="begin"/>
        </w:r>
        <w:r w:rsidR="00CC3567" w:rsidRPr="00CC3567">
          <w:rPr>
            <w:rFonts w:ascii="Times New Roman" w:hAnsi="Times New Roman" w:cs="Times New Roman"/>
            <w:noProof/>
            <w:webHidden/>
            <w:sz w:val="24"/>
            <w:szCs w:val="24"/>
          </w:rPr>
          <w:instrText xml:space="preserve"> PAGEREF _Toc499644649 \h </w:instrText>
        </w:r>
        <w:r w:rsidRPr="00CC3567">
          <w:rPr>
            <w:rFonts w:ascii="Times New Roman" w:hAnsi="Times New Roman" w:cs="Times New Roman"/>
            <w:noProof/>
            <w:webHidden/>
            <w:sz w:val="24"/>
            <w:szCs w:val="24"/>
          </w:rPr>
        </w:r>
        <w:r w:rsidRPr="00CC3567">
          <w:rPr>
            <w:rFonts w:ascii="Times New Roman" w:hAnsi="Times New Roman" w:cs="Times New Roman"/>
            <w:noProof/>
            <w:webHidden/>
            <w:sz w:val="24"/>
            <w:szCs w:val="24"/>
          </w:rPr>
          <w:fldChar w:fldCharType="separate"/>
        </w:r>
        <w:r w:rsidR="00CC3567" w:rsidRPr="00CC3567">
          <w:rPr>
            <w:rFonts w:ascii="Times New Roman" w:hAnsi="Times New Roman" w:cs="Times New Roman"/>
            <w:noProof/>
            <w:webHidden/>
            <w:sz w:val="24"/>
            <w:szCs w:val="24"/>
          </w:rPr>
          <w:t>37</w:t>
        </w:r>
        <w:r w:rsidRPr="00CC3567">
          <w:rPr>
            <w:rFonts w:ascii="Times New Roman" w:hAnsi="Times New Roman" w:cs="Times New Roman"/>
            <w:noProof/>
            <w:webHidden/>
            <w:sz w:val="24"/>
            <w:szCs w:val="24"/>
          </w:rPr>
          <w:fldChar w:fldCharType="end"/>
        </w:r>
      </w:hyperlink>
    </w:p>
    <w:p w:rsidR="00CC3567" w:rsidRDefault="00CC3567" w:rsidP="00CC3567">
      <w:pPr>
        <w:rPr>
          <w:rStyle w:val="Hyperlink"/>
          <w:rFonts w:asciiTheme="minorHAnsi" w:hAnsiTheme="minorHAnsi" w:cstheme="minorHAnsi"/>
          <w:b/>
          <w:bCs/>
          <w:caps/>
          <w:noProof/>
          <w:sz w:val="20"/>
          <w:szCs w:val="20"/>
        </w:rPr>
      </w:pPr>
      <w:r>
        <w:rPr>
          <w:rStyle w:val="Hyperlink"/>
          <w:noProof/>
        </w:rPr>
        <w:br w:type="page"/>
      </w:r>
    </w:p>
    <w:p w:rsidR="00CC3567" w:rsidRDefault="00CC3567">
      <w:pPr>
        <w:pStyle w:val="Sumrio1"/>
        <w:tabs>
          <w:tab w:val="right" w:leader="dot" w:pos="9061"/>
        </w:tabs>
        <w:rPr>
          <w:rFonts w:eastAsiaTheme="minorEastAsia" w:cstheme="minorBidi"/>
          <w:b w:val="0"/>
          <w:bCs w:val="0"/>
          <w:caps w:val="0"/>
          <w:noProof/>
          <w:sz w:val="22"/>
          <w:szCs w:val="22"/>
          <w:lang w:eastAsia="pt-BR"/>
        </w:rPr>
      </w:pPr>
    </w:p>
    <w:p w:rsidR="008C26B1" w:rsidRPr="00880FE3" w:rsidRDefault="00AE425E" w:rsidP="00880FE3">
      <w:pPr>
        <w:pStyle w:val="Ttulo1"/>
        <w:rPr>
          <w:rFonts w:ascii="Times New Roman" w:hAnsi="Times New Roman" w:cs="Times New Roman"/>
          <w:sz w:val="24"/>
          <w:szCs w:val="24"/>
        </w:rPr>
      </w:pPr>
      <w:r w:rsidRPr="00211427">
        <w:rPr>
          <w:rFonts w:ascii="Times New Roman" w:hAnsi="Times New Roman" w:cs="Times New Roman"/>
          <w:sz w:val="24"/>
          <w:szCs w:val="24"/>
        </w:rPr>
        <w:fldChar w:fldCharType="end"/>
      </w:r>
      <w:bookmarkStart w:id="21" w:name="_Toc227579280"/>
      <w:bookmarkStart w:id="22" w:name="_Toc499644633"/>
      <w:r w:rsidR="00797446" w:rsidRPr="00880FE3">
        <w:rPr>
          <w:rFonts w:ascii="Times New Roman" w:hAnsi="Times New Roman" w:cs="Times New Roman"/>
          <w:sz w:val="24"/>
          <w:szCs w:val="24"/>
        </w:rPr>
        <w:t>Introdução</w:t>
      </w:r>
      <w:bookmarkEnd w:id="21"/>
      <w:bookmarkEnd w:id="22"/>
    </w:p>
    <w:p w:rsidR="00F63F5A" w:rsidRDefault="00F63F5A" w:rsidP="003F0098">
      <w:pPr>
        <w:ind w:firstLine="0"/>
      </w:pPr>
    </w:p>
    <w:p w:rsidR="007F6FB3" w:rsidRDefault="007F6FB3" w:rsidP="00A31425">
      <w:r w:rsidRPr="0076369D">
        <w:t xml:space="preserve">Na era da </w:t>
      </w:r>
      <w:r w:rsidR="00711C3D" w:rsidRPr="0076369D">
        <w:t xml:space="preserve">Informação, </w:t>
      </w:r>
      <w:r w:rsidR="00B20135">
        <w:t xml:space="preserve">a complexidade das </w:t>
      </w:r>
      <w:r w:rsidRPr="0076369D">
        <w:t>corporações estão</w:t>
      </w:r>
      <w:r w:rsidR="00B20135">
        <w:t xml:space="preserve"> aumentando</w:t>
      </w:r>
      <w:r w:rsidRPr="0076369D">
        <w:t>,</w:t>
      </w:r>
      <w:r w:rsidR="00711C3D" w:rsidRPr="0076369D">
        <w:t xml:space="preserve"> a digitalização removeu limitações</w:t>
      </w:r>
      <w:r w:rsidR="00896A7A" w:rsidRPr="0076369D">
        <w:t xml:space="preserve"> financeiras na implementação e permitiu uma abrangência maior a prestação de serviços</w:t>
      </w:r>
      <w:r w:rsidR="00777EAC" w:rsidRPr="0076369D">
        <w:t xml:space="preserve"> (Z</w:t>
      </w:r>
      <w:r w:rsidR="00027E94">
        <w:t>ACHMAN</w:t>
      </w:r>
      <w:r w:rsidR="00777EAC" w:rsidRPr="0076369D">
        <w:t>, 1987)</w:t>
      </w:r>
      <w:r w:rsidR="00896A7A" w:rsidRPr="0076369D">
        <w:t>,</w:t>
      </w:r>
      <w:r w:rsidR="00711C3D" w:rsidRPr="0076369D">
        <w:t xml:space="preserve"> </w:t>
      </w:r>
      <w:r w:rsidRPr="0076369D">
        <w:t>e</w:t>
      </w:r>
      <w:r w:rsidR="00896A7A" w:rsidRPr="0076369D">
        <w:t>,</w:t>
      </w:r>
      <w:r w:rsidRPr="0076369D">
        <w:t xml:space="preserve"> devido </w:t>
      </w:r>
      <w:r w:rsidR="00B20135" w:rsidRPr="0076369D">
        <w:t>à</w:t>
      </w:r>
      <w:r w:rsidRPr="0076369D">
        <w:t xml:space="preserve"> compet</w:t>
      </w:r>
      <w:r w:rsidR="00896A7A" w:rsidRPr="0076369D">
        <w:t>itividade existente,</w:t>
      </w:r>
      <w:r w:rsidRPr="0076369D">
        <w:t xml:space="preserve"> é necessário a criação de uma estratégia e também a necessidade da corporação ser flexível a mudanças</w:t>
      </w:r>
      <w:r w:rsidR="006979A1" w:rsidRPr="0076369D">
        <w:t>,</w:t>
      </w:r>
      <w:r w:rsidR="00711C3D" w:rsidRPr="0076369D">
        <w:t xml:space="preserve"> </w:t>
      </w:r>
      <w:r w:rsidR="006979A1" w:rsidRPr="0076369D">
        <w:t>d</w:t>
      </w:r>
      <w:r w:rsidRPr="0076369D">
        <w:t xml:space="preserve">urante a história humana, foi consolidado que uma </w:t>
      </w:r>
      <w:r w:rsidR="008F2762" w:rsidRPr="0076369D">
        <w:t>a</w:t>
      </w:r>
      <w:r w:rsidRPr="0076369D">
        <w:t>rquitetura é essencial para mudanças e complexidades</w:t>
      </w:r>
      <w:r w:rsidR="00B20135">
        <w:t xml:space="preserve"> </w:t>
      </w:r>
      <w:r w:rsidR="00B20135" w:rsidRPr="0076369D">
        <w:t>(</w:t>
      </w:r>
      <w:r w:rsidR="00027E94" w:rsidRPr="0076369D">
        <w:t>Z</w:t>
      </w:r>
      <w:r w:rsidR="00027E94">
        <w:t>ACHMAN</w:t>
      </w:r>
      <w:r w:rsidR="00B20135">
        <w:t>,</w:t>
      </w:r>
      <w:r w:rsidR="00B20135" w:rsidRPr="0076369D">
        <w:t xml:space="preserve"> 1987)</w:t>
      </w:r>
      <w:r w:rsidR="006979A1" w:rsidRPr="0076369D">
        <w:t>.</w:t>
      </w:r>
    </w:p>
    <w:p w:rsidR="00CF2FBC" w:rsidRDefault="00CF2FBC" w:rsidP="007F6FB3">
      <w:r>
        <w:t>Com o aumento do tamanho e complexidade dos sistemas de informação, é necessário usar alguma construção lógica para definir e controlar as interfaces e a integração de todos os componentes do sistema (</w:t>
      </w:r>
      <w:r w:rsidR="00027E94" w:rsidRPr="0076369D">
        <w:t>Z</w:t>
      </w:r>
      <w:r w:rsidR="00027E94">
        <w:t>ACHMAN</w:t>
      </w:r>
      <w:r>
        <w:t xml:space="preserve">, 1987). </w:t>
      </w:r>
      <w:r w:rsidR="00FA0660">
        <w:t>Para suprir essas necessidades, surgiu o</w:t>
      </w:r>
      <w:r w:rsidR="007F6FB3">
        <w:t xml:space="preserve"> conceito de </w:t>
      </w:r>
      <w:r w:rsidR="00A31425">
        <w:t>Arquitetura Corporativa</w:t>
      </w:r>
      <w:r w:rsidR="007F6FB3">
        <w:t xml:space="preserve"> (</w:t>
      </w:r>
      <w:r w:rsidR="00A31425">
        <w:t>AC</w:t>
      </w:r>
      <w:r w:rsidR="007F6FB3">
        <w:t>) em 1987 com John A. Zachman, inicialmente tratado como Informa</w:t>
      </w:r>
      <w:r>
        <w:t>tion Systems Architecture (ISA).</w:t>
      </w:r>
    </w:p>
    <w:p w:rsidR="00ED41F3" w:rsidRDefault="00CF2FBC" w:rsidP="007F6FB3">
      <w:r>
        <w:t xml:space="preserve"> </w:t>
      </w:r>
      <w:r w:rsidR="007F6FB3">
        <w:t xml:space="preserve">Embora os conceitos de </w:t>
      </w:r>
      <w:r w:rsidR="00A31425">
        <w:t xml:space="preserve">AC </w:t>
      </w:r>
      <w:r w:rsidR="007F6FB3">
        <w:t xml:space="preserve">inicialmente </w:t>
      </w:r>
      <w:r w:rsidR="00A31425">
        <w:t>fossem</w:t>
      </w:r>
      <w:r w:rsidR="007F6FB3">
        <w:t xml:space="preserve"> focados para corporações, têm crescido o número de países utilizando </w:t>
      </w:r>
      <w:r w:rsidR="007F6FB3" w:rsidRPr="00635ACB">
        <w:rPr>
          <w:i/>
        </w:rPr>
        <w:t>frameworks</w:t>
      </w:r>
      <w:r w:rsidR="007F6FB3">
        <w:t xml:space="preserve"> para gestão e governança</w:t>
      </w:r>
      <w:r w:rsidR="00A31425">
        <w:t xml:space="preserve"> de suas</w:t>
      </w:r>
      <w:r w:rsidR="007F6FB3">
        <w:t xml:space="preserve"> cidades,</w:t>
      </w:r>
      <w:r w:rsidR="00FA0660">
        <w:t xml:space="preserve"> criando</w:t>
      </w:r>
      <w:r w:rsidR="00F54171">
        <w:t xml:space="preserve"> </w:t>
      </w:r>
      <w:r w:rsidR="00823C1C">
        <w:rPr>
          <w:i/>
        </w:rPr>
        <w:t>f</w:t>
      </w:r>
      <w:r w:rsidR="007F6FB3" w:rsidRPr="008F2762">
        <w:rPr>
          <w:i/>
        </w:rPr>
        <w:t xml:space="preserve">rameworks </w:t>
      </w:r>
      <w:r w:rsidR="00842C72">
        <w:t>governamentais</w:t>
      </w:r>
      <w:r w:rsidR="007F6FB3">
        <w:t>.</w:t>
      </w:r>
    </w:p>
    <w:p w:rsidR="00ED41F3" w:rsidRDefault="00CF2FBC" w:rsidP="007F6FB3">
      <w:r>
        <w:t xml:space="preserve">A </w:t>
      </w:r>
      <w:r w:rsidR="009E3923">
        <w:t>AC</w:t>
      </w:r>
      <w:r w:rsidR="009E3923" w:rsidRPr="009E3923">
        <w:t xml:space="preserve"> se desenvolveu de acordo com os problemas, desafios e necessidades que também estão</w:t>
      </w:r>
      <w:r w:rsidR="009E3923">
        <w:t xml:space="preserve"> presentes dentro de uma cidade</w:t>
      </w:r>
      <w:r w:rsidR="00ED41F3">
        <w:t xml:space="preserve">, desafios </w:t>
      </w:r>
      <w:r w:rsidR="00870B43">
        <w:t xml:space="preserve">os </w:t>
      </w:r>
      <w:r w:rsidR="00ED41F3">
        <w:t xml:space="preserve">quais </w:t>
      </w:r>
      <w:r w:rsidR="009C6F6D">
        <w:t xml:space="preserve">para serem combatidos </w:t>
      </w:r>
      <w:r w:rsidR="00ED41F3">
        <w:t>exigem uma gestão de recursos</w:t>
      </w:r>
      <w:r w:rsidR="009C6F6D">
        <w:t>,</w:t>
      </w:r>
      <w:r w:rsidR="00ED41F3">
        <w:t xml:space="preserve"> formulação de estratégias e estruturação de processos </w:t>
      </w:r>
      <w:r w:rsidR="009C6F6D">
        <w:t>que</w:t>
      </w:r>
      <w:r w:rsidR="00ED41F3" w:rsidRPr="009C6F6D">
        <w:t xml:space="preserve"> podem ser supridos pela implementação de uma AC </w:t>
      </w:r>
      <w:r w:rsidR="009C6F6D" w:rsidRPr="009C6F6D">
        <w:t xml:space="preserve">nas </w:t>
      </w:r>
      <w:r w:rsidR="00ED41F3" w:rsidRPr="009C6F6D">
        <w:t>cidade</w:t>
      </w:r>
      <w:r w:rsidR="009C6F6D" w:rsidRPr="009C6F6D">
        <w:t>s</w:t>
      </w:r>
      <w:r w:rsidRPr="00CF2FBC">
        <w:t xml:space="preserve"> </w:t>
      </w:r>
      <w:r>
        <w:t>(</w:t>
      </w:r>
      <w:r w:rsidRPr="009E3923">
        <w:t>H</w:t>
      </w:r>
      <w:r w:rsidR="00027E94">
        <w:t>IDAYA</w:t>
      </w:r>
      <w:r w:rsidRPr="009E3923">
        <w:t xml:space="preserve"> et al</w:t>
      </w:r>
      <w:r>
        <w:t>,</w:t>
      </w:r>
      <w:r w:rsidRPr="009E3923">
        <w:t xml:space="preserve"> 2014)</w:t>
      </w:r>
      <w:r>
        <w:t>.</w:t>
      </w:r>
    </w:p>
    <w:p w:rsidR="00ED41F3" w:rsidRDefault="00ED41F3" w:rsidP="007F6FB3">
      <w:r>
        <w:t xml:space="preserve">  Diante do exposto, foram objetivos deste trabalho:</w:t>
      </w:r>
    </w:p>
    <w:p w:rsidR="007E6ECD" w:rsidRDefault="007E6ECD" w:rsidP="00086904">
      <w:pPr>
        <w:pStyle w:val="PargrafodaLista"/>
        <w:numPr>
          <w:ilvl w:val="0"/>
          <w:numId w:val="13"/>
        </w:numPr>
      </w:pPr>
      <w:r>
        <w:t xml:space="preserve">Estudar a origem e o histórico dos </w:t>
      </w:r>
      <w:r>
        <w:rPr>
          <w:i/>
        </w:rPr>
        <w:t>frameworks</w:t>
      </w:r>
      <w:r>
        <w:t xml:space="preserve"> para AC</w:t>
      </w:r>
      <w:r w:rsidR="00F54171">
        <w:t>;</w:t>
      </w:r>
    </w:p>
    <w:p w:rsidR="00FA54AC" w:rsidRDefault="00FA54AC" w:rsidP="00086904">
      <w:pPr>
        <w:pStyle w:val="PargrafodaLista"/>
        <w:numPr>
          <w:ilvl w:val="0"/>
          <w:numId w:val="13"/>
        </w:numPr>
      </w:pPr>
      <w:r>
        <w:t xml:space="preserve">Estudar os </w:t>
      </w:r>
      <w:r w:rsidRPr="00FA54AC">
        <w:rPr>
          <w:i/>
        </w:rPr>
        <w:t>frameworks</w:t>
      </w:r>
      <w:r>
        <w:t xml:space="preserve"> existentes para AC</w:t>
      </w:r>
      <w:r w:rsidR="00F54171">
        <w:t>;</w:t>
      </w:r>
    </w:p>
    <w:p w:rsidR="007E6ECD" w:rsidRDefault="007E6ECD" w:rsidP="00086904">
      <w:pPr>
        <w:pStyle w:val="PargrafodaLista"/>
        <w:numPr>
          <w:ilvl w:val="0"/>
          <w:numId w:val="13"/>
        </w:numPr>
      </w:pPr>
      <w:r>
        <w:t>Coletar informações de uma escola pública que será objeto de estudo de caso</w:t>
      </w:r>
      <w:r w:rsidR="00F54171">
        <w:t>;</w:t>
      </w:r>
    </w:p>
    <w:p w:rsidR="00086904" w:rsidRDefault="00086904" w:rsidP="00086904">
      <w:pPr>
        <w:pStyle w:val="PargrafodaLista"/>
        <w:numPr>
          <w:ilvl w:val="0"/>
          <w:numId w:val="13"/>
        </w:numPr>
      </w:pPr>
      <w:r>
        <w:t xml:space="preserve">Documentar o </w:t>
      </w:r>
      <w:r w:rsidRPr="00FA54AC">
        <w:rPr>
          <w:i/>
        </w:rPr>
        <w:t>framework</w:t>
      </w:r>
      <w:r>
        <w:t xml:space="preserve"> proposto por Tanaka (2017) visando à implantação do mesmo para cidades inteligentes</w:t>
      </w:r>
      <w:r w:rsidR="00F54171">
        <w:t>;</w:t>
      </w:r>
    </w:p>
    <w:p w:rsidR="007E6ECD" w:rsidRDefault="007E6ECD" w:rsidP="007E6ECD">
      <w:pPr>
        <w:pStyle w:val="PargrafodaLista"/>
        <w:numPr>
          <w:ilvl w:val="0"/>
          <w:numId w:val="13"/>
        </w:numPr>
      </w:pPr>
      <w:r>
        <w:t>Modelar as capacidades utilizando o padrão Mapa de Capacidade. Estudar a origem do Mapa de Capacidade</w:t>
      </w:r>
      <w:r w:rsidR="00F54171">
        <w:t>;</w:t>
      </w:r>
    </w:p>
    <w:p w:rsidR="007E6ECD" w:rsidRDefault="007E6ECD" w:rsidP="007E6ECD">
      <w:pPr>
        <w:pStyle w:val="PargrafodaLista"/>
        <w:numPr>
          <w:ilvl w:val="0"/>
          <w:numId w:val="13"/>
        </w:numPr>
      </w:pPr>
      <w:r>
        <w:t>Modelar o elemento Sociedade</w:t>
      </w:r>
      <w:r w:rsidR="00F54171">
        <w:t>, e;</w:t>
      </w:r>
    </w:p>
    <w:p w:rsidR="0024637F" w:rsidRDefault="00AA750A" w:rsidP="00152F8A">
      <w:pPr>
        <w:pStyle w:val="PargrafodaLista"/>
        <w:numPr>
          <w:ilvl w:val="0"/>
          <w:numId w:val="13"/>
        </w:numPr>
      </w:pPr>
      <w:r>
        <w:lastRenderedPageBreak/>
        <w:t xml:space="preserve">Aplicar o TOGAF na camada de negócio, estratégia e motivacional do </w:t>
      </w:r>
      <w:r w:rsidRPr="00AA750A">
        <w:rPr>
          <w:i/>
        </w:rPr>
        <w:t>framework</w:t>
      </w:r>
      <w:r w:rsidR="00F54171">
        <w:rPr>
          <w:i/>
        </w:rPr>
        <w:t xml:space="preserve"> </w:t>
      </w:r>
      <w:r w:rsidR="00CC3567">
        <w:t>Archimate</w:t>
      </w:r>
      <w:r w:rsidR="00AC70C8">
        <w:rPr>
          <w:rStyle w:val="Refdenotaderodap"/>
        </w:rPr>
        <w:footnoteReference w:id="1"/>
      </w:r>
      <w:r w:rsidR="00896A7A">
        <w:t xml:space="preserve"> </w:t>
      </w:r>
      <w:r w:rsidRPr="00AA750A">
        <w:t>utilizando</w:t>
      </w:r>
      <w:r>
        <w:t xml:space="preserve"> o estudo de caso Educação integrado com o </w:t>
      </w:r>
      <w:r>
        <w:rPr>
          <w:i/>
        </w:rPr>
        <w:t xml:space="preserve">framework </w:t>
      </w:r>
      <w:r>
        <w:t>proposto.</w:t>
      </w:r>
      <w:bookmarkStart w:id="23" w:name="_Toc227579281"/>
    </w:p>
    <w:p w:rsidR="00797446" w:rsidRPr="003F0098" w:rsidRDefault="0024637F" w:rsidP="00802EA2">
      <w:pPr>
        <w:pStyle w:val="Ttulo2"/>
        <w:ind w:left="0" w:firstLine="0"/>
        <w:rPr>
          <w:rFonts w:ascii="Times New Roman" w:hAnsi="Times New Roman" w:cs="Times New Roman"/>
          <w:sz w:val="24"/>
          <w:szCs w:val="24"/>
        </w:rPr>
      </w:pPr>
      <w:bookmarkStart w:id="24" w:name="_Toc499644634"/>
      <w:r w:rsidRPr="003F0098">
        <w:rPr>
          <w:rFonts w:ascii="Times New Roman" w:hAnsi="Times New Roman" w:cs="Times New Roman"/>
          <w:sz w:val="24"/>
          <w:szCs w:val="24"/>
        </w:rPr>
        <w:t xml:space="preserve">1.1 </w:t>
      </w:r>
      <w:bookmarkEnd w:id="23"/>
      <w:r w:rsidR="00211427">
        <w:rPr>
          <w:rFonts w:ascii="Times New Roman" w:hAnsi="Times New Roman" w:cs="Times New Roman"/>
          <w:sz w:val="24"/>
          <w:szCs w:val="24"/>
        </w:rPr>
        <w:t>Justificativa</w:t>
      </w:r>
      <w:bookmarkEnd w:id="24"/>
    </w:p>
    <w:p w:rsidR="00AA750A" w:rsidRPr="00823C1C" w:rsidRDefault="00AA750A" w:rsidP="00926C78">
      <w:pPr>
        <w:pStyle w:val="Resumo"/>
        <w:spacing w:line="360" w:lineRule="auto"/>
        <w:ind w:firstLine="708"/>
      </w:pPr>
      <w:r w:rsidRPr="00823C1C">
        <w:t xml:space="preserve">Este trabalho justifica-se pela falta de documentação de </w:t>
      </w:r>
      <w:r w:rsidRPr="00823C1C">
        <w:rPr>
          <w:i/>
        </w:rPr>
        <w:t>frameworks</w:t>
      </w:r>
      <w:r w:rsidRPr="00823C1C">
        <w:t xml:space="preserve"> para AC visando cidades inteligentes. Além da falta de documentação, verifica-se a necessidade de integração e padronização com outros </w:t>
      </w:r>
      <w:r w:rsidRPr="00823C1C">
        <w:rPr>
          <w:i/>
        </w:rPr>
        <w:t>frameworks</w:t>
      </w:r>
      <w:r w:rsidRPr="00823C1C">
        <w:t>.</w:t>
      </w:r>
    </w:p>
    <w:p w:rsidR="007460C8" w:rsidRDefault="00AA750A" w:rsidP="00926C78">
      <w:pPr>
        <w:pStyle w:val="Resumo"/>
        <w:spacing w:line="360" w:lineRule="auto"/>
      </w:pPr>
      <w:r w:rsidRPr="00823C1C">
        <w:tab/>
        <w:t xml:space="preserve">Para um melhor entendimento da aplicação do </w:t>
      </w:r>
      <w:r w:rsidRPr="00823C1C">
        <w:rPr>
          <w:i/>
        </w:rPr>
        <w:t>framework</w:t>
      </w:r>
      <w:r w:rsidRPr="00823C1C">
        <w:t xml:space="preserve"> proposto, um estudo de caso prático foi utilizado, </w:t>
      </w:r>
      <w:r w:rsidR="0043797C" w:rsidRPr="00823C1C">
        <w:t>intitulado</w:t>
      </w:r>
      <w:r w:rsidRPr="00823C1C">
        <w:t xml:space="preserve"> Educação.</w:t>
      </w:r>
    </w:p>
    <w:p w:rsidR="00CE2285" w:rsidRDefault="00CE2285" w:rsidP="002237F6">
      <w:pPr>
        <w:pStyle w:val="Resumo"/>
      </w:pPr>
    </w:p>
    <w:p w:rsidR="00CE2285" w:rsidRDefault="00CE2285" w:rsidP="00802EA2">
      <w:pPr>
        <w:pStyle w:val="Ttulo2"/>
        <w:ind w:left="0" w:firstLine="0"/>
        <w:rPr>
          <w:rFonts w:ascii="Times New Roman" w:hAnsi="Times New Roman" w:cs="Times New Roman"/>
          <w:sz w:val="24"/>
          <w:szCs w:val="24"/>
        </w:rPr>
      </w:pPr>
      <w:bookmarkStart w:id="25" w:name="_Toc499644635"/>
      <w:r w:rsidRPr="003F0098">
        <w:rPr>
          <w:rFonts w:ascii="Times New Roman" w:hAnsi="Times New Roman" w:cs="Times New Roman"/>
          <w:sz w:val="24"/>
          <w:szCs w:val="24"/>
        </w:rPr>
        <w:t>1.2</w:t>
      </w:r>
      <w:r w:rsidR="00027E94" w:rsidRPr="003F0098">
        <w:rPr>
          <w:rFonts w:ascii="Times New Roman" w:hAnsi="Times New Roman" w:cs="Times New Roman"/>
          <w:sz w:val="24"/>
          <w:szCs w:val="24"/>
        </w:rPr>
        <w:t xml:space="preserve"> </w:t>
      </w:r>
      <w:r w:rsidR="00211427">
        <w:rPr>
          <w:rFonts w:ascii="Times New Roman" w:hAnsi="Times New Roman" w:cs="Times New Roman"/>
          <w:sz w:val="24"/>
          <w:szCs w:val="24"/>
        </w:rPr>
        <w:t>Procedimentos metodológicos</w:t>
      </w:r>
      <w:bookmarkEnd w:id="25"/>
    </w:p>
    <w:p w:rsidR="00CE2285" w:rsidRDefault="00CE2285" w:rsidP="00CE2285">
      <w:r>
        <w:t xml:space="preserve">Para a documentação do </w:t>
      </w:r>
      <w:r>
        <w:rPr>
          <w:i/>
        </w:rPr>
        <w:t>framework</w:t>
      </w:r>
      <w:r w:rsidR="00CF2FBC">
        <w:t xml:space="preserve"> presente neste trabalho</w:t>
      </w:r>
      <w:r>
        <w:t xml:space="preserve"> foi utilizado o método de pesquisa descritiva</w:t>
      </w:r>
      <w:r w:rsidR="00CF2FBC">
        <w:t>.</w:t>
      </w:r>
      <w:r>
        <w:t xml:space="preserve"> </w:t>
      </w:r>
      <w:r w:rsidR="00CF2FBC">
        <w:t>S</w:t>
      </w:r>
      <w:r w:rsidRPr="002F32C0">
        <w:t>egundo Barros e Lehfeld (2000, p.71)</w:t>
      </w:r>
      <w:r>
        <w:t>,</w:t>
      </w:r>
      <w:r w:rsidR="00880FE3">
        <w:t xml:space="preserve"> </w:t>
      </w:r>
      <w:r>
        <w:t>esta pesquisa</w:t>
      </w:r>
      <w:r w:rsidR="00880FE3">
        <w:t xml:space="preserve"> </w:t>
      </w:r>
      <w:r>
        <w:t>busca</w:t>
      </w:r>
      <w:r w:rsidRPr="002F32C0">
        <w:t xml:space="preserve"> descobrir com que frequência um fenômeno ocorre, sua natureza, suas características, causas, relações e conexões com outros fenômenos.</w:t>
      </w:r>
    </w:p>
    <w:p w:rsidR="00CE2285" w:rsidRDefault="00CE2285" w:rsidP="00CE2285">
      <w:r>
        <w:t>A</w:t>
      </w:r>
      <w:r w:rsidRPr="00204A66">
        <w:t xml:space="preserve">s informações dos elementos do </w:t>
      </w:r>
      <w:r w:rsidRPr="00204A66">
        <w:rPr>
          <w:i/>
        </w:rPr>
        <w:t>framework</w:t>
      </w:r>
      <w:r w:rsidRPr="00204A66">
        <w:t xml:space="preserve"> proposto foram levantadas através de uma</w:t>
      </w:r>
      <w:r>
        <w:t xml:space="preserve"> pe</w:t>
      </w:r>
      <w:r w:rsidR="003A494A">
        <w:t xml:space="preserve">squisa documental, pesquisa que </w:t>
      </w:r>
      <w:r>
        <w:t>utilizou</w:t>
      </w:r>
      <w:r w:rsidR="003A494A">
        <w:t>-se</w:t>
      </w:r>
      <w:r>
        <w:t xml:space="preserve"> de manuais técnicos de </w:t>
      </w:r>
      <w:r>
        <w:rPr>
          <w:i/>
        </w:rPr>
        <w:t>frameworks</w:t>
      </w:r>
      <w:r>
        <w:t xml:space="preserve"> e documentos cientificamente autênticos relacionados à área de atuação do </w:t>
      </w:r>
      <w:r>
        <w:rPr>
          <w:i/>
        </w:rPr>
        <w:t>framework</w:t>
      </w:r>
      <w:r>
        <w:t>, estes documentos foram encontrados através de ferramentas de pesquisa acadêmica (e.g. EBSCO</w:t>
      </w:r>
      <w:r w:rsidR="00CF2FBC">
        <w:rPr>
          <w:rStyle w:val="Refdenotaderodap"/>
        </w:rPr>
        <w:footnoteReference w:id="2"/>
      </w:r>
      <w:r>
        <w:t>, Google Acadêmico</w:t>
      </w:r>
      <w:r w:rsidR="00CF2FBC">
        <w:rPr>
          <w:rStyle w:val="Refdenotaderodap"/>
        </w:rPr>
        <w:footnoteReference w:id="3"/>
      </w:r>
      <w:r>
        <w:t xml:space="preserve">, </w:t>
      </w:r>
      <w:r w:rsidRPr="007A6BE0">
        <w:t xml:space="preserve">IEEE </w:t>
      </w:r>
      <w:r w:rsidR="00880FE3">
        <w:t xml:space="preserve"> </w:t>
      </w:r>
      <w:r w:rsidRPr="007A6BE0">
        <w:t>Xplore</w:t>
      </w:r>
      <w:r w:rsidR="00CF2FBC">
        <w:t xml:space="preserve"> </w:t>
      </w:r>
      <w:r w:rsidRPr="007A6BE0">
        <w:rPr>
          <w:i/>
        </w:rPr>
        <w:t>Digital Library</w:t>
      </w:r>
      <w:r w:rsidR="00CF2FBC">
        <w:rPr>
          <w:rStyle w:val="Refdenotaderodap"/>
          <w:i/>
        </w:rPr>
        <w:footnoteReference w:id="4"/>
      </w:r>
      <w:r>
        <w:t>) utilizando os conceitos apresentados nos elementos como palavras-chave.</w:t>
      </w:r>
    </w:p>
    <w:p w:rsidR="00880FE3" w:rsidRDefault="00880FE3" w:rsidP="00CE2285">
      <w:r>
        <w:t>Para construção do estudo de caso, além dos Projetos Político Pedagógico (PPP) e de Regimentos Escolares, também foi utilizado um questionário e entrevistas com diretores de colégios públicos para elaboração das visões e camadas presentes neste trabalho.</w:t>
      </w:r>
    </w:p>
    <w:p w:rsidR="00FA0660" w:rsidRDefault="00CE2285" w:rsidP="007460C8">
      <w:r>
        <w:t>Dentre as diversas formas da pesquisa descritiva, a forma utilizada</w:t>
      </w:r>
      <w:r w:rsidR="001165AA">
        <w:t xml:space="preserve"> </w:t>
      </w:r>
      <w:r>
        <w:t>será o estudo de caso</w:t>
      </w:r>
      <w:r w:rsidR="00CF2FBC">
        <w:t>.</w:t>
      </w:r>
      <w:r>
        <w:t xml:space="preserve"> </w:t>
      </w:r>
      <w:r w:rsidR="00CF2FBC">
        <w:t>D</w:t>
      </w:r>
      <w:r w:rsidRPr="002F32C0">
        <w:t>e acordo com Cervo, Bervian e da Sil</w:t>
      </w:r>
      <w:r>
        <w:t xml:space="preserve">va (2007, p.62) uma </w:t>
      </w:r>
      <w:r w:rsidRPr="002F32C0">
        <w:t xml:space="preserve">pesquisa sobre determinado </w:t>
      </w:r>
      <w:r>
        <w:t>grupo ou comunidade</w:t>
      </w:r>
      <w:r w:rsidRPr="002F32C0">
        <w:t>, para analisar aspectos variados sobre sua vida</w:t>
      </w:r>
      <w:r>
        <w:t xml:space="preserve">. O foco do estudo de caso será a aplicação do </w:t>
      </w:r>
      <w:r w:rsidRPr="00B15A50">
        <w:rPr>
          <w:i/>
        </w:rPr>
        <w:t>framework</w:t>
      </w:r>
      <w:r w:rsidR="00880FE3">
        <w:rPr>
          <w:i/>
        </w:rPr>
        <w:t xml:space="preserve"> </w:t>
      </w:r>
      <w:r>
        <w:t xml:space="preserve">e a utilização dos padrões TOGAF para análise da </w:t>
      </w:r>
      <w:r>
        <w:lastRenderedPageBreak/>
        <w:t>e</w:t>
      </w:r>
      <w:r w:rsidRPr="00B15A50">
        <w:t>ducação</w:t>
      </w:r>
      <w:r>
        <w:t xml:space="preserve"> d</w:t>
      </w:r>
      <w:r w:rsidR="00926C78">
        <w:t xml:space="preserve">e colégios públicos </w:t>
      </w:r>
      <w:r>
        <w:t xml:space="preserve">e a linguagem </w:t>
      </w:r>
      <w:r w:rsidR="00CC3567">
        <w:t>Archimate</w:t>
      </w:r>
      <w:r>
        <w:t xml:space="preserve"> para modelagem </w:t>
      </w:r>
      <w:r w:rsidR="00926C78">
        <w:t xml:space="preserve">da camada </w:t>
      </w:r>
      <w:r>
        <w:t>estratégica</w:t>
      </w:r>
      <w:r w:rsidR="00926C78">
        <w:t xml:space="preserve"> do estudo de caso</w:t>
      </w:r>
      <w:r>
        <w:t>,</w:t>
      </w:r>
      <w:r w:rsidR="00926C78">
        <w:t xml:space="preserve"> para insumo dessas atividades foram utilizados o Projeto Politico Pedagógico (PPP) e o regimento interno </w:t>
      </w:r>
      <w:r>
        <w:t>de um colégio público.</w:t>
      </w:r>
    </w:p>
    <w:p w:rsidR="0024637F" w:rsidRDefault="0024637F">
      <w:pPr>
        <w:spacing w:before="0" w:after="0" w:line="240" w:lineRule="auto"/>
        <w:ind w:firstLine="0"/>
        <w:jc w:val="left"/>
      </w:pPr>
      <w:r>
        <w:br w:type="page"/>
      </w:r>
    </w:p>
    <w:p w:rsidR="00BD6669" w:rsidRPr="00F01F08" w:rsidRDefault="002237F6" w:rsidP="00F01F08">
      <w:pPr>
        <w:pStyle w:val="Ttulo1"/>
        <w:spacing w:line="600" w:lineRule="auto"/>
        <w:rPr>
          <w:rFonts w:ascii="Times New Roman" w:hAnsi="Times New Roman" w:cs="Times New Roman"/>
          <w:sz w:val="24"/>
          <w:szCs w:val="24"/>
        </w:rPr>
      </w:pPr>
      <w:bookmarkStart w:id="26" w:name="_Toc499644636"/>
      <w:r w:rsidRPr="00F01F08">
        <w:rPr>
          <w:rFonts w:ascii="Times New Roman" w:hAnsi="Times New Roman" w:cs="Times New Roman"/>
          <w:sz w:val="24"/>
          <w:szCs w:val="24"/>
        </w:rPr>
        <w:lastRenderedPageBreak/>
        <w:t>fundamentação teórica</w:t>
      </w:r>
      <w:bookmarkEnd w:id="26"/>
    </w:p>
    <w:p w:rsidR="002C479F" w:rsidRPr="00BD6669" w:rsidRDefault="0089430F" w:rsidP="00BD001D">
      <w:r>
        <w:t>Neste capítulo são</w:t>
      </w:r>
      <w:r w:rsidR="0020578E">
        <w:t xml:space="preserve"> descritos os principais conceitos</w:t>
      </w:r>
      <w:r>
        <w:t xml:space="preserve"> utilizados neste</w:t>
      </w:r>
      <w:r w:rsidR="00BD6669">
        <w:t xml:space="preserve"> trabalho</w:t>
      </w:r>
      <w:r>
        <w:t>.</w:t>
      </w:r>
    </w:p>
    <w:p w:rsidR="001165AA" w:rsidRPr="00211427" w:rsidRDefault="001165AA" w:rsidP="00211427">
      <w:pPr>
        <w:pStyle w:val="Ttulo2"/>
        <w:ind w:left="0" w:firstLine="0"/>
        <w:rPr>
          <w:rFonts w:ascii="Times New Roman" w:hAnsi="Times New Roman" w:cs="Times New Roman"/>
          <w:sz w:val="24"/>
          <w:szCs w:val="24"/>
        </w:rPr>
      </w:pPr>
      <w:bookmarkStart w:id="27" w:name="_Toc499644637"/>
      <w:r w:rsidRPr="00211427">
        <w:rPr>
          <w:rFonts w:ascii="Times New Roman" w:hAnsi="Times New Roman" w:cs="Times New Roman"/>
          <w:sz w:val="24"/>
          <w:szCs w:val="24"/>
        </w:rPr>
        <w:t>2.1 Conceitos básicos</w:t>
      </w:r>
      <w:r w:rsidR="00F54171" w:rsidRPr="00211427">
        <w:rPr>
          <w:rFonts w:ascii="Times New Roman" w:hAnsi="Times New Roman" w:cs="Times New Roman"/>
          <w:sz w:val="24"/>
          <w:szCs w:val="24"/>
        </w:rPr>
        <w:t xml:space="preserve"> de</w:t>
      </w:r>
      <w:r w:rsidRPr="00211427">
        <w:rPr>
          <w:rFonts w:ascii="Times New Roman" w:hAnsi="Times New Roman" w:cs="Times New Roman"/>
          <w:sz w:val="24"/>
          <w:szCs w:val="24"/>
        </w:rPr>
        <w:t xml:space="preserve"> Arquitetura </w:t>
      </w:r>
      <w:r w:rsidR="00802EA2" w:rsidRPr="00211427">
        <w:rPr>
          <w:rFonts w:ascii="Times New Roman" w:hAnsi="Times New Roman" w:cs="Times New Roman"/>
          <w:sz w:val="24"/>
          <w:szCs w:val="24"/>
        </w:rPr>
        <w:t>C</w:t>
      </w:r>
      <w:r w:rsidRPr="00211427">
        <w:rPr>
          <w:rFonts w:ascii="Times New Roman" w:hAnsi="Times New Roman" w:cs="Times New Roman"/>
          <w:sz w:val="24"/>
          <w:szCs w:val="24"/>
        </w:rPr>
        <w:t>orporativa</w:t>
      </w:r>
      <w:bookmarkEnd w:id="27"/>
    </w:p>
    <w:p w:rsidR="005F3880" w:rsidRDefault="005F3880" w:rsidP="005F3880">
      <w:pPr>
        <w:ind w:firstLine="708"/>
      </w:pPr>
      <w:r>
        <w:t>A gestão é o planejamento, construção, execução e monitoramento dos recursos e poderes alinhados a direção estabelecida pela governança, assegurando que os objetivos da organização sejam atingidos FACIN (2017).</w:t>
      </w:r>
    </w:p>
    <w:p w:rsidR="00D22A3B" w:rsidRPr="00D22A3B" w:rsidRDefault="001165AA" w:rsidP="001165AA">
      <w:pPr>
        <w:rPr>
          <w:highlight w:val="yellow"/>
        </w:rPr>
      </w:pPr>
      <w:r>
        <w:t>De acordo com FACIN (2017),</w:t>
      </w:r>
      <w:r w:rsidR="00F54171">
        <w:t xml:space="preserve"> a</w:t>
      </w:r>
      <w:r>
        <w:t xml:space="preserve"> governança consiste no conjunto de estruturas, funções e processos que visam garantir que as ações planejadas pela organização sejam executadas de forma correta e que atinjam seus objetivos de forma transparente, garantindo assim maior efetividade e economicidade nas ações.</w:t>
      </w:r>
    </w:p>
    <w:p w:rsidR="003A494A" w:rsidRDefault="001165AA" w:rsidP="003A494A">
      <w:r>
        <w:t>D</w:t>
      </w:r>
      <w:r w:rsidR="003A494A">
        <w:t>e acordo com o IBCG (2009), governança corporativa é o sistema utilizado para dirigir, monitorar e incentivar</w:t>
      </w:r>
      <w:r w:rsidR="00F54171">
        <w:t xml:space="preserve"> as </w:t>
      </w:r>
      <w:r w:rsidR="003A494A">
        <w:t>organizações, controlando proprietários, administração, diretoria e órgãos de controle e seus relacionamentos. As boas práticas de governança corporativa convertem princípios em recomendações objetivas, alinhando interesses com a finalidade de preservar e otimizar o valor da organização, facilitando seu acesso a recursos e contribuindo para sua longevidade.</w:t>
      </w:r>
    </w:p>
    <w:p w:rsidR="003A494A" w:rsidRDefault="003A494A" w:rsidP="003A494A">
      <w:r>
        <w:t>Os princípios básicos de Governança Corporativa são:</w:t>
      </w:r>
    </w:p>
    <w:p w:rsidR="003A494A" w:rsidRDefault="003A494A" w:rsidP="00CF2FBC">
      <w:pPr>
        <w:pStyle w:val="PargrafodaLista"/>
        <w:numPr>
          <w:ilvl w:val="0"/>
          <w:numId w:val="20"/>
        </w:numPr>
      </w:pPr>
      <w:r w:rsidRPr="00CF2FBC">
        <w:rPr>
          <w:i/>
        </w:rPr>
        <w:t>Transparência</w:t>
      </w:r>
      <w:r>
        <w:t xml:space="preserve">: é a disponibilidade de informações, não apenas as informações disponibilizadas por lei, mas também as informações desejadas as partes interessadas. A transparência, realizada de forma correta, resulta em confiança, tanto internamente em seu ambiente interno quanto em seu ambiente externo. </w:t>
      </w:r>
    </w:p>
    <w:p w:rsidR="003A494A" w:rsidRDefault="003A494A" w:rsidP="00CF2FBC">
      <w:pPr>
        <w:pStyle w:val="PargrafodaLista"/>
        <w:numPr>
          <w:ilvl w:val="0"/>
          <w:numId w:val="20"/>
        </w:numPr>
      </w:pPr>
      <w:r w:rsidRPr="00CF2FBC">
        <w:rPr>
          <w:i/>
        </w:rPr>
        <w:t>Equidade</w:t>
      </w:r>
      <w:r>
        <w:t>: Caracterizada pelo tratamento justo de todos os sócios e demais partes interessadas. Não permitindo ações ou políticas discriminatórias.</w:t>
      </w:r>
    </w:p>
    <w:p w:rsidR="003A494A" w:rsidRDefault="003A494A" w:rsidP="00CF2FBC">
      <w:pPr>
        <w:pStyle w:val="PargrafodaLista"/>
        <w:numPr>
          <w:ilvl w:val="0"/>
          <w:numId w:val="20"/>
        </w:numPr>
      </w:pPr>
      <w:r w:rsidRPr="00CF2FBC">
        <w:rPr>
          <w:i/>
        </w:rPr>
        <w:t>Prestação de Contas</w:t>
      </w:r>
      <w:r>
        <w:t>: Prestação de contas dos agentes de governança (</w:t>
      </w:r>
      <w:r w:rsidRPr="00D93C8D">
        <w:t>sócios, administradores</w:t>
      </w:r>
      <w:r>
        <w:t>,</w:t>
      </w:r>
      <w:r w:rsidRPr="00D93C8D">
        <w:t xml:space="preserve"> conselheiros fiscais e auditores</w:t>
      </w:r>
      <w:r>
        <w:t>) de sua atuação, assumindo consequências de seus atos e omissões.</w:t>
      </w:r>
    </w:p>
    <w:p w:rsidR="003A494A" w:rsidRDefault="003A494A" w:rsidP="00CF2FBC">
      <w:pPr>
        <w:pStyle w:val="PargrafodaLista"/>
        <w:numPr>
          <w:ilvl w:val="0"/>
          <w:numId w:val="21"/>
        </w:numPr>
      </w:pPr>
      <w:r w:rsidRPr="00CF2FBC">
        <w:rPr>
          <w:i/>
        </w:rPr>
        <w:t>Responsabilidade Corporativa</w:t>
      </w:r>
      <w:r>
        <w:t>: Zelo dos agentes de governança à sustentabilidade e longevidade da corporação, incorporando considerações sociais e ambientais na definição de negócios e operações.</w:t>
      </w:r>
    </w:p>
    <w:p w:rsidR="003A494A" w:rsidRDefault="003A494A" w:rsidP="001165AA">
      <w:r>
        <w:t>.</w:t>
      </w:r>
    </w:p>
    <w:p w:rsidR="001165AA" w:rsidRDefault="001165AA" w:rsidP="001165AA">
      <w:pPr>
        <w:ind w:firstLine="0"/>
      </w:pPr>
      <w:r>
        <w:lastRenderedPageBreak/>
        <w:tab/>
        <w:t xml:space="preserve">  De acordo com FACIN</w:t>
      </w:r>
      <w:r w:rsidR="00D21783">
        <w:t xml:space="preserve"> </w:t>
      </w:r>
      <w:r>
        <w:t xml:space="preserve">(2017), a </w:t>
      </w:r>
      <w:r w:rsidRPr="00751B3B">
        <w:t>governança de arquitetura</w:t>
      </w:r>
      <w:r>
        <w:t xml:space="preserve"> corporativa consiste no gerenciamento das arquiteturas corporativas e outras arquiteturas, controlando as arquiteturas e seus relacionamentos em toda a organização</w:t>
      </w:r>
      <w:r w:rsidR="0076369D">
        <w:t>.</w:t>
      </w:r>
    </w:p>
    <w:p w:rsidR="000668E0" w:rsidRDefault="000668E0" w:rsidP="005F3880">
      <w:r>
        <w:t xml:space="preserve">A governança aliada a Tecnologia da Informação e Comunicação (TIC), </w:t>
      </w:r>
      <w:r w:rsidR="00D77F0E">
        <w:t>é identificada como g</w:t>
      </w:r>
      <w:r w:rsidR="00FC6167">
        <w:t xml:space="preserve">overnança de TIC, de acordo com Kumar e Kumar (2013), </w:t>
      </w:r>
      <w:r w:rsidR="00D77F0E">
        <w:t xml:space="preserve">esta governança </w:t>
      </w:r>
      <w:r w:rsidR="00FC6167">
        <w:t>consiste no uso dessas tecnologias para promover à eficiência e a eficácia da governança em uma organização, melhorando o acesso a informação e aos serviços prestados pelo governo, de modo a facilitar a transparência e prestação de contas da organização.</w:t>
      </w:r>
    </w:p>
    <w:p w:rsidR="00FC6167" w:rsidRDefault="00114D75" w:rsidP="005F3880">
      <w:r>
        <w:t>De acordo com Ridley et al (2004) o alinhamento correto entre as TIC e as metas comerciais da organização é fundamental para uma governança de TIC efetiva, deve-se também utilizar de controles internos para eliminar os riscos ou reduzir eles a um nível aceitável para o estado atual da organização.</w:t>
      </w:r>
    </w:p>
    <w:p w:rsidR="00114D75" w:rsidRDefault="00114D75" w:rsidP="005F3880">
      <w:r>
        <w:t>A utilização desses co</w:t>
      </w:r>
      <w:r w:rsidR="007437AD">
        <w:t>ntroles internos, segundo Ridley et al (2004</w:t>
      </w:r>
      <w:r>
        <w:t xml:space="preserve">), permite uma padronização de processos para criação dos controles e governança das organizações, esta padronização, é pertencente aos </w:t>
      </w:r>
      <w:r>
        <w:rPr>
          <w:i/>
        </w:rPr>
        <w:t xml:space="preserve">frameworks </w:t>
      </w:r>
      <w:r>
        <w:t xml:space="preserve">de governança de TIC, </w:t>
      </w:r>
      <w:r w:rsidR="00CB611D">
        <w:t xml:space="preserve">estrutura qual </w:t>
      </w:r>
      <w:r>
        <w:t>permite uma visão geral dos controles e seus efeitos dentro da organização.</w:t>
      </w:r>
    </w:p>
    <w:p w:rsidR="00D77F0E" w:rsidRPr="00CB611D" w:rsidRDefault="00CB611D" w:rsidP="005F3880">
      <w:r>
        <w:t xml:space="preserve">Os </w:t>
      </w:r>
      <w:r>
        <w:rPr>
          <w:i/>
        </w:rPr>
        <w:t>frameworks</w:t>
      </w:r>
      <w:r>
        <w:t xml:space="preserve"> para governança de TIC, de acordo com Vargas (2010), têm seu foco em duas áreas, os investimentos em infraestrutura usando as TIC e a governança dos negócios da organização, é responsabilidade do </w:t>
      </w:r>
      <w:r>
        <w:rPr>
          <w:i/>
        </w:rPr>
        <w:t>framework</w:t>
      </w:r>
      <w:r>
        <w:t xml:space="preserve"> gerenciar seus relacionamentos.</w:t>
      </w:r>
    </w:p>
    <w:p w:rsidR="00380746" w:rsidRDefault="00380746" w:rsidP="005F3880">
      <w:r w:rsidRPr="00380746">
        <w:t xml:space="preserve">Dentre os </w:t>
      </w:r>
      <w:r w:rsidRPr="00380746">
        <w:rPr>
          <w:i/>
        </w:rPr>
        <w:t>frameworks</w:t>
      </w:r>
      <w:r w:rsidRPr="00380746">
        <w:t>, Ridle</w:t>
      </w:r>
      <w:r w:rsidR="007437AD">
        <w:t>y</w:t>
      </w:r>
      <w:r w:rsidRPr="00380746">
        <w:t xml:space="preserve"> et al (20</w:t>
      </w:r>
      <w:r w:rsidR="007437AD">
        <w:t>04</w:t>
      </w:r>
      <w:r w:rsidRPr="00380746">
        <w:t xml:space="preserve">) destaca o Control Objectives for Information and Related Technologies (COBIT), </w:t>
      </w:r>
      <w:r w:rsidRPr="00380746">
        <w:rPr>
          <w:i/>
        </w:rPr>
        <w:t>framework</w:t>
      </w:r>
      <w:r w:rsidRPr="00380746">
        <w:t xml:space="preserve"> de governan</w:t>
      </w:r>
      <w:r>
        <w:t>ça</w:t>
      </w:r>
      <w:r w:rsidRPr="00380746">
        <w:t xml:space="preserve"> </w:t>
      </w:r>
      <w:r>
        <w:t>de TIC que tem como foco este alinhamento entre as TIC e as metas organizacionais, o COBIT possui 34 controles para balancear os custos de TI e os riscos de investimento em tecnologia.</w:t>
      </w:r>
    </w:p>
    <w:p w:rsidR="00380746" w:rsidRPr="00D77F0E" w:rsidRDefault="00380746" w:rsidP="005F3880">
      <w:r>
        <w:t xml:space="preserve">Além dos controles e das metodologias existentes nos </w:t>
      </w:r>
      <w:r>
        <w:rPr>
          <w:i/>
        </w:rPr>
        <w:t>frameworks</w:t>
      </w:r>
      <w:r>
        <w:t xml:space="preserve"> de TIC, um projeto arquitetônico para descrição e visão geral da organização é necessário, os </w:t>
      </w:r>
      <w:r>
        <w:rPr>
          <w:i/>
        </w:rPr>
        <w:t>frameworks</w:t>
      </w:r>
      <w:r>
        <w:t xml:space="preserve"> de TIC podem integrar </w:t>
      </w:r>
      <w:r w:rsidR="00D77F0E">
        <w:t xml:space="preserve">tanto a Arquitetura Corporativa (AC) em sua estrutura ou a governança de AC para controlar o relacionamento entre o </w:t>
      </w:r>
      <w:r w:rsidR="00D77F0E">
        <w:rPr>
          <w:i/>
        </w:rPr>
        <w:t>framework</w:t>
      </w:r>
      <w:r w:rsidR="00D77F0E">
        <w:t xml:space="preserve"> e a AC existente na organização (FACIN, 2017).</w:t>
      </w:r>
    </w:p>
    <w:p w:rsidR="00AB303F" w:rsidRDefault="00D77F0E" w:rsidP="00AB303F">
      <w:pPr>
        <w:ind w:firstLine="708"/>
      </w:pPr>
      <w:r>
        <w:t>A AC</w:t>
      </w:r>
      <w:r w:rsidR="00AB303F" w:rsidRPr="00B82529">
        <w:t xml:space="preserve"> é o processo de tradução da visão e estratégia de negócios para uma mudança efetiva na empresa criando, comunicando e melhorando os princípios chaves e modelos que descreve</w:t>
      </w:r>
      <w:r w:rsidR="0089430F">
        <w:t>m o futuro da empresa e permitem</w:t>
      </w:r>
      <w:r w:rsidR="00AB303F" w:rsidRPr="00B82529">
        <w:t xml:space="preserve"> sua evolução (</w:t>
      </w:r>
      <w:r w:rsidR="00930D48">
        <w:t>Z</w:t>
      </w:r>
      <w:r w:rsidR="00027E94">
        <w:t>ACHMAN</w:t>
      </w:r>
      <w:r w:rsidR="00AB303F" w:rsidRPr="00B82529">
        <w:t>,</w:t>
      </w:r>
      <w:r w:rsidR="00930D48">
        <w:t xml:space="preserve"> 1992</w:t>
      </w:r>
      <w:r w:rsidR="00AB303F" w:rsidRPr="00B82529">
        <w:t>).</w:t>
      </w:r>
    </w:p>
    <w:p w:rsidR="00AB303F" w:rsidRDefault="00AB303F" w:rsidP="00AB303F">
      <w:pPr>
        <w:ind w:firstLine="708"/>
      </w:pPr>
      <w:r>
        <w:lastRenderedPageBreak/>
        <w:t xml:space="preserve">Bakar, Harihodin e Kama (2016) </w:t>
      </w:r>
      <w:r w:rsidR="0089430F">
        <w:t>definem AC</w:t>
      </w:r>
      <w:r>
        <w:t xml:space="preserve"> como o alinhamento da Tecnologia da Informação (TI) e os negócios através da integração de sistemas de informação, processos, e pessoas e unidades dentro de uma organização com objetivo de fornecer melhores serviços aos cidadãos e aos negócios.</w:t>
      </w:r>
    </w:p>
    <w:p w:rsidR="00612B1D" w:rsidRDefault="0089430F" w:rsidP="00AB303F">
      <w:pPr>
        <w:ind w:firstLine="708"/>
      </w:pPr>
      <w:r>
        <w:t xml:space="preserve">Segundo Ross et al. (2006) a AC </w:t>
      </w:r>
      <w:r w:rsidR="00AB303F">
        <w:t>fornece uma visão de longo prazo dos processos, sistemas e tecnologias de uma empresa para que projetos individuais possam não só suprir necessidades imediatas, mas preparar a empresa e criar uma estratégia para as futuras.</w:t>
      </w:r>
    </w:p>
    <w:p w:rsidR="00612B1D" w:rsidRDefault="00612B1D" w:rsidP="00AB303F">
      <w:pPr>
        <w:ind w:firstLine="708"/>
      </w:pPr>
      <w:r>
        <w:t>Diante do apresentado, a Figura 1 demonstra o relacionamento entre os conceitos de governança e arquitetura abordados neste capítulo.</w:t>
      </w:r>
    </w:p>
    <w:p w:rsidR="00612B1D" w:rsidRDefault="00612B1D" w:rsidP="00AB303F">
      <w:pPr>
        <w:ind w:firstLine="708"/>
      </w:pPr>
    </w:p>
    <w:p w:rsidR="00973781" w:rsidRDefault="00612B1D" w:rsidP="00612B1D">
      <w:pPr>
        <w:keepNext/>
        <w:ind w:firstLine="0"/>
      </w:pPr>
      <w:r>
        <w:rPr>
          <w:noProof/>
          <w:lang w:eastAsia="pt-BR"/>
        </w:rPr>
        <w:drawing>
          <wp:inline distT="0" distB="0" distL="0" distR="0">
            <wp:extent cx="5752465" cy="2371090"/>
            <wp:effectExtent l="19050" t="0" r="63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2465" cy="2371090"/>
                    </a:xfrm>
                    <a:prstGeom prst="rect">
                      <a:avLst/>
                    </a:prstGeom>
                    <a:noFill/>
                    <a:ln w="9525">
                      <a:noFill/>
                      <a:miter lim="800000"/>
                      <a:headEnd/>
                      <a:tailEnd/>
                    </a:ln>
                  </pic:spPr>
                </pic:pic>
              </a:graphicData>
            </a:graphic>
          </wp:inline>
        </w:drawing>
      </w:r>
    </w:p>
    <w:p w:rsidR="00AB303F" w:rsidRDefault="00612B1D" w:rsidP="00612B1D">
      <w:pPr>
        <w:pStyle w:val="Legenda"/>
        <w:ind w:firstLine="0"/>
        <w:jc w:val="center"/>
      </w:pPr>
      <w:bookmarkStart w:id="28" w:name="_Toc499645099"/>
      <w:r w:rsidRPr="00612B1D">
        <w:rPr>
          <w:b w:val="0"/>
          <w:color w:val="auto"/>
          <w:sz w:val="24"/>
          <w:szCs w:val="24"/>
        </w:rPr>
        <w:t xml:space="preserve">Figura </w:t>
      </w:r>
      <w:r w:rsidR="00AE425E" w:rsidRPr="00612B1D">
        <w:rPr>
          <w:b w:val="0"/>
          <w:color w:val="auto"/>
          <w:sz w:val="24"/>
          <w:szCs w:val="24"/>
        </w:rPr>
        <w:fldChar w:fldCharType="begin"/>
      </w:r>
      <w:r w:rsidRPr="00612B1D">
        <w:rPr>
          <w:b w:val="0"/>
          <w:color w:val="auto"/>
          <w:sz w:val="24"/>
          <w:szCs w:val="24"/>
        </w:rPr>
        <w:instrText xml:space="preserve"> SEQ Figura \* ARABIC </w:instrText>
      </w:r>
      <w:r w:rsidR="00AE425E" w:rsidRPr="00612B1D">
        <w:rPr>
          <w:b w:val="0"/>
          <w:color w:val="auto"/>
          <w:sz w:val="24"/>
          <w:szCs w:val="24"/>
        </w:rPr>
        <w:fldChar w:fldCharType="separate"/>
      </w:r>
      <w:r w:rsidR="001F530F">
        <w:rPr>
          <w:b w:val="0"/>
          <w:noProof/>
          <w:color w:val="auto"/>
          <w:sz w:val="24"/>
          <w:szCs w:val="24"/>
        </w:rPr>
        <w:t>1</w:t>
      </w:r>
      <w:r w:rsidR="00AE425E" w:rsidRPr="00612B1D">
        <w:rPr>
          <w:b w:val="0"/>
          <w:color w:val="auto"/>
          <w:sz w:val="24"/>
          <w:szCs w:val="24"/>
        </w:rPr>
        <w:fldChar w:fldCharType="end"/>
      </w:r>
      <w:r w:rsidRPr="00612B1D">
        <w:rPr>
          <w:b w:val="0"/>
          <w:color w:val="auto"/>
          <w:sz w:val="24"/>
          <w:szCs w:val="24"/>
        </w:rPr>
        <w:t xml:space="preserve"> Relacionamento entre Governança, Gestão e Arquitetura Corporativa</w:t>
      </w:r>
      <w:bookmarkEnd w:id="28"/>
    </w:p>
    <w:p w:rsidR="001F530F" w:rsidRPr="001F530F" w:rsidRDefault="001F530F" w:rsidP="001F530F"/>
    <w:p w:rsidR="001F530F" w:rsidRPr="004E7C12" w:rsidRDefault="001F530F" w:rsidP="001F530F">
      <w:r w:rsidRPr="004E7C12">
        <w:t xml:space="preserve">Governo eletrônico, ou </w:t>
      </w:r>
      <w:r>
        <w:t>g</w:t>
      </w:r>
      <w:r w:rsidRPr="004E7C12">
        <w:t>overno digital, consiste no uso das tecnologias da informação e a internet para aumentar a eficiência e transparência da administração pública, melhorar a relação Governo-Sociedade, e auxiliar a aplicação de recursos e coleta de informações para a administração p</w:t>
      </w:r>
      <w:r>
        <w:t>ú</w:t>
      </w:r>
      <w:r w:rsidRPr="004E7C12">
        <w:t>blica (BEUREN et al. 2013).</w:t>
      </w:r>
    </w:p>
    <w:p w:rsidR="001F530F" w:rsidRDefault="001F530F" w:rsidP="001F530F">
      <w:pPr>
        <w:rPr>
          <w:color w:val="000000"/>
        </w:rPr>
      </w:pPr>
      <w:r w:rsidRPr="004E7C12">
        <w:rPr>
          <w:color w:val="000000"/>
        </w:rPr>
        <w:t>Al-n</w:t>
      </w:r>
      <w:r>
        <w:rPr>
          <w:color w:val="000000"/>
        </w:rPr>
        <w:t>asrawi e Ibrahim (2013) definem</w:t>
      </w:r>
      <w:r w:rsidRPr="004E7C12">
        <w:rPr>
          <w:color w:val="000000"/>
        </w:rPr>
        <w:t xml:space="preserve"> o conceito </w:t>
      </w:r>
      <w:r w:rsidRPr="004E7C12">
        <w:rPr>
          <w:i/>
          <w:iCs/>
          <w:color w:val="000000"/>
        </w:rPr>
        <w:t>e-Government</w:t>
      </w:r>
      <w:r>
        <w:rPr>
          <w:color w:val="000000"/>
        </w:rPr>
        <w:t>, ou g</w:t>
      </w:r>
      <w:r w:rsidRPr="004E7C12">
        <w:rPr>
          <w:color w:val="000000"/>
        </w:rPr>
        <w:t>ove</w:t>
      </w:r>
      <w:r>
        <w:rPr>
          <w:color w:val="000000"/>
        </w:rPr>
        <w:t>rno eletrônico, como o uso da TIC</w:t>
      </w:r>
      <w:r w:rsidRPr="004E7C12">
        <w:rPr>
          <w:color w:val="000000"/>
        </w:rPr>
        <w:t xml:space="preserve"> na administração pública e na prestação de serviços para o cidadão, comumente utilizando a Internet.</w:t>
      </w:r>
      <w:r>
        <w:rPr>
          <w:color w:val="000000"/>
        </w:rPr>
        <w:t xml:space="preserve"> </w:t>
      </w:r>
    </w:p>
    <w:p w:rsidR="001F530F" w:rsidRDefault="001F530F" w:rsidP="001F530F">
      <w:r>
        <w:rPr>
          <w:color w:val="000000"/>
        </w:rPr>
        <w:t xml:space="preserve">Quando é abordado sobre o uso da TIC, pode-se destacar a </w:t>
      </w:r>
      <w:r>
        <w:t>g</w:t>
      </w:r>
      <w:r w:rsidRPr="004E7C12">
        <w:t>overnança digital</w:t>
      </w:r>
      <w:r>
        <w:t xml:space="preserve">, que </w:t>
      </w:r>
      <w:r w:rsidRPr="004E7C12">
        <w:t xml:space="preserve">consiste no uso da </w:t>
      </w:r>
      <w:r>
        <w:t>TIC</w:t>
      </w:r>
      <w:r w:rsidRPr="004E7C12">
        <w:t xml:space="preserve"> para melhor atuação social, gestão profissional no setor público e prestação de informações eficientes, de modo a aproximar o cidadão da gestão pública </w:t>
      </w:r>
      <w:r w:rsidRPr="004E7C12">
        <w:lastRenderedPageBreak/>
        <w:t>(Beuren et al. 2013), essa gestão pública é representada através dos seguintes conceitos: conteúdo, serviços, participação cidadã, privacidade e segurança e usabilidade</w:t>
      </w:r>
    </w:p>
    <w:p w:rsidR="001F530F" w:rsidRPr="00E249D1" w:rsidRDefault="001F530F" w:rsidP="001F530F">
      <w:r>
        <w:t xml:space="preserve">O uso da governança para gestão corporativa, além do citado, necessita essencialmente de uma estratégica, </w:t>
      </w:r>
      <w:r>
        <w:rPr>
          <w:iCs/>
        </w:rPr>
        <w:t>a</w:t>
      </w:r>
      <w:r w:rsidRPr="00E249D1">
        <w:rPr>
          <w:iCs/>
        </w:rPr>
        <w:t xml:space="preserve"> </w:t>
      </w:r>
      <w:r>
        <w:rPr>
          <w:iCs/>
        </w:rPr>
        <w:t xml:space="preserve">estratégia de negócio, ela </w:t>
      </w:r>
      <w:r w:rsidRPr="00E249D1">
        <w:t>aborda questões fundamentais de negócios, como diversificação, quais grupos de clientes devem ser atendidos e a formulação de estratégias para fazer escolhas e visualizar as al</w:t>
      </w:r>
      <w:r>
        <w:t>ternativas possíveis (</w:t>
      </w:r>
      <w:r w:rsidR="00027E94">
        <w:t>THOMPSON e STRICKLAND</w:t>
      </w:r>
      <w:r w:rsidRPr="00E249D1">
        <w:t>, 2001).</w:t>
      </w:r>
    </w:p>
    <w:p w:rsidR="001F530F" w:rsidRDefault="001F530F" w:rsidP="001F530F">
      <w:r>
        <w:t>De acordo com Chungyalpa e Bora (2015) a mudança rápida, o dinamismo e a hipercompetitividade no meio dos negócios requer que a empresa adote uma estratégia para combater os riscos e incertezas que o meio externo oferece, riscos esses que são combatidos através de ações para adequação da corporação no meio legal.</w:t>
      </w:r>
    </w:p>
    <w:p w:rsidR="001F530F" w:rsidRDefault="001F530F" w:rsidP="001F530F">
      <w:r>
        <w:t xml:space="preserve">Os riscos representam eventos não controlados que podem acontecer, os riscos podem ser estratégicos ou operacionais, geram impactos negativos (ameaças) ou positivos (oportunidades) </w:t>
      </w:r>
      <w:r>
        <w:rPr>
          <w:shd w:val="clear" w:color="auto" w:fill="FFFFFF"/>
        </w:rPr>
        <w:t>(FACIN, 2017)</w:t>
      </w:r>
      <w:r>
        <w:t>.</w:t>
      </w:r>
    </w:p>
    <w:p w:rsidR="001F530F" w:rsidRDefault="001F530F" w:rsidP="001F530F">
      <w:r>
        <w:rPr>
          <w:color w:val="222222"/>
          <w:shd w:val="clear" w:color="auto" w:fill="FFFFFF"/>
        </w:rPr>
        <w:t>Kot e Dragon (2015)</w:t>
      </w:r>
      <w:r>
        <w:t xml:space="preserve"> separam os riscos em </w:t>
      </w:r>
      <w:r w:rsidRPr="001310A1">
        <w:t>riscos estratégicos, financeiros e operacionais.</w:t>
      </w:r>
      <w:r>
        <w:t xml:space="preserve"> Riscos estratégicos são os riscos do design organizacional, do ambiente de negócios, das relações comerciais e de tomada de decisões estratégicas. Os riscos financeiros são riscos relacionados à movimentação monetária, adequações financeiras e preços. E por fim, os riscos operacionais são os riscos relacionados aos recursos humanos, riscos naturais (desastres), gestão e processamento de informações, fraudes e não-conformidade com as leis.</w:t>
      </w:r>
    </w:p>
    <w:p w:rsidR="001F530F" w:rsidRDefault="001F530F" w:rsidP="001F530F">
      <w:pPr>
        <w:rPr>
          <w:color w:val="000000"/>
        </w:rPr>
      </w:pPr>
      <w:r>
        <w:t xml:space="preserve">O </w:t>
      </w:r>
      <w:r>
        <w:rPr>
          <w:i/>
        </w:rPr>
        <w:t>C</w:t>
      </w:r>
      <w:r w:rsidRPr="00E02622">
        <w:rPr>
          <w:i/>
          <w:iCs/>
          <w:color w:val="000000"/>
        </w:rPr>
        <w:t>ompliance</w:t>
      </w:r>
      <w:r>
        <w:rPr>
          <w:iCs/>
          <w:color w:val="000000"/>
        </w:rPr>
        <w:t xml:space="preserve"> </w:t>
      </w:r>
      <w:r w:rsidRPr="00E02622">
        <w:rPr>
          <w:color w:val="000000"/>
        </w:rPr>
        <w:t>representa</w:t>
      </w:r>
      <w:r>
        <w:rPr>
          <w:color w:val="000000"/>
        </w:rPr>
        <w:t xml:space="preserve"> as adequações que uma organização deve alcançar e um conjunto de ações que visam garantir que ela esteja de acordo com as normas, legislações e boas práticas. A gestão de conformidade trata de manter a organização adequada a estes requisitos através da implantação, monitoramento e auditoria de controles de modo a garantir e comprovar a adequação a eles </w:t>
      </w:r>
      <w:r>
        <w:rPr>
          <w:color w:val="000000"/>
          <w:shd w:val="clear" w:color="auto" w:fill="FFFFFF"/>
        </w:rPr>
        <w:t>(FACIN, 2017)</w:t>
      </w:r>
      <w:r>
        <w:rPr>
          <w:color w:val="000000"/>
        </w:rPr>
        <w:t>.</w:t>
      </w:r>
    </w:p>
    <w:p w:rsidR="001F530F" w:rsidRDefault="001F530F" w:rsidP="001F530F">
      <w:r>
        <w:rPr>
          <w:color w:val="000000"/>
        </w:rPr>
        <w:t xml:space="preserve">Em uma visão geral, estes conceitos devem ser aplicados em toda a organização, incluindo seus projetos e programas, além disso, o gerenciamento de projetos, de acordo com o </w:t>
      </w:r>
      <w:r w:rsidRPr="00AB303F">
        <w:rPr>
          <w:i/>
        </w:rPr>
        <w:t>Project</w:t>
      </w:r>
      <w:r>
        <w:rPr>
          <w:i/>
        </w:rPr>
        <w:t xml:space="preserve"> </w:t>
      </w:r>
      <w:r w:rsidRPr="00AB303F">
        <w:rPr>
          <w:i/>
        </w:rPr>
        <w:t>Management Body</w:t>
      </w:r>
      <w:r>
        <w:rPr>
          <w:i/>
        </w:rPr>
        <w:t xml:space="preserve"> </w:t>
      </w:r>
      <w:r w:rsidRPr="00AB303F">
        <w:rPr>
          <w:i/>
        </w:rPr>
        <w:t>of</w:t>
      </w:r>
      <w:r>
        <w:rPr>
          <w:i/>
        </w:rPr>
        <w:t xml:space="preserve"> </w:t>
      </w:r>
      <w:r w:rsidRPr="00AB303F">
        <w:rPr>
          <w:i/>
        </w:rPr>
        <w:t>Knowledge</w:t>
      </w:r>
      <w:r w:rsidRPr="00AB303F">
        <w:t xml:space="preserve"> (PMBOK)</w:t>
      </w:r>
      <w:r>
        <w:t xml:space="preserve"> (2013), é a aplicação de habilidades, ferramentas e técnicas às atividades de um projeto para atender os requisitos do mesmo, a realização desse gerenciamento consiste na aplicação de processos, quais são agrupados em cinco grupos: Iniciação, Planejamento, Monitoramento e controle, Execução e Encerramento.</w:t>
      </w:r>
    </w:p>
    <w:p w:rsidR="001F530F" w:rsidRDefault="001F530F" w:rsidP="001F530F">
      <w:r>
        <w:lastRenderedPageBreak/>
        <w:t>O gerenciamento de programas, de acordo com PMBOK (2013), é a aplicação de habilidades, ferramentas e técnicas às atividades dos conjuntos de projetos (programas) e seus relacionamentos, atividades quais não são possíveis ao gerenciar projetos individualmente.</w:t>
      </w:r>
    </w:p>
    <w:p w:rsidR="001F530F" w:rsidRDefault="001F530F" w:rsidP="001F530F">
      <w:r>
        <w:t xml:space="preserve">A </w:t>
      </w:r>
      <w:r w:rsidRPr="00E33278">
        <w:rPr>
          <w:i/>
        </w:rPr>
        <w:t>business</w:t>
      </w:r>
      <w:r>
        <w:t xml:space="preserve"> </w:t>
      </w:r>
      <w:r w:rsidRPr="00E33278">
        <w:rPr>
          <w:i/>
        </w:rPr>
        <w:t>architecture</w:t>
      </w:r>
      <w:r>
        <w:t>, ou arquitetura de negócio, representa a estruturação e posicionamento da organização frente à estratégia de negócio estabelecida (Winter e Fischer, 2007), a arquitetura de negócio utiliza das informações processadas pela arquitetura de informação para o apoio a tomada de decisão.</w:t>
      </w:r>
    </w:p>
    <w:p w:rsidR="001F530F" w:rsidRDefault="001F530F" w:rsidP="001F530F">
      <w:r>
        <w:t xml:space="preserve">A </w:t>
      </w:r>
      <w:r w:rsidRPr="00E33278">
        <w:rPr>
          <w:i/>
        </w:rPr>
        <w:t>information</w:t>
      </w:r>
      <w:r>
        <w:t xml:space="preserve"> </w:t>
      </w:r>
      <w:r w:rsidRPr="00E33278">
        <w:rPr>
          <w:i/>
        </w:rPr>
        <w:t>architecture</w:t>
      </w:r>
      <w:r>
        <w:t>, ou arquitetura de informação, é responsável pela estruturação e processamento de dados dentro da organização para apoio das outras arquiteturas (Winter e Fischer, 2007), a arquitetura de informação utiliza da infraestrutura gerenciada pela arquitetura de infraestrutura/tecnologia para armazenamento de dados.</w:t>
      </w:r>
    </w:p>
    <w:p w:rsidR="001F530F" w:rsidRDefault="001F530F" w:rsidP="001F530F">
      <w:r>
        <w:t xml:space="preserve">A </w:t>
      </w:r>
      <w:r w:rsidRPr="00E33278">
        <w:rPr>
          <w:i/>
        </w:rPr>
        <w:t>infrastructure</w:t>
      </w:r>
      <w:r>
        <w:t>/</w:t>
      </w:r>
      <w:r w:rsidRPr="00E33278">
        <w:rPr>
          <w:i/>
        </w:rPr>
        <w:t>technology</w:t>
      </w:r>
      <w:r>
        <w:t xml:space="preserve"> </w:t>
      </w:r>
      <w:r w:rsidRPr="00E33278">
        <w:rPr>
          <w:i/>
        </w:rPr>
        <w:t>architecture</w:t>
      </w:r>
      <w:r>
        <w:t>, ou arquitetura de infraestrutura/tecnologia, é responsável pela administração do meio físico da organização, incluindo componentes tecnológicos (</w:t>
      </w:r>
      <w:r>
        <w:rPr>
          <w:i/>
        </w:rPr>
        <w:t>hardwares</w:t>
      </w:r>
      <w:r w:rsidRPr="00EE229E">
        <w:t>)</w:t>
      </w:r>
      <w:r>
        <w:t xml:space="preserve"> e o próprio meio físico onde a organização está presente (Winter e Fischer, 2007), esta arquitetura fornece um meio de armazenamento para os dados, processos e aplicações da organização.</w:t>
      </w:r>
    </w:p>
    <w:p w:rsidR="001F530F" w:rsidRDefault="001F530F" w:rsidP="001F530F">
      <w:r>
        <w:t xml:space="preserve">A </w:t>
      </w:r>
      <w:r w:rsidRPr="00E33278">
        <w:rPr>
          <w:i/>
        </w:rPr>
        <w:t>application architecture</w:t>
      </w:r>
      <w:r>
        <w:t>, ou arquitetura de aplicação, é responsável pela administração dos processos, softwares de uso interno/externo e dos serviços tecnológicos prestados ao meio externo (Winter e Fischer, 2007), a arquitetura de aplicação fornece ferramentas de apoio e artefatos comerciais para a arquitetura de negócio e utiliza das informações processadas pela arquitetura de informação.</w:t>
      </w:r>
    </w:p>
    <w:p w:rsidR="001F530F" w:rsidRDefault="001F530F" w:rsidP="001F530F">
      <w:r w:rsidRPr="00F44F22">
        <w:t xml:space="preserve">De acordo com o exposto sobre as quatro arquiteturas presentes no </w:t>
      </w:r>
      <w:r w:rsidRPr="00F44F22">
        <w:rPr>
          <w:i/>
        </w:rPr>
        <w:t>framework</w:t>
      </w:r>
      <w:r w:rsidRPr="00F44F22">
        <w:t>, a Figura 2 representa graficamente os relacionamentos entre elas.</w:t>
      </w:r>
    </w:p>
    <w:p w:rsidR="001F530F" w:rsidRDefault="001F530F" w:rsidP="001F530F">
      <w:pPr>
        <w:keepNext/>
        <w:jc w:val="center"/>
      </w:pPr>
      <w:r w:rsidRPr="00E33278">
        <w:rPr>
          <w:noProof/>
          <w:lang w:eastAsia="pt-BR"/>
        </w:rPr>
        <w:lastRenderedPageBreak/>
        <w:drawing>
          <wp:inline distT="0" distB="0" distL="0" distR="0">
            <wp:extent cx="3772427" cy="3924848"/>
            <wp:effectExtent l="19050" t="0" r="0" b="0"/>
            <wp:docPr id="21" name="Imagem 1" descr="C:\Users\Administrador\Downloads\4EApillars.png"/>
            <wp:cNvGraphicFramePr/>
            <a:graphic xmlns:a="http://schemas.openxmlformats.org/drawingml/2006/main">
              <a:graphicData uri="http://schemas.openxmlformats.org/drawingml/2006/picture">
                <pic:pic xmlns:pic="http://schemas.openxmlformats.org/drawingml/2006/picture">
                  <pic:nvPicPr>
                    <pic:cNvPr id="4" name="Picture 2" descr="C:\Users\Administrador\Downloads\4EApillars.png"/>
                    <pic:cNvPicPr>
                      <a:picLocks noGrp="1" noChangeAspect="1" noChangeArrowheads="1"/>
                    </pic:cNvPicPr>
                  </pic:nvPicPr>
                  <pic:blipFill>
                    <a:blip r:embed="rId11" cstate="print"/>
                    <a:srcRect/>
                    <a:stretch>
                      <a:fillRect/>
                    </a:stretch>
                  </pic:blipFill>
                  <pic:spPr bwMode="auto">
                    <a:xfrm>
                      <a:off x="0" y="0"/>
                      <a:ext cx="3772427" cy="3924848"/>
                    </a:xfrm>
                    <a:prstGeom prst="rect">
                      <a:avLst/>
                    </a:prstGeom>
                    <a:noFill/>
                  </pic:spPr>
                </pic:pic>
              </a:graphicData>
            </a:graphic>
          </wp:inline>
        </w:drawing>
      </w:r>
    </w:p>
    <w:p w:rsidR="001F530F" w:rsidRPr="00E33278" w:rsidRDefault="001F530F" w:rsidP="001F530F">
      <w:pPr>
        <w:pStyle w:val="Legenda"/>
        <w:ind w:firstLine="0"/>
        <w:jc w:val="center"/>
        <w:rPr>
          <w:b w:val="0"/>
          <w:color w:val="auto"/>
          <w:sz w:val="24"/>
          <w:szCs w:val="24"/>
        </w:rPr>
      </w:pPr>
      <w:bookmarkStart w:id="29" w:name="_Toc499645100"/>
      <w:r w:rsidRPr="00E33278">
        <w:rPr>
          <w:b w:val="0"/>
          <w:color w:val="auto"/>
          <w:sz w:val="24"/>
          <w:szCs w:val="24"/>
        </w:rPr>
        <w:t xml:space="preserve">Figura </w:t>
      </w:r>
      <w:r w:rsidR="00AE425E" w:rsidRPr="00E33278">
        <w:rPr>
          <w:b w:val="0"/>
          <w:color w:val="auto"/>
          <w:sz w:val="24"/>
          <w:szCs w:val="24"/>
        </w:rPr>
        <w:fldChar w:fldCharType="begin"/>
      </w:r>
      <w:r w:rsidRPr="00E33278">
        <w:rPr>
          <w:b w:val="0"/>
          <w:color w:val="auto"/>
          <w:sz w:val="24"/>
          <w:szCs w:val="24"/>
        </w:rPr>
        <w:instrText xml:space="preserve"> SEQ Figura \* ARABIC </w:instrText>
      </w:r>
      <w:r w:rsidR="00AE425E" w:rsidRPr="00E33278">
        <w:rPr>
          <w:b w:val="0"/>
          <w:color w:val="auto"/>
          <w:sz w:val="24"/>
          <w:szCs w:val="24"/>
        </w:rPr>
        <w:fldChar w:fldCharType="separate"/>
      </w:r>
      <w:r>
        <w:rPr>
          <w:b w:val="0"/>
          <w:noProof/>
          <w:color w:val="auto"/>
          <w:sz w:val="24"/>
          <w:szCs w:val="24"/>
        </w:rPr>
        <w:t>2</w:t>
      </w:r>
      <w:r w:rsidR="00AE425E" w:rsidRPr="00E33278">
        <w:rPr>
          <w:b w:val="0"/>
          <w:color w:val="auto"/>
          <w:sz w:val="24"/>
          <w:szCs w:val="24"/>
        </w:rPr>
        <w:fldChar w:fldCharType="end"/>
      </w:r>
      <w:r w:rsidRPr="00E33278">
        <w:rPr>
          <w:b w:val="0"/>
          <w:color w:val="auto"/>
          <w:sz w:val="24"/>
          <w:szCs w:val="24"/>
        </w:rPr>
        <w:t xml:space="preserve"> Relacionamento entre as arquiteturas presentes no </w:t>
      </w:r>
      <w:r w:rsidRPr="00E33278">
        <w:rPr>
          <w:b w:val="0"/>
          <w:i/>
          <w:color w:val="auto"/>
          <w:sz w:val="24"/>
          <w:szCs w:val="24"/>
        </w:rPr>
        <w:t>framework</w:t>
      </w:r>
      <w:bookmarkEnd w:id="29"/>
    </w:p>
    <w:p w:rsidR="001F530F" w:rsidRPr="001F530F" w:rsidRDefault="001F530F" w:rsidP="001F530F"/>
    <w:p w:rsidR="005C1A2B" w:rsidRDefault="005C1A2B" w:rsidP="00AB303F">
      <w:pPr>
        <w:ind w:firstLine="708"/>
      </w:pPr>
    </w:p>
    <w:p w:rsidR="008D51AB" w:rsidRPr="00211427" w:rsidRDefault="008D51AB" w:rsidP="00211427">
      <w:pPr>
        <w:pStyle w:val="Ttulo2"/>
        <w:ind w:left="0" w:firstLine="0"/>
        <w:rPr>
          <w:rFonts w:ascii="Times New Roman" w:hAnsi="Times New Roman" w:cs="Times New Roman"/>
          <w:sz w:val="24"/>
          <w:szCs w:val="24"/>
        </w:rPr>
      </w:pPr>
      <w:bookmarkStart w:id="30" w:name="_Toc499644638"/>
      <w:r w:rsidRPr="00211427">
        <w:rPr>
          <w:rFonts w:ascii="Times New Roman" w:hAnsi="Times New Roman" w:cs="Times New Roman"/>
          <w:sz w:val="24"/>
          <w:szCs w:val="24"/>
        </w:rPr>
        <w:t>2.2</w:t>
      </w:r>
      <w:r w:rsidR="001165AA" w:rsidRPr="00211427">
        <w:rPr>
          <w:rFonts w:ascii="Times New Roman" w:hAnsi="Times New Roman" w:cs="Times New Roman"/>
          <w:sz w:val="24"/>
          <w:szCs w:val="24"/>
        </w:rPr>
        <w:t xml:space="preserve"> </w:t>
      </w:r>
      <w:r w:rsidR="00E230B0" w:rsidRPr="00E230B0">
        <w:rPr>
          <w:rFonts w:ascii="Times New Roman" w:hAnsi="Times New Roman" w:cs="Times New Roman"/>
          <w:sz w:val="24"/>
          <w:szCs w:val="24"/>
        </w:rPr>
        <w:t>Frameworks</w:t>
      </w:r>
      <w:r w:rsidRPr="00211427">
        <w:rPr>
          <w:rFonts w:ascii="Times New Roman" w:hAnsi="Times New Roman" w:cs="Times New Roman"/>
          <w:sz w:val="24"/>
          <w:szCs w:val="24"/>
        </w:rPr>
        <w:t xml:space="preserve"> para </w:t>
      </w:r>
      <w:r w:rsidR="00B136E8" w:rsidRPr="00211427">
        <w:rPr>
          <w:rFonts w:ascii="Times New Roman" w:hAnsi="Times New Roman" w:cs="Times New Roman"/>
          <w:sz w:val="24"/>
          <w:szCs w:val="24"/>
        </w:rPr>
        <w:t>A</w:t>
      </w:r>
      <w:r w:rsidRPr="00211427">
        <w:rPr>
          <w:rFonts w:ascii="Times New Roman" w:hAnsi="Times New Roman" w:cs="Times New Roman"/>
          <w:sz w:val="24"/>
          <w:szCs w:val="24"/>
        </w:rPr>
        <w:t xml:space="preserve">rquitetura </w:t>
      </w:r>
      <w:r w:rsidR="00B136E8" w:rsidRPr="00211427">
        <w:rPr>
          <w:rFonts w:ascii="Times New Roman" w:hAnsi="Times New Roman" w:cs="Times New Roman"/>
          <w:sz w:val="24"/>
          <w:szCs w:val="24"/>
        </w:rPr>
        <w:t>C</w:t>
      </w:r>
      <w:r w:rsidRPr="00211427">
        <w:rPr>
          <w:rFonts w:ascii="Times New Roman" w:hAnsi="Times New Roman" w:cs="Times New Roman"/>
          <w:sz w:val="24"/>
          <w:szCs w:val="24"/>
        </w:rPr>
        <w:t>orporativa</w:t>
      </w:r>
      <w:bookmarkEnd w:id="30"/>
    </w:p>
    <w:p w:rsidR="008D51AB" w:rsidRDefault="0089430F" w:rsidP="008D51AB">
      <w:r>
        <w:t xml:space="preserve">Um </w:t>
      </w:r>
      <w:r w:rsidR="00E230B0" w:rsidRPr="00E230B0">
        <w:rPr>
          <w:i/>
        </w:rPr>
        <w:t>framework</w:t>
      </w:r>
      <w:r w:rsidR="008D51AB">
        <w:t xml:space="preserve"> para Arquitetura Corporativa ou </w:t>
      </w:r>
      <w:r w:rsidR="008D51AB" w:rsidRPr="004C26BF">
        <w:rPr>
          <w:i/>
        </w:rPr>
        <w:t>Enterprise Architecture Framework</w:t>
      </w:r>
      <w:r w:rsidR="008D51AB">
        <w:t xml:space="preserve"> (EAF) é o mapeamento de todo o processo de desenvolvimento da empresa e como eles interagem com a missão da mesma, um EAF provê a corporação, a habilidade de entender e analisar fraquezas e inconsistências em seus processos e também solucionar os mesmos (Urbaczewski e Mrdalj</w:t>
      </w:r>
      <w:r w:rsidR="001F530F">
        <w:t>,</w:t>
      </w:r>
      <w:r w:rsidR="008D51AB">
        <w:t xml:space="preserve"> 2006).</w:t>
      </w:r>
    </w:p>
    <w:p w:rsidR="008D51AB" w:rsidRDefault="008D51AB" w:rsidP="008D51AB">
      <w:r>
        <w:t>De acord</w:t>
      </w:r>
      <w:r w:rsidR="00D201A1">
        <w:t>o com o The Open Group (2005</w:t>
      </w:r>
      <w:r w:rsidR="0089430F">
        <w:t>), o</w:t>
      </w:r>
      <w:r>
        <w:t xml:space="preserve"> uso de um </w:t>
      </w:r>
      <w:r>
        <w:rPr>
          <w:i/>
        </w:rPr>
        <w:t>f</w:t>
      </w:r>
      <w:r w:rsidRPr="00635ACB">
        <w:rPr>
          <w:i/>
        </w:rPr>
        <w:t>ramework</w:t>
      </w:r>
      <w:r>
        <w:t xml:space="preserve"> para arquitetura</w:t>
      </w:r>
      <w:r w:rsidR="00481248">
        <w:t xml:space="preserve"> corporativa</w:t>
      </w:r>
      <w:r>
        <w:t xml:space="preserve"> acelera e simplifica o desenvolvimento da arquitetura, assegura uma cobertura completa da projeção da solução e assegura o crescimento proporcional da arquitetura com o crescimento do negócio.</w:t>
      </w:r>
    </w:p>
    <w:p w:rsidR="0024637F" w:rsidRDefault="00E849E5" w:rsidP="0024637F">
      <w:pPr>
        <w:ind w:firstLine="708"/>
      </w:pPr>
      <w:r>
        <w:t xml:space="preserve">Os </w:t>
      </w:r>
      <w:r w:rsidRPr="00E849E5">
        <w:rPr>
          <w:i/>
        </w:rPr>
        <w:t>frameworks</w:t>
      </w:r>
      <w:r>
        <w:rPr>
          <w:i/>
        </w:rPr>
        <w:t xml:space="preserve">, </w:t>
      </w:r>
      <w:r>
        <w:t>de forma geral,</w:t>
      </w:r>
      <w:r>
        <w:rPr>
          <w:i/>
        </w:rPr>
        <w:t xml:space="preserve"> </w:t>
      </w:r>
      <w:r>
        <w:t xml:space="preserve">assumem </w:t>
      </w:r>
      <w:r w:rsidR="007508D8">
        <w:t xml:space="preserve">características semelhantes, características essas que podem ser representadas em uma estrutura genérica de </w:t>
      </w:r>
      <w:r w:rsidR="007508D8">
        <w:rPr>
          <w:i/>
        </w:rPr>
        <w:t xml:space="preserve">framework </w:t>
      </w:r>
      <w:r w:rsidR="007508D8">
        <w:t xml:space="preserve">para AC, de </w:t>
      </w:r>
      <w:r w:rsidR="007F6FB3">
        <w:t xml:space="preserve">acordo com FACIN (2017), a Figura </w:t>
      </w:r>
      <w:r w:rsidR="00F44F22">
        <w:t>3</w:t>
      </w:r>
      <w:r w:rsidR="00481248">
        <w:t xml:space="preserve"> </w:t>
      </w:r>
      <w:r w:rsidR="008E7AF8">
        <w:t xml:space="preserve">demonstra </w:t>
      </w:r>
      <w:r w:rsidR="007508D8">
        <w:t>esta estrutura.</w:t>
      </w:r>
    </w:p>
    <w:p w:rsidR="0024637F" w:rsidRDefault="0024637F" w:rsidP="00973781">
      <w:pPr>
        <w:keepNext/>
        <w:spacing w:line="240" w:lineRule="auto"/>
        <w:ind w:firstLine="0"/>
        <w:jc w:val="center"/>
      </w:pPr>
      <w:r w:rsidRPr="0024637F">
        <w:rPr>
          <w:noProof/>
          <w:lang w:eastAsia="pt-BR"/>
        </w:rPr>
        <w:lastRenderedPageBreak/>
        <w:drawing>
          <wp:inline distT="0" distB="0" distL="0" distR="0">
            <wp:extent cx="5753100" cy="2486025"/>
            <wp:effectExtent l="19050" t="0" r="0"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53100" cy="2486025"/>
                    </a:xfrm>
                    <a:prstGeom prst="rect">
                      <a:avLst/>
                    </a:prstGeom>
                    <a:noFill/>
                    <a:ln w="9525">
                      <a:noFill/>
                      <a:miter lim="800000"/>
                      <a:headEnd/>
                      <a:tailEnd/>
                    </a:ln>
                  </pic:spPr>
                </pic:pic>
              </a:graphicData>
            </a:graphic>
          </wp:inline>
        </w:drawing>
      </w:r>
    </w:p>
    <w:p w:rsidR="00973781" w:rsidRDefault="00973781" w:rsidP="00973781">
      <w:pPr>
        <w:keepNext/>
        <w:ind w:firstLine="0"/>
      </w:pPr>
      <w:r>
        <w:rPr>
          <w:noProof/>
          <w:szCs w:val="24"/>
        </w:rPr>
        <w:t>Fonte: FACIN (2017)</w:t>
      </w:r>
    </w:p>
    <w:p w:rsidR="0024637F" w:rsidRPr="0024637F" w:rsidRDefault="0024637F" w:rsidP="0024637F">
      <w:pPr>
        <w:pStyle w:val="Legenda"/>
        <w:jc w:val="center"/>
        <w:rPr>
          <w:b w:val="0"/>
          <w:color w:val="auto"/>
          <w:sz w:val="24"/>
          <w:szCs w:val="24"/>
        </w:rPr>
      </w:pPr>
      <w:bookmarkStart w:id="31" w:name="_Toc499645101"/>
      <w:r w:rsidRPr="0024637F">
        <w:rPr>
          <w:b w:val="0"/>
          <w:color w:val="auto"/>
          <w:sz w:val="24"/>
          <w:szCs w:val="24"/>
        </w:rPr>
        <w:t xml:space="preserve">Figura </w:t>
      </w:r>
      <w:r w:rsidR="00AE425E" w:rsidRPr="0024637F">
        <w:rPr>
          <w:b w:val="0"/>
          <w:color w:val="auto"/>
          <w:sz w:val="24"/>
          <w:szCs w:val="24"/>
        </w:rPr>
        <w:fldChar w:fldCharType="begin"/>
      </w:r>
      <w:r w:rsidRPr="0024637F">
        <w:rPr>
          <w:b w:val="0"/>
          <w:color w:val="auto"/>
          <w:sz w:val="24"/>
          <w:szCs w:val="24"/>
        </w:rPr>
        <w:instrText xml:space="preserve"> SEQ Figura \* ARABIC </w:instrText>
      </w:r>
      <w:r w:rsidR="00AE425E" w:rsidRPr="0024637F">
        <w:rPr>
          <w:b w:val="0"/>
          <w:color w:val="auto"/>
          <w:sz w:val="24"/>
          <w:szCs w:val="24"/>
        </w:rPr>
        <w:fldChar w:fldCharType="separate"/>
      </w:r>
      <w:r w:rsidR="001F530F">
        <w:rPr>
          <w:b w:val="0"/>
          <w:noProof/>
          <w:color w:val="auto"/>
          <w:sz w:val="24"/>
          <w:szCs w:val="24"/>
        </w:rPr>
        <w:t>3</w:t>
      </w:r>
      <w:r w:rsidR="00AE425E" w:rsidRPr="0024637F">
        <w:rPr>
          <w:b w:val="0"/>
          <w:color w:val="auto"/>
          <w:sz w:val="24"/>
          <w:szCs w:val="24"/>
        </w:rPr>
        <w:fldChar w:fldCharType="end"/>
      </w:r>
      <w:r w:rsidRPr="0024637F">
        <w:rPr>
          <w:b w:val="0"/>
          <w:color w:val="auto"/>
          <w:sz w:val="24"/>
          <w:szCs w:val="24"/>
        </w:rPr>
        <w:t xml:space="preserve"> Estrutura genérica de um </w:t>
      </w:r>
      <w:r w:rsidRPr="0024637F">
        <w:rPr>
          <w:b w:val="0"/>
          <w:i/>
          <w:color w:val="auto"/>
          <w:sz w:val="24"/>
          <w:szCs w:val="24"/>
        </w:rPr>
        <w:t>framework</w:t>
      </w:r>
      <w:r w:rsidRPr="0024637F">
        <w:rPr>
          <w:b w:val="0"/>
          <w:color w:val="auto"/>
          <w:sz w:val="24"/>
          <w:szCs w:val="24"/>
        </w:rPr>
        <w:t xml:space="preserve"> pa</w:t>
      </w:r>
      <w:r w:rsidRPr="0024637F">
        <w:rPr>
          <w:b w:val="0"/>
          <w:noProof/>
          <w:color w:val="auto"/>
          <w:sz w:val="24"/>
          <w:szCs w:val="24"/>
        </w:rPr>
        <w:t>ra AC</w:t>
      </w:r>
      <w:bookmarkEnd w:id="31"/>
    </w:p>
    <w:p w:rsidR="0024637F" w:rsidRPr="008E7AF8" w:rsidRDefault="0024637F" w:rsidP="0024637F">
      <w:pPr>
        <w:ind w:firstLine="708"/>
      </w:pPr>
    </w:p>
    <w:p w:rsidR="007F6FB3" w:rsidRDefault="007F6FB3" w:rsidP="001F530F">
      <w:pPr>
        <w:ind w:firstLine="708"/>
      </w:pPr>
      <w:r>
        <w:t xml:space="preserve">A </w:t>
      </w:r>
      <w:r w:rsidR="00C7380A">
        <w:t xml:space="preserve">Figura </w:t>
      </w:r>
      <w:r w:rsidR="00F44F22">
        <w:t>3</w:t>
      </w:r>
      <w:r w:rsidR="008E7AF8">
        <w:t xml:space="preserve"> </w:t>
      </w:r>
      <w:r>
        <w:t xml:space="preserve">apresenta os elementos </w:t>
      </w:r>
      <w:r w:rsidR="008764F9">
        <w:t>G</w:t>
      </w:r>
      <w:r>
        <w:t xml:space="preserve">overnança de </w:t>
      </w:r>
      <w:r w:rsidR="008764F9">
        <w:t>A</w:t>
      </w:r>
      <w:r>
        <w:t xml:space="preserve">rquitetura, Método de </w:t>
      </w:r>
      <w:r w:rsidR="00481248">
        <w:t>Desenvolvimento</w:t>
      </w:r>
      <w:r>
        <w:t>, Modelo de Conteúdo de Arquitetura e Modelos de Referência</w:t>
      </w:r>
      <w:r w:rsidR="001F530F">
        <w:t>, o</w:t>
      </w:r>
      <w:r w:rsidR="0089430F">
        <w:t xml:space="preserve"> elemento </w:t>
      </w:r>
      <w:r w:rsidR="007508D8">
        <w:t>G</w:t>
      </w:r>
      <w:r w:rsidR="0089430F">
        <w:t xml:space="preserve">overnança de </w:t>
      </w:r>
      <w:r w:rsidR="007508D8">
        <w:t>A</w:t>
      </w:r>
      <w:r>
        <w:t>rquitetura consiste no planejamento, tomada de decisão e supervisão que modelam, desenvolvem, verificam, controlam a AC, garantindo completude, consistência, coerência e precisão de todas as perspectivas das partes interessadas</w:t>
      </w:r>
      <w:r w:rsidR="001F530F">
        <w:t>, o</w:t>
      </w:r>
      <w:r w:rsidR="004F5119">
        <w:t xml:space="preserve"> Método de Desenvolvimento é o processo repetível, iterativo e contínuo para desenvolver a arquitetura, de modo a permitir mudanças controladas em resposta as oportunidades, problemas e objetivos de negócio</w:t>
      </w:r>
      <w:r w:rsidR="001F530F">
        <w:t>, o</w:t>
      </w:r>
      <w:r>
        <w:t xml:space="preserve"> Mode</w:t>
      </w:r>
      <w:r w:rsidR="002B3F4C">
        <w:t>lo de Conteúdo de Arquitetura define a estrutura e os relacionamentos dos componen</w:t>
      </w:r>
      <w:r w:rsidR="001F530F">
        <w:t>tes de um negócio da corporação, os</w:t>
      </w:r>
      <w:r w:rsidR="001165AA">
        <w:t xml:space="preserve"> </w:t>
      </w:r>
      <w:r w:rsidR="002B3F4C">
        <w:t xml:space="preserve">Modelos de Referência contém os conceitos, relacionamentos e axiomas dos diferentes domínios </w:t>
      </w:r>
      <w:r w:rsidR="003A494A">
        <w:t>da AC</w:t>
      </w:r>
      <w:r w:rsidR="002B3F4C">
        <w:t>.</w:t>
      </w:r>
    </w:p>
    <w:p w:rsidR="006445EE" w:rsidRDefault="006445EE" w:rsidP="007F6FB3">
      <w:pPr>
        <w:ind w:firstLine="0"/>
      </w:pPr>
      <w:r>
        <w:tab/>
      </w:r>
    </w:p>
    <w:p w:rsidR="006445EE" w:rsidRPr="00045323" w:rsidRDefault="007508D8" w:rsidP="00045323">
      <w:pPr>
        <w:pStyle w:val="Ttulo3"/>
        <w:ind w:left="0" w:firstLine="0"/>
        <w:rPr>
          <w:rFonts w:ascii="Times New Roman" w:hAnsi="Times New Roman" w:cs="Times New Roman"/>
          <w:i w:val="0"/>
          <w:sz w:val="24"/>
          <w:szCs w:val="24"/>
        </w:rPr>
      </w:pPr>
      <w:bookmarkStart w:id="32" w:name="_Toc499644639"/>
      <w:r w:rsidRPr="00045323">
        <w:rPr>
          <w:rFonts w:ascii="Times New Roman" w:hAnsi="Times New Roman" w:cs="Times New Roman"/>
          <w:i w:val="0"/>
          <w:sz w:val="24"/>
          <w:szCs w:val="24"/>
        </w:rPr>
        <w:t>2.2.1</w:t>
      </w:r>
      <w:r w:rsidR="005435AE" w:rsidRPr="00045323">
        <w:rPr>
          <w:rFonts w:ascii="Times New Roman" w:hAnsi="Times New Roman" w:cs="Times New Roman"/>
          <w:i w:val="0"/>
          <w:sz w:val="24"/>
          <w:szCs w:val="24"/>
        </w:rPr>
        <w:t xml:space="preserve"> Classificação de </w:t>
      </w:r>
      <w:r w:rsidR="00E230B0" w:rsidRPr="00045323">
        <w:rPr>
          <w:rFonts w:ascii="Times New Roman" w:hAnsi="Times New Roman" w:cs="Times New Roman"/>
          <w:i w:val="0"/>
          <w:sz w:val="24"/>
          <w:szCs w:val="24"/>
        </w:rPr>
        <w:t>frameworks</w:t>
      </w:r>
      <w:bookmarkEnd w:id="32"/>
    </w:p>
    <w:p w:rsidR="005435AE" w:rsidRDefault="005435AE" w:rsidP="005435AE">
      <w:r>
        <w:t>Esta seção trata, de acordo com FACIN</w:t>
      </w:r>
      <w:r w:rsidR="00481248">
        <w:t xml:space="preserve"> </w:t>
      </w:r>
      <w:r>
        <w:t xml:space="preserve">(2017), das classificações dos </w:t>
      </w:r>
      <w:r>
        <w:rPr>
          <w:i/>
        </w:rPr>
        <w:t>frameworks</w:t>
      </w:r>
      <w:r w:rsidR="00CC4625">
        <w:t xml:space="preserve"> existentes no mercado, esses </w:t>
      </w:r>
      <w:r w:rsidR="00CC4625">
        <w:rPr>
          <w:i/>
        </w:rPr>
        <w:t>frameworks</w:t>
      </w:r>
      <w:r w:rsidR="00CC4625">
        <w:t xml:space="preserve"> são classificados em três tipos, sendo eles Arquitetura Corporativa Proprietária, Colaborativa e Governamental.</w:t>
      </w:r>
    </w:p>
    <w:p w:rsidR="00B17793" w:rsidRPr="00B17793" w:rsidRDefault="00B17793" w:rsidP="00BF3C73">
      <w:r>
        <w:t xml:space="preserve">Os </w:t>
      </w:r>
      <w:r>
        <w:rPr>
          <w:i/>
        </w:rPr>
        <w:t xml:space="preserve">frameworks </w:t>
      </w:r>
      <w:r>
        <w:t xml:space="preserve">proprietários são padrões fechados ou parcialmente abertos, usualmente desenvolvidos por organizações </w:t>
      </w:r>
      <w:r w:rsidR="00D96B50">
        <w:t xml:space="preserve">privadas </w:t>
      </w:r>
      <w:r>
        <w:t>para uso próprio</w:t>
      </w:r>
      <w:r w:rsidR="00D96B50">
        <w:t>, comumente mostrando alto nível de resultados e pesquisas.</w:t>
      </w:r>
    </w:p>
    <w:p w:rsidR="00BF3C73" w:rsidRDefault="00BF3C73" w:rsidP="00BF3C73">
      <w:pPr>
        <w:rPr>
          <w:color w:val="000000"/>
        </w:rPr>
      </w:pPr>
      <w:r>
        <w:lastRenderedPageBreak/>
        <w:t xml:space="preserve">O </w:t>
      </w:r>
      <w:r w:rsidR="001A27FB">
        <w:rPr>
          <w:i/>
        </w:rPr>
        <w:t>f</w:t>
      </w:r>
      <w:r w:rsidRPr="001A27FB">
        <w:rPr>
          <w:i/>
        </w:rPr>
        <w:t>ramework</w:t>
      </w:r>
      <w:r>
        <w:t xml:space="preserve"> mais comum nessa categoria é o </w:t>
      </w:r>
      <w:r w:rsidR="00E230B0" w:rsidRPr="00E230B0">
        <w:rPr>
          <w:i/>
        </w:rPr>
        <w:t>Zachman framework</w:t>
      </w:r>
      <w:r>
        <w:t xml:space="preserve">, publicado </w:t>
      </w:r>
      <w:r w:rsidR="009F7C90">
        <w:t xml:space="preserve">em </w:t>
      </w:r>
      <w:r>
        <w:t xml:space="preserve">1987, um dos primeiros e mais influentes </w:t>
      </w:r>
      <w:r>
        <w:rPr>
          <w:i/>
        </w:rPr>
        <w:t>frameworks</w:t>
      </w:r>
      <w:r>
        <w:t xml:space="preserve"> do mercado. Segundo Zachman (1987)</w:t>
      </w:r>
      <w:r w:rsidR="00481248">
        <w:t xml:space="preserve"> </w:t>
      </w:r>
      <w:r>
        <w:rPr>
          <w:color w:val="000000"/>
        </w:rPr>
        <w:t>com o aumento do tamanho e complexidade dos sistemas de informação, é necessário usar alguma construção lógica para definir e controlar as interfaces e a integração de todos os componentes do sistema.</w:t>
      </w:r>
    </w:p>
    <w:p w:rsidR="00BF3C73" w:rsidRDefault="00BF3C73" w:rsidP="00BF3C73">
      <w:pPr>
        <w:ind w:firstLine="0"/>
      </w:pPr>
      <w:r>
        <w:tab/>
        <w:t xml:space="preserve">O </w:t>
      </w:r>
      <w:r>
        <w:rPr>
          <w:i/>
        </w:rPr>
        <w:t>framework</w:t>
      </w:r>
      <w:r>
        <w:t xml:space="preserve"> é composto por uma matriz 6x6, sua primeira dimensão representa as perspectivas dos papéis da organização e sua segunda dimensão representa perguntas básicas para guiar os processos, implementações e segmentos dos processos. A Figura</w:t>
      </w:r>
      <w:r w:rsidR="00F44F22">
        <w:t xml:space="preserve"> 4</w:t>
      </w:r>
      <w:r w:rsidR="00C7380A">
        <w:t xml:space="preserve"> </w:t>
      </w:r>
      <w:r>
        <w:t xml:space="preserve">demonstra a visão desse </w:t>
      </w:r>
      <w:r>
        <w:rPr>
          <w:i/>
        </w:rPr>
        <w:t>framework</w:t>
      </w:r>
      <w:r>
        <w:t>:</w:t>
      </w:r>
    </w:p>
    <w:p w:rsidR="0024637F" w:rsidRDefault="00DA3E35" w:rsidP="00973781">
      <w:pPr>
        <w:keepNext/>
        <w:spacing w:line="240" w:lineRule="auto"/>
        <w:ind w:firstLine="0"/>
      </w:pPr>
      <w:r>
        <w:rPr>
          <w:noProof/>
          <w:lang w:eastAsia="pt-BR"/>
        </w:rPr>
        <w:drawing>
          <wp:inline distT="0" distB="0" distL="0" distR="0">
            <wp:extent cx="5753100" cy="3324225"/>
            <wp:effectExtent l="19050" t="0" r="0" b="0"/>
            <wp:docPr id="3" name="Imagem 3" descr="zachman glif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gliffy"/>
                    <pic:cNvPicPr>
                      <a:picLocks noChangeAspect="1" noChangeArrowheads="1"/>
                    </pic:cNvPicPr>
                  </pic:nvPicPr>
                  <pic:blipFill>
                    <a:blip r:embed="rId13" cstate="print"/>
                    <a:srcRect/>
                    <a:stretch>
                      <a:fillRect/>
                    </a:stretch>
                  </pic:blipFill>
                  <pic:spPr bwMode="auto">
                    <a:xfrm>
                      <a:off x="0" y="0"/>
                      <a:ext cx="5753100" cy="3324225"/>
                    </a:xfrm>
                    <a:prstGeom prst="rect">
                      <a:avLst/>
                    </a:prstGeom>
                    <a:noFill/>
                    <a:ln w="9525">
                      <a:noFill/>
                      <a:miter lim="800000"/>
                      <a:headEnd/>
                      <a:tailEnd/>
                    </a:ln>
                  </pic:spPr>
                </pic:pic>
              </a:graphicData>
            </a:graphic>
          </wp:inline>
        </w:drawing>
      </w:r>
    </w:p>
    <w:p w:rsidR="00973781" w:rsidRDefault="00973781" w:rsidP="0024637F">
      <w:pPr>
        <w:keepNext/>
        <w:ind w:firstLine="0"/>
      </w:pPr>
      <w:r>
        <w:t xml:space="preserve">Fonte: </w:t>
      </w:r>
      <w:r w:rsidRPr="0024637F">
        <w:rPr>
          <w:szCs w:val="24"/>
        </w:rPr>
        <w:t>Zachman (2008)</w:t>
      </w:r>
    </w:p>
    <w:p w:rsidR="008E7AF8" w:rsidRDefault="0024637F" w:rsidP="00973781">
      <w:pPr>
        <w:pStyle w:val="Legenda"/>
        <w:ind w:firstLine="0"/>
        <w:jc w:val="center"/>
        <w:rPr>
          <w:b w:val="0"/>
          <w:color w:val="auto"/>
          <w:sz w:val="24"/>
          <w:szCs w:val="24"/>
        </w:rPr>
      </w:pPr>
      <w:bookmarkStart w:id="33" w:name="_Toc499645102"/>
      <w:r w:rsidRPr="0024637F">
        <w:rPr>
          <w:b w:val="0"/>
          <w:color w:val="auto"/>
          <w:sz w:val="24"/>
          <w:szCs w:val="24"/>
        </w:rPr>
        <w:t xml:space="preserve">Figura </w:t>
      </w:r>
      <w:r w:rsidR="00AE425E" w:rsidRPr="0024637F">
        <w:rPr>
          <w:b w:val="0"/>
          <w:color w:val="auto"/>
          <w:sz w:val="24"/>
          <w:szCs w:val="24"/>
        </w:rPr>
        <w:fldChar w:fldCharType="begin"/>
      </w:r>
      <w:r w:rsidRPr="0024637F">
        <w:rPr>
          <w:b w:val="0"/>
          <w:color w:val="auto"/>
          <w:sz w:val="24"/>
          <w:szCs w:val="24"/>
        </w:rPr>
        <w:instrText xml:space="preserve"> SEQ Figura \* ARABIC </w:instrText>
      </w:r>
      <w:r w:rsidR="00AE425E" w:rsidRPr="0024637F">
        <w:rPr>
          <w:b w:val="0"/>
          <w:color w:val="auto"/>
          <w:sz w:val="24"/>
          <w:szCs w:val="24"/>
        </w:rPr>
        <w:fldChar w:fldCharType="separate"/>
      </w:r>
      <w:r w:rsidR="001F530F">
        <w:rPr>
          <w:b w:val="0"/>
          <w:noProof/>
          <w:color w:val="auto"/>
          <w:sz w:val="24"/>
          <w:szCs w:val="24"/>
        </w:rPr>
        <w:t>4</w:t>
      </w:r>
      <w:r w:rsidR="00AE425E" w:rsidRPr="0024637F">
        <w:rPr>
          <w:b w:val="0"/>
          <w:color w:val="auto"/>
          <w:sz w:val="24"/>
          <w:szCs w:val="24"/>
        </w:rPr>
        <w:fldChar w:fldCharType="end"/>
      </w:r>
      <w:r w:rsidRPr="0024637F">
        <w:rPr>
          <w:b w:val="0"/>
          <w:color w:val="auto"/>
          <w:sz w:val="24"/>
          <w:szCs w:val="24"/>
        </w:rPr>
        <w:t xml:space="preserve"> Representação do Zachman Framework</w:t>
      </w:r>
      <w:bookmarkEnd w:id="33"/>
    </w:p>
    <w:p w:rsidR="0024637F" w:rsidRPr="0024637F" w:rsidRDefault="0024637F" w:rsidP="0024637F"/>
    <w:p w:rsidR="003E4B47" w:rsidRPr="003D54D1" w:rsidRDefault="00C62792" w:rsidP="003E4B47">
      <w:pPr>
        <w:ind w:firstLine="708"/>
      </w:pPr>
      <w:r>
        <w:t>Além dos elementos básicos</w:t>
      </w:r>
      <w:r w:rsidR="00C7380A">
        <w:t xml:space="preserve"> apresentados na Figura </w:t>
      </w:r>
      <w:r w:rsidR="00F44F22">
        <w:t>4</w:t>
      </w:r>
      <w:r>
        <w:t xml:space="preserve">, </w:t>
      </w:r>
      <w:r w:rsidR="009F7C90">
        <w:t xml:space="preserve">o Zachman </w:t>
      </w:r>
      <w:r w:rsidR="00E230B0" w:rsidRPr="00E230B0">
        <w:rPr>
          <w:i/>
        </w:rPr>
        <w:t>framework</w:t>
      </w:r>
      <w:r w:rsidR="00D96B50">
        <w:t xml:space="preserve"> é separado dos demais </w:t>
      </w:r>
      <w:r w:rsidR="00D96B50" w:rsidRPr="00D96B50">
        <w:rPr>
          <w:i/>
        </w:rPr>
        <w:t>frameworks</w:t>
      </w:r>
      <w:r w:rsidR="00D96B50">
        <w:t xml:space="preserve"> </w:t>
      </w:r>
      <w:r w:rsidR="003D54D1">
        <w:t xml:space="preserve">como sendo </w:t>
      </w:r>
      <w:r w:rsidR="00D96B50">
        <w:t xml:space="preserve">uma ontologia, ou seja, uma descrição abrangente da arquitetura corporativa, de acordo com Zachman (2008), </w:t>
      </w:r>
      <w:r w:rsidR="003D54D1">
        <w:t xml:space="preserve">o </w:t>
      </w:r>
      <w:r w:rsidR="003D54D1">
        <w:rPr>
          <w:i/>
        </w:rPr>
        <w:t>framework</w:t>
      </w:r>
      <w:r w:rsidR="003D54D1">
        <w:t xml:space="preserve"> implementado fornece apenas uma visão geral, enquanto </w:t>
      </w:r>
      <w:r w:rsidR="003D54D1">
        <w:rPr>
          <w:i/>
        </w:rPr>
        <w:t>frameworks</w:t>
      </w:r>
      <w:r w:rsidR="003D54D1">
        <w:t xml:space="preserve"> metodológicos realizam transformações.</w:t>
      </w:r>
    </w:p>
    <w:p w:rsidR="006445EE" w:rsidRDefault="001A27FB" w:rsidP="001A27FB">
      <w:pPr>
        <w:ind w:firstLine="0"/>
      </w:pPr>
      <w:r>
        <w:tab/>
      </w:r>
      <w:r w:rsidRPr="00CC4625">
        <w:rPr>
          <w:i/>
        </w:rPr>
        <w:t>Frameworks</w:t>
      </w:r>
      <w:r>
        <w:t xml:space="preserve"> colaborativos </w:t>
      </w:r>
      <w:r w:rsidRPr="00CC4625">
        <w:t>são</w:t>
      </w:r>
      <w:r w:rsidR="003D54D1">
        <w:t xml:space="preserve"> construídos por colaboração de representantes de diferentes áreas do mercado de negócios e mantidos através de fóruns abertos </w:t>
      </w:r>
      <w:r>
        <w:t xml:space="preserve">, com </w:t>
      </w:r>
      <w:r w:rsidR="003D54D1">
        <w:t xml:space="preserve">o </w:t>
      </w:r>
      <w:r>
        <w:t xml:space="preserve">intuito </w:t>
      </w:r>
      <w:r>
        <w:lastRenderedPageBreak/>
        <w:t xml:space="preserve">de estabelecer padrões de arquitetura </w:t>
      </w:r>
      <w:r w:rsidR="003E4B47">
        <w:t xml:space="preserve">e interoperabilidade, um dos </w:t>
      </w:r>
      <w:r w:rsidR="003E4B47">
        <w:rPr>
          <w:i/>
        </w:rPr>
        <w:t>frameworks</w:t>
      </w:r>
      <w:r w:rsidR="003E4B47">
        <w:t xml:space="preserve"> colaborativos que mais se destaca é o </w:t>
      </w:r>
      <w:r w:rsidR="003E4B47">
        <w:rPr>
          <w:i/>
        </w:rPr>
        <w:t>The Open Group</w:t>
      </w:r>
      <w:r w:rsidR="00930D48">
        <w:rPr>
          <w:i/>
        </w:rPr>
        <w:t xml:space="preserve"> </w:t>
      </w:r>
      <w:r w:rsidR="003E4B47">
        <w:rPr>
          <w:i/>
        </w:rPr>
        <w:t xml:space="preserve">Architecture Framework </w:t>
      </w:r>
      <w:r w:rsidR="003E4B47">
        <w:t>(TOGAF).</w:t>
      </w:r>
    </w:p>
    <w:p w:rsidR="00E1726B" w:rsidRDefault="003E4B47" w:rsidP="00E1726B">
      <w:pPr>
        <w:ind w:firstLine="0"/>
      </w:pPr>
      <w:r>
        <w:tab/>
      </w:r>
      <w:r w:rsidRPr="002237F6">
        <w:t>O TOGAF</w:t>
      </w:r>
      <w:r w:rsidR="00957F14" w:rsidRPr="002237F6">
        <w:t xml:space="preserve"> é</w:t>
      </w:r>
      <w:r w:rsidR="00E1726B" w:rsidRPr="002237F6">
        <w:t xml:space="preserve"> um </w:t>
      </w:r>
      <w:r w:rsidR="00E1726B" w:rsidRPr="00823C1C">
        <w:rPr>
          <w:i/>
        </w:rPr>
        <w:t>framework</w:t>
      </w:r>
      <w:r w:rsidR="00E1726B" w:rsidRPr="002237F6">
        <w:t xml:space="preserve"> de arquitetura corporativa que utiliza uma abordagem de alto nível para o desenho baseada em quatro domínios: Negócios, Aplicações, Dados e Tecnologia.</w:t>
      </w:r>
      <w:r w:rsidR="003D54D1">
        <w:t xml:space="preserve"> </w:t>
      </w:r>
      <w:r w:rsidR="008B3FFB">
        <w:t xml:space="preserve">De acordo com </w:t>
      </w:r>
      <w:r w:rsidR="000F0418" w:rsidRPr="000F0418">
        <w:t>Weisman</w:t>
      </w:r>
      <w:r w:rsidR="00930D48">
        <w:t xml:space="preserve"> </w:t>
      </w:r>
      <w:r w:rsidR="008B3FFB">
        <w:t xml:space="preserve">(2011), o </w:t>
      </w:r>
      <w:r w:rsidR="000F0418">
        <w:t xml:space="preserve">TOGAF </w:t>
      </w:r>
      <w:r w:rsidR="008B3FFB">
        <w:t xml:space="preserve">foi desenvolvido originalmente em 1995, baseado no </w:t>
      </w:r>
      <w:r w:rsidR="008B3FFB" w:rsidRPr="008B3FFB">
        <w:rPr>
          <w:i/>
        </w:rPr>
        <w:t>Technical</w:t>
      </w:r>
      <w:r w:rsidR="00234435">
        <w:rPr>
          <w:i/>
        </w:rPr>
        <w:t xml:space="preserve"> </w:t>
      </w:r>
      <w:r w:rsidR="008B3FFB" w:rsidRPr="008B3FFB">
        <w:rPr>
          <w:i/>
        </w:rPr>
        <w:t>Architecture Framework for Information Management</w:t>
      </w:r>
      <w:r w:rsidR="008B3FFB" w:rsidRPr="008B3FFB">
        <w:t xml:space="preserve"> (TAFIM)</w:t>
      </w:r>
      <w:r w:rsidR="008B3FFB">
        <w:t>, que por sua vez foi desenvolvido pelo</w:t>
      </w:r>
      <w:r w:rsidR="00B136E8">
        <w:t xml:space="preserve"> </w:t>
      </w:r>
      <w:r w:rsidR="008B3FFB" w:rsidRPr="008B3FFB">
        <w:rPr>
          <w:i/>
        </w:rPr>
        <w:t>US Department</w:t>
      </w:r>
      <w:r w:rsidR="00234435">
        <w:rPr>
          <w:i/>
        </w:rPr>
        <w:t xml:space="preserve"> </w:t>
      </w:r>
      <w:r w:rsidR="008B3FFB" w:rsidRPr="008B3FFB">
        <w:rPr>
          <w:i/>
        </w:rPr>
        <w:t>of</w:t>
      </w:r>
      <w:r w:rsidR="00234435">
        <w:rPr>
          <w:i/>
        </w:rPr>
        <w:t xml:space="preserve"> </w:t>
      </w:r>
      <w:r w:rsidR="008B3FFB" w:rsidRPr="008B3FFB">
        <w:rPr>
          <w:i/>
        </w:rPr>
        <w:t>Defense</w:t>
      </w:r>
      <w:r w:rsidR="008B3FFB" w:rsidRPr="008B3FFB">
        <w:t xml:space="preserve"> (DoD)</w:t>
      </w:r>
      <w:r w:rsidR="008B3FFB">
        <w:t xml:space="preserve">, o TOGAF é desenvolvido e mantido pelo The Open Group, juntamente com a comunidade </w:t>
      </w:r>
      <w:r w:rsidR="008B3FFB" w:rsidRPr="008B3FFB">
        <w:rPr>
          <w:i/>
        </w:rPr>
        <w:t>no Architecture</w:t>
      </w:r>
      <w:r w:rsidR="00234435">
        <w:rPr>
          <w:i/>
        </w:rPr>
        <w:t xml:space="preserve"> </w:t>
      </w:r>
      <w:r w:rsidR="008B3FFB" w:rsidRPr="008B3FFB">
        <w:rPr>
          <w:i/>
        </w:rPr>
        <w:t>Forum</w:t>
      </w:r>
      <w:r w:rsidR="008B3FFB">
        <w:rPr>
          <w:rStyle w:val="Refdenotaderodap"/>
          <w:i/>
        </w:rPr>
        <w:footnoteReference w:id="5"/>
      </w:r>
      <w:r w:rsidR="008B3FFB">
        <w:t>.</w:t>
      </w:r>
    </w:p>
    <w:p w:rsidR="003E4B47" w:rsidRDefault="008B3FFB" w:rsidP="00E1726B">
      <w:pPr>
        <w:ind w:firstLine="0"/>
      </w:pPr>
      <w:r>
        <w:tab/>
      </w:r>
      <w:r w:rsidRPr="008B3FFB">
        <w:t xml:space="preserve">O TOGAF fornece os métodos e ferramentas para auxiliar na aceitação, produção, uso e manutenção de uma arquitetura corporativa. </w:t>
      </w:r>
      <w:r>
        <w:t xml:space="preserve">O </w:t>
      </w:r>
      <w:r w:rsidRPr="00956967">
        <w:rPr>
          <w:i/>
        </w:rPr>
        <w:t>framework</w:t>
      </w:r>
      <w:r>
        <w:t xml:space="preserve"> b</w:t>
      </w:r>
      <w:r w:rsidRPr="008B3FFB">
        <w:t>aseia-se em um modelo de processo iterativo su</w:t>
      </w:r>
      <w:r w:rsidR="00957F14">
        <w:t xml:space="preserve">portado pelas melhores práticas, definidas através do </w:t>
      </w:r>
      <w:r w:rsidR="00957F14" w:rsidRPr="00957F14">
        <w:rPr>
          <w:i/>
        </w:rPr>
        <w:t>Architecture</w:t>
      </w:r>
      <w:r w:rsidR="00234435">
        <w:rPr>
          <w:i/>
        </w:rPr>
        <w:t xml:space="preserve"> </w:t>
      </w:r>
      <w:r w:rsidR="00957F14" w:rsidRPr="00957F14">
        <w:rPr>
          <w:i/>
        </w:rPr>
        <w:t>Forum</w:t>
      </w:r>
      <w:r w:rsidR="00957F14">
        <w:rPr>
          <w:i/>
        </w:rPr>
        <w:t>,</w:t>
      </w:r>
      <w:r w:rsidR="00BF270C">
        <w:rPr>
          <w:i/>
        </w:rPr>
        <w:t xml:space="preserve"> </w:t>
      </w:r>
      <w:r w:rsidRPr="008B3FFB">
        <w:t>e um conjunto reutilizável de recursos de arquitetura existentes.</w:t>
      </w:r>
      <w:r w:rsidR="00896A7A">
        <w:t xml:space="preserve"> </w:t>
      </w:r>
      <w:r w:rsidR="00E1726B" w:rsidRPr="00957F14">
        <w:t xml:space="preserve">De forma complementar, o </w:t>
      </w:r>
      <w:r w:rsidR="00E1726B" w:rsidRPr="00956967">
        <w:rPr>
          <w:i/>
        </w:rPr>
        <w:t>The Open Group</w:t>
      </w:r>
      <w:r w:rsidR="00E1726B" w:rsidRPr="00957F14">
        <w:t xml:space="preserve"> desenvolveu um padrão de linguagem de modelagem livre e independente para Arquitetura Corporativa, denominada</w:t>
      </w:r>
      <w:r w:rsidR="00234435">
        <w:t xml:space="preserve"> </w:t>
      </w:r>
      <w:r w:rsidR="00CC3567">
        <w:t>Archimate</w:t>
      </w:r>
      <w:r w:rsidR="00E1726B" w:rsidRPr="00957F14">
        <w:t>.</w:t>
      </w:r>
    </w:p>
    <w:p w:rsidR="003E4B47" w:rsidRPr="006445EE" w:rsidRDefault="00B43FFA" w:rsidP="001A27FB">
      <w:pPr>
        <w:ind w:firstLine="0"/>
      </w:pPr>
      <w:r>
        <w:tab/>
      </w:r>
      <w:r w:rsidRPr="00B43FFA">
        <w:t>De acordo co</w:t>
      </w:r>
      <w:r w:rsidR="00127575">
        <w:t>m Urbaczewski</w:t>
      </w:r>
      <w:r w:rsidR="00234435">
        <w:t xml:space="preserve"> </w:t>
      </w:r>
      <w:r w:rsidR="003D54D1">
        <w:t>e</w:t>
      </w:r>
      <w:r w:rsidR="00234435">
        <w:t xml:space="preserve"> </w:t>
      </w:r>
      <w:r w:rsidR="00127575">
        <w:t xml:space="preserve">Mrdalj (2006), o </w:t>
      </w:r>
      <w:r>
        <w:t xml:space="preserve">TOGAF, </w:t>
      </w:r>
      <w:r w:rsidR="00957F14">
        <w:t xml:space="preserve">não </w:t>
      </w:r>
      <w:r w:rsidRPr="00B43FFA">
        <w:t xml:space="preserve">fornece o máximo de detalhes dos aspectos de planejamento e manutenção. O TOGAF é um dos mais abrangentes no que diz respeito ao processo real envolvido. </w:t>
      </w:r>
      <w:r w:rsidR="00957F14">
        <w:t xml:space="preserve">O </w:t>
      </w:r>
      <w:r w:rsidR="00957F14">
        <w:rPr>
          <w:i/>
        </w:rPr>
        <w:t>framework</w:t>
      </w:r>
      <w:r w:rsidRPr="00B43FFA">
        <w:t xml:space="preserve"> fornece orientações para princípios de tomada de decisão, orientação de recursos de TI e princípios de arquitetura. A estrutura é avaliada para o desenvolvimento de sistemas abertos</w:t>
      </w:r>
      <w:r w:rsidR="00957F14">
        <w:t>.</w:t>
      </w:r>
    </w:p>
    <w:p w:rsidR="00E1726B" w:rsidRPr="00E1726B" w:rsidRDefault="00127575" w:rsidP="00E1726B">
      <w:pPr>
        <w:ind w:firstLine="0"/>
      </w:pPr>
      <w:r>
        <w:tab/>
        <w:t>As ACs governamentais são baseadas</w:t>
      </w:r>
      <w:r w:rsidR="006445EE">
        <w:t xml:space="preserve"> em modelos colaborativos e, usualmente,</w:t>
      </w:r>
      <w:r w:rsidR="00BF270C">
        <w:t xml:space="preserve"> </w:t>
      </w:r>
      <w:r>
        <w:t xml:space="preserve">em </w:t>
      </w:r>
      <w:r w:rsidR="00E1726B">
        <w:t>e</w:t>
      </w:r>
      <w:r w:rsidR="006445EE">
        <w:t>xperiência</w:t>
      </w:r>
      <w:r>
        <w:t>s</w:t>
      </w:r>
      <w:r w:rsidR="006445EE">
        <w:t xml:space="preserve"> de outros países, esses </w:t>
      </w:r>
      <w:r w:rsidR="006445EE" w:rsidRPr="006445EE">
        <w:rPr>
          <w:i/>
        </w:rPr>
        <w:t>frameworks</w:t>
      </w:r>
      <w:r w:rsidR="00234435">
        <w:rPr>
          <w:i/>
        </w:rPr>
        <w:t xml:space="preserve"> </w:t>
      </w:r>
      <w:r w:rsidR="006445EE">
        <w:t>são utilizados por países para suportar sua prestação de serviço para a sociedade</w:t>
      </w:r>
      <w:r w:rsidR="00BF270C">
        <w:t xml:space="preserve"> </w:t>
      </w:r>
      <w:r>
        <w:t>e seus modelos de g</w:t>
      </w:r>
      <w:r w:rsidR="005435AE">
        <w:t>overno eletrônico.</w:t>
      </w:r>
      <w:r w:rsidR="00E1726B">
        <w:t xml:space="preserve"> Um dos</w:t>
      </w:r>
      <w:r w:rsidR="00234435">
        <w:t xml:space="preserve"> </w:t>
      </w:r>
      <w:r>
        <w:rPr>
          <w:i/>
        </w:rPr>
        <w:t>f</w:t>
      </w:r>
      <w:r w:rsidR="00E1726B" w:rsidRPr="00E1726B">
        <w:rPr>
          <w:i/>
        </w:rPr>
        <w:t>rameworks g</w:t>
      </w:r>
      <w:r w:rsidR="00E1726B" w:rsidRPr="00E1726B">
        <w:t>overnamentais mais antigo</w:t>
      </w:r>
      <w:r w:rsidR="00FA0660">
        <w:t>s</w:t>
      </w:r>
      <w:r w:rsidR="00E1726B" w:rsidRPr="00E1726B">
        <w:t xml:space="preserve"> e influente</w:t>
      </w:r>
      <w:r w:rsidR="00FA0660">
        <w:t>s</w:t>
      </w:r>
      <w:r w:rsidR="00234435">
        <w:t xml:space="preserve"> </w:t>
      </w:r>
      <w:r w:rsidR="00E1726B">
        <w:t>é</w:t>
      </w:r>
      <w:r w:rsidR="00E1726B" w:rsidRPr="00E1726B">
        <w:t xml:space="preserve"> o </w:t>
      </w:r>
      <w:r w:rsidR="00E1726B" w:rsidRPr="00E1726B">
        <w:rPr>
          <w:i/>
        </w:rPr>
        <w:t>Federal Enterprise Architecture Framework</w:t>
      </w:r>
      <w:r w:rsidR="00E1726B" w:rsidRPr="00E1726B">
        <w:t xml:space="preserve"> (FEA)</w:t>
      </w:r>
      <w:r w:rsidR="00E1726B">
        <w:t xml:space="preserve">, </w:t>
      </w:r>
      <w:r w:rsidR="003A494A">
        <w:t xml:space="preserve">que </w:t>
      </w:r>
      <w:r w:rsidR="004E7C12">
        <w:t xml:space="preserve">tem sua estrutura replicada em diferentes </w:t>
      </w:r>
      <w:r w:rsidR="004E7C12" w:rsidRPr="004E7C12">
        <w:rPr>
          <w:i/>
        </w:rPr>
        <w:t>frameworks</w:t>
      </w:r>
      <w:r w:rsidR="00234435">
        <w:rPr>
          <w:i/>
        </w:rPr>
        <w:t xml:space="preserve"> </w:t>
      </w:r>
      <w:r w:rsidR="00957F14">
        <w:t>(FACIN, 2017)</w:t>
      </w:r>
      <w:r w:rsidR="00E1726B">
        <w:t>.</w:t>
      </w:r>
    </w:p>
    <w:p w:rsidR="00E1726B" w:rsidRPr="002F3C87" w:rsidRDefault="00127575" w:rsidP="00E1726B">
      <w:pPr>
        <w:ind w:firstLine="708"/>
      </w:pPr>
      <w:r>
        <w:t>De acordo com FEAF (2013),</w:t>
      </w:r>
      <w:r w:rsidR="00234435">
        <w:t xml:space="preserve"> </w:t>
      </w:r>
      <w:r>
        <w:t xml:space="preserve">o </w:t>
      </w:r>
      <w:r w:rsidRPr="00823C1C">
        <w:rPr>
          <w:i/>
        </w:rPr>
        <w:t>framework</w:t>
      </w:r>
      <w:r w:rsidR="00234435">
        <w:rPr>
          <w:i/>
        </w:rPr>
        <w:t xml:space="preserve"> </w:t>
      </w:r>
      <w:r w:rsidR="00E1726B">
        <w:t xml:space="preserve">foi desenvolvido para implementação da </w:t>
      </w:r>
      <w:r w:rsidR="00DA3E35">
        <w:t>AC</w:t>
      </w:r>
      <w:r>
        <w:t xml:space="preserve"> em qualquer agência f</w:t>
      </w:r>
      <w:r w:rsidR="00E1726B">
        <w:t>ederal, bem como para a oferta a sistemas e serviços transcendentes entre as múltiplas fronteiras destas agências e demais órgão públicos e privados, inclusive internacionais.</w:t>
      </w:r>
      <w:r w:rsidR="00BF270C">
        <w:t xml:space="preserve"> </w:t>
      </w:r>
      <w:r w:rsidR="00957F14" w:rsidRPr="00957F14">
        <w:t>Os segmentos de arquitetura são desenvolvidos individualmente, utilizando uma orientação</w:t>
      </w:r>
      <w:r w:rsidR="00957F14">
        <w:t xml:space="preserve"> estrutural comum, onde cada segmento é considerado uma corporação dentro do </w:t>
      </w:r>
      <w:r w:rsidR="00823C1C" w:rsidRPr="00823C1C">
        <w:rPr>
          <w:i/>
        </w:rPr>
        <w:t>f</w:t>
      </w:r>
      <w:r w:rsidR="00957F14" w:rsidRPr="00823C1C">
        <w:rPr>
          <w:i/>
        </w:rPr>
        <w:t>ramework</w:t>
      </w:r>
      <w:r w:rsidR="00957F14">
        <w:rPr>
          <w:i/>
        </w:rPr>
        <w:t>.</w:t>
      </w:r>
    </w:p>
    <w:p w:rsidR="00227EBC" w:rsidRPr="00957F14" w:rsidRDefault="00957F14" w:rsidP="00957F14">
      <w:pPr>
        <w:ind w:firstLine="708"/>
      </w:pPr>
      <w:r w:rsidRPr="00957F14">
        <w:lastRenderedPageBreak/>
        <w:t xml:space="preserve">Segundo </w:t>
      </w:r>
      <w:r w:rsidR="00127575">
        <w:t xml:space="preserve">o </w:t>
      </w:r>
      <w:r w:rsidRPr="00957F14">
        <w:t xml:space="preserve">FACIN (2017), </w:t>
      </w:r>
      <w:r w:rsidR="00127575">
        <w:t>a e</w:t>
      </w:r>
      <w:r w:rsidR="00E1726B" w:rsidRPr="00957F14">
        <w:t>strutura do FEA</w:t>
      </w:r>
      <w:r w:rsidRPr="00957F14">
        <w:t>F</w:t>
      </w:r>
      <w:r w:rsidR="00234435">
        <w:t xml:space="preserve"> </w:t>
      </w:r>
      <w:r w:rsidRPr="00957F14">
        <w:t>é</w:t>
      </w:r>
      <w:r w:rsidR="00E1726B" w:rsidRPr="00957F14">
        <w:t xml:space="preserve"> replicada em </w:t>
      </w:r>
      <w:r w:rsidRPr="00957F14">
        <w:t xml:space="preserve">diversos </w:t>
      </w:r>
      <w:r w:rsidR="00E1726B" w:rsidRPr="00957F14">
        <w:rPr>
          <w:i/>
        </w:rPr>
        <w:t>frameworks</w:t>
      </w:r>
      <w:r w:rsidRPr="00957F14">
        <w:t xml:space="preserve"> governamentais, referências que seguem o modelo de desenvolvimento existente nos </w:t>
      </w:r>
      <w:r w:rsidRPr="00957F14">
        <w:rPr>
          <w:i/>
        </w:rPr>
        <w:t>frameworks</w:t>
      </w:r>
      <w:r w:rsidRPr="00957F14">
        <w:t xml:space="preserve"> colaborativos, e utilizam de experiências enfrentadas na implementação de outros </w:t>
      </w:r>
      <w:r w:rsidRPr="00957F14">
        <w:rPr>
          <w:i/>
        </w:rPr>
        <w:t>frameworks</w:t>
      </w:r>
      <w:r w:rsidRPr="00957F14">
        <w:t xml:space="preserve"> governamentais para o fortalecimento do próprio</w:t>
      </w:r>
      <w:r>
        <w:t>.</w:t>
      </w:r>
    </w:p>
    <w:p w:rsidR="007F088A" w:rsidRDefault="004E7C12" w:rsidP="00E1726B">
      <w:pPr>
        <w:ind w:firstLine="0"/>
      </w:pPr>
      <w:r>
        <w:tab/>
      </w:r>
      <w:r w:rsidR="003D54D1">
        <w:t>A</w:t>
      </w:r>
      <w:r w:rsidR="00D740FA">
        <w:t xml:space="preserve"> Tabela </w:t>
      </w:r>
      <w:r w:rsidR="008E7AF8">
        <w:t>1</w:t>
      </w:r>
      <w:r w:rsidR="00234435">
        <w:t xml:space="preserve"> </w:t>
      </w:r>
      <w:r w:rsidR="003D54D1">
        <w:t xml:space="preserve">apresenta </w:t>
      </w:r>
      <w:r w:rsidR="00D740FA">
        <w:t xml:space="preserve">os conceitos </w:t>
      </w:r>
      <w:r w:rsidR="0055579F">
        <w:t>d</w:t>
      </w:r>
      <w:r w:rsidR="00D740FA">
        <w:t>a</w:t>
      </w:r>
      <w:r w:rsidR="0055579F">
        <w:t>s classificações dos</w:t>
      </w:r>
      <w:r w:rsidR="00D740FA">
        <w:rPr>
          <w:i/>
        </w:rPr>
        <w:t xml:space="preserve"> frameworks</w:t>
      </w:r>
      <w:r w:rsidR="00D740FA">
        <w:t xml:space="preserve"> para arquitetura corporativa.</w:t>
      </w:r>
    </w:p>
    <w:p w:rsidR="0055579F" w:rsidRPr="00234435" w:rsidRDefault="00234435" w:rsidP="00234435">
      <w:pPr>
        <w:pStyle w:val="Legenda"/>
        <w:rPr>
          <w:b w:val="0"/>
          <w:color w:val="auto"/>
          <w:sz w:val="24"/>
          <w:szCs w:val="24"/>
        </w:rPr>
      </w:pPr>
      <w:bookmarkStart w:id="34" w:name="_Toc499645110"/>
      <w:r w:rsidRPr="00234435">
        <w:rPr>
          <w:b w:val="0"/>
          <w:color w:val="auto"/>
          <w:sz w:val="24"/>
          <w:szCs w:val="24"/>
        </w:rPr>
        <w:t xml:space="preserve">Tabela </w:t>
      </w:r>
      <w:r w:rsidR="00AE425E" w:rsidRPr="00234435">
        <w:rPr>
          <w:b w:val="0"/>
          <w:color w:val="auto"/>
          <w:sz w:val="24"/>
          <w:szCs w:val="24"/>
        </w:rPr>
        <w:fldChar w:fldCharType="begin"/>
      </w:r>
      <w:r w:rsidRPr="00234435">
        <w:rPr>
          <w:b w:val="0"/>
          <w:color w:val="auto"/>
          <w:sz w:val="24"/>
          <w:szCs w:val="24"/>
        </w:rPr>
        <w:instrText xml:space="preserve"> SEQ Tabela \* ARABIC </w:instrText>
      </w:r>
      <w:r w:rsidR="00AE425E" w:rsidRPr="00234435">
        <w:rPr>
          <w:b w:val="0"/>
          <w:color w:val="auto"/>
          <w:sz w:val="24"/>
          <w:szCs w:val="24"/>
        </w:rPr>
        <w:fldChar w:fldCharType="separate"/>
      </w:r>
      <w:r w:rsidR="00D34674">
        <w:rPr>
          <w:b w:val="0"/>
          <w:noProof/>
          <w:color w:val="auto"/>
          <w:sz w:val="24"/>
          <w:szCs w:val="24"/>
        </w:rPr>
        <w:t>1</w:t>
      </w:r>
      <w:r w:rsidR="00AE425E" w:rsidRPr="00234435">
        <w:rPr>
          <w:b w:val="0"/>
          <w:color w:val="auto"/>
          <w:sz w:val="24"/>
          <w:szCs w:val="24"/>
        </w:rPr>
        <w:fldChar w:fldCharType="end"/>
      </w:r>
      <w:r w:rsidRPr="00234435">
        <w:rPr>
          <w:b w:val="0"/>
          <w:color w:val="auto"/>
          <w:sz w:val="24"/>
          <w:szCs w:val="24"/>
        </w:rPr>
        <w:t xml:space="preserve"> </w:t>
      </w:r>
      <w:r>
        <w:rPr>
          <w:b w:val="0"/>
          <w:color w:val="auto"/>
          <w:sz w:val="24"/>
          <w:szCs w:val="24"/>
        </w:rPr>
        <w:t xml:space="preserve">- </w:t>
      </w:r>
      <w:r w:rsidRPr="00234435">
        <w:rPr>
          <w:b w:val="0"/>
          <w:color w:val="auto"/>
          <w:sz w:val="24"/>
          <w:szCs w:val="24"/>
        </w:rPr>
        <w:t>Conceitos encontrados nas classificações dos frameworks para AC</w:t>
      </w:r>
      <w:bookmarkEnd w:id="34"/>
    </w:p>
    <w:tbl>
      <w:tblPr>
        <w:tblStyle w:val="Tabelacomgrade"/>
        <w:tblW w:w="0" w:type="auto"/>
        <w:tblBorders>
          <w:left w:val="none" w:sz="0" w:space="0" w:color="auto"/>
          <w:right w:val="none" w:sz="0" w:space="0" w:color="auto"/>
        </w:tblBorders>
        <w:tblLook w:val="04A0"/>
      </w:tblPr>
      <w:tblGrid>
        <w:gridCol w:w="1696"/>
        <w:gridCol w:w="7591"/>
      </w:tblGrid>
      <w:tr w:rsidR="007F088A" w:rsidTr="0055579F">
        <w:tc>
          <w:tcPr>
            <w:tcW w:w="1696" w:type="dxa"/>
          </w:tcPr>
          <w:p w:rsidR="007F088A" w:rsidRPr="007F088A" w:rsidRDefault="007F088A" w:rsidP="00E1726B">
            <w:pPr>
              <w:ind w:firstLine="0"/>
              <w:rPr>
                <w:i/>
              </w:rPr>
            </w:pPr>
            <w:r>
              <w:rPr>
                <w:i/>
              </w:rPr>
              <w:t>Framework</w:t>
            </w:r>
          </w:p>
        </w:tc>
        <w:tc>
          <w:tcPr>
            <w:tcW w:w="7591" w:type="dxa"/>
          </w:tcPr>
          <w:p w:rsidR="007F088A" w:rsidRDefault="007F088A" w:rsidP="00E1726B">
            <w:pPr>
              <w:ind w:firstLine="0"/>
            </w:pPr>
            <w:r>
              <w:t>Conceitos</w:t>
            </w:r>
          </w:p>
        </w:tc>
      </w:tr>
      <w:tr w:rsidR="007F088A" w:rsidTr="0055579F">
        <w:tc>
          <w:tcPr>
            <w:tcW w:w="1696" w:type="dxa"/>
          </w:tcPr>
          <w:p w:rsidR="007F088A" w:rsidRDefault="007F088A" w:rsidP="00E1726B">
            <w:pPr>
              <w:ind w:firstLine="0"/>
            </w:pPr>
            <w:r>
              <w:t>Proprietário</w:t>
            </w:r>
          </w:p>
        </w:tc>
        <w:tc>
          <w:tcPr>
            <w:tcW w:w="7591" w:type="dxa"/>
          </w:tcPr>
          <w:p w:rsidR="007F088A" w:rsidRDefault="007F088A" w:rsidP="007F088A">
            <w:pPr>
              <w:pStyle w:val="PargrafodaLista"/>
              <w:numPr>
                <w:ilvl w:val="1"/>
                <w:numId w:val="11"/>
              </w:numPr>
            </w:pPr>
            <w:r>
              <w:t xml:space="preserve">Desenvolvido para uso Interno, </w:t>
            </w:r>
            <w:r>
              <w:rPr>
                <w:i/>
              </w:rPr>
              <w:t>frameworks</w:t>
            </w:r>
            <w:r w:rsidR="0055579F">
              <w:t xml:space="preserve"> privados ou parcialmente pú</w:t>
            </w:r>
            <w:r>
              <w:t>blicos;</w:t>
            </w:r>
          </w:p>
          <w:p w:rsidR="007F088A" w:rsidRDefault="007F088A" w:rsidP="007F088A">
            <w:pPr>
              <w:pStyle w:val="PargrafodaLista"/>
              <w:numPr>
                <w:ilvl w:val="1"/>
                <w:numId w:val="11"/>
              </w:numPr>
            </w:pPr>
            <w:r>
              <w:t>Pesquisa e aplicação avançada no contexto da corporação.</w:t>
            </w:r>
          </w:p>
        </w:tc>
      </w:tr>
      <w:tr w:rsidR="007F088A" w:rsidTr="0055579F">
        <w:tc>
          <w:tcPr>
            <w:tcW w:w="1696" w:type="dxa"/>
          </w:tcPr>
          <w:p w:rsidR="007F088A" w:rsidRDefault="007F088A" w:rsidP="00E1726B">
            <w:pPr>
              <w:ind w:firstLine="0"/>
            </w:pPr>
            <w:r>
              <w:t>Colaborativo</w:t>
            </w:r>
          </w:p>
        </w:tc>
        <w:tc>
          <w:tcPr>
            <w:tcW w:w="7591" w:type="dxa"/>
          </w:tcPr>
          <w:p w:rsidR="007F088A" w:rsidRDefault="007F088A" w:rsidP="007F088A">
            <w:pPr>
              <w:pStyle w:val="PargrafodaLista"/>
              <w:numPr>
                <w:ilvl w:val="1"/>
                <w:numId w:val="11"/>
              </w:numPr>
            </w:pPr>
            <w:r>
              <w:t>Padronização comunitária executava por membros de diferentes áreas de negócio;</w:t>
            </w:r>
          </w:p>
          <w:p w:rsidR="007F088A" w:rsidRDefault="007F088A" w:rsidP="007F088A">
            <w:pPr>
              <w:pStyle w:val="PargrafodaLista"/>
              <w:numPr>
                <w:ilvl w:val="1"/>
                <w:numId w:val="11"/>
              </w:numPr>
            </w:pPr>
            <w:r>
              <w:t xml:space="preserve">Criação de linguagens unificadas para modelagem dos </w:t>
            </w:r>
            <w:r>
              <w:rPr>
                <w:i/>
              </w:rPr>
              <w:t>frameworks.</w:t>
            </w:r>
          </w:p>
        </w:tc>
      </w:tr>
      <w:tr w:rsidR="007F088A" w:rsidTr="0055579F">
        <w:tc>
          <w:tcPr>
            <w:tcW w:w="1696" w:type="dxa"/>
          </w:tcPr>
          <w:p w:rsidR="007F088A" w:rsidRDefault="007F088A" w:rsidP="00E1726B">
            <w:pPr>
              <w:ind w:firstLine="0"/>
            </w:pPr>
            <w:r>
              <w:t>Governamental</w:t>
            </w:r>
          </w:p>
        </w:tc>
        <w:tc>
          <w:tcPr>
            <w:tcW w:w="7591" w:type="dxa"/>
          </w:tcPr>
          <w:p w:rsidR="007F088A" w:rsidRDefault="007F088A" w:rsidP="007F088A">
            <w:pPr>
              <w:pStyle w:val="PargrafodaLista"/>
              <w:numPr>
                <w:ilvl w:val="1"/>
                <w:numId w:val="11"/>
              </w:numPr>
            </w:pPr>
            <w:r>
              <w:t xml:space="preserve">Utilização de padrões estabelecidos pelos </w:t>
            </w:r>
            <w:r>
              <w:rPr>
                <w:i/>
              </w:rPr>
              <w:t>frameworks</w:t>
            </w:r>
            <w:r>
              <w:t xml:space="preserve"> colaborativos;</w:t>
            </w:r>
          </w:p>
          <w:p w:rsidR="007F088A" w:rsidRDefault="007F088A" w:rsidP="007F088A">
            <w:pPr>
              <w:pStyle w:val="PargrafodaLista"/>
              <w:numPr>
                <w:ilvl w:val="1"/>
                <w:numId w:val="11"/>
              </w:numPr>
            </w:pPr>
            <w:r>
              <w:t>Focados</w:t>
            </w:r>
            <w:r w:rsidR="0055579F">
              <w:t xml:space="preserve"> na gestão de recursos públicos.</w:t>
            </w:r>
          </w:p>
        </w:tc>
      </w:tr>
    </w:tbl>
    <w:p w:rsidR="00EB4A61" w:rsidRDefault="00EB4A61" w:rsidP="004F5119">
      <w:pPr>
        <w:pStyle w:val="Ttulo2"/>
      </w:pPr>
    </w:p>
    <w:p w:rsidR="004F5119" w:rsidRPr="001165AA" w:rsidRDefault="001165AA" w:rsidP="001165AA">
      <w:pPr>
        <w:pStyle w:val="Ttulo2"/>
        <w:ind w:left="0" w:firstLine="0"/>
        <w:rPr>
          <w:rFonts w:ascii="Times New Roman" w:hAnsi="Times New Roman" w:cs="Times New Roman"/>
          <w:sz w:val="24"/>
          <w:szCs w:val="24"/>
        </w:rPr>
      </w:pPr>
      <w:bookmarkStart w:id="35" w:name="_Toc499644640"/>
      <w:r>
        <w:rPr>
          <w:rFonts w:ascii="Times New Roman" w:hAnsi="Times New Roman" w:cs="Times New Roman"/>
          <w:sz w:val="24"/>
          <w:szCs w:val="24"/>
        </w:rPr>
        <w:t>2.</w:t>
      </w:r>
      <w:r w:rsidR="00F44F22">
        <w:rPr>
          <w:rFonts w:ascii="Times New Roman" w:hAnsi="Times New Roman" w:cs="Times New Roman"/>
          <w:sz w:val="24"/>
          <w:szCs w:val="24"/>
        </w:rPr>
        <w:t>3</w:t>
      </w:r>
      <w:r w:rsidR="004F5119" w:rsidRPr="001165AA">
        <w:rPr>
          <w:rFonts w:ascii="Times New Roman" w:hAnsi="Times New Roman" w:cs="Times New Roman"/>
          <w:sz w:val="24"/>
          <w:szCs w:val="24"/>
        </w:rPr>
        <w:t xml:space="preserve"> C</w:t>
      </w:r>
      <w:r w:rsidR="00127A7E">
        <w:rPr>
          <w:rFonts w:ascii="Times New Roman" w:hAnsi="Times New Roman" w:cs="Times New Roman"/>
          <w:sz w:val="24"/>
          <w:szCs w:val="24"/>
        </w:rPr>
        <w:t>idades Inteligentes</w:t>
      </w:r>
      <w:bookmarkEnd w:id="35"/>
    </w:p>
    <w:p w:rsidR="004F5119" w:rsidRPr="003D54D1" w:rsidRDefault="004F5119" w:rsidP="002A5B15">
      <w:pPr>
        <w:rPr>
          <w:shd w:val="clear" w:color="auto" w:fill="FFFFFF"/>
        </w:rPr>
      </w:pPr>
      <w:r>
        <w:t xml:space="preserve">O termo cidade inteligente, é caracterizado pela </w:t>
      </w:r>
      <w:r w:rsidR="003D54D1">
        <w:t xml:space="preserve"> </w:t>
      </w:r>
      <w:r>
        <w:t>utilização de TIC em infraestruturas tradicionais, bem como para melhorar a participação ativa de capital humano e social (</w:t>
      </w:r>
      <w:r w:rsidR="00027E94">
        <w:t>RIZZON</w:t>
      </w:r>
      <w:r>
        <w:t xml:space="preserve">, 2017), </w:t>
      </w:r>
      <w:r w:rsidR="00BF270C">
        <w:t>entretanto</w:t>
      </w:r>
      <w:r w:rsidRPr="003D54D1">
        <w:t xml:space="preserve">, </w:t>
      </w:r>
      <w:r w:rsidR="003D54D1">
        <w:t xml:space="preserve">existem diferentes definições na literatura, </w:t>
      </w:r>
      <w:r w:rsidR="003D54D1" w:rsidRPr="003D54D1">
        <w:rPr>
          <w:shd w:val="clear" w:color="auto" w:fill="FFFFFF"/>
        </w:rPr>
        <w:t>a Tabela 2 demonstra os conceitos encontrados</w:t>
      </w:r>
      <w:r w:rsidR="00F44F22">
        <w:rPr>
          <w:shd w:val="clear" w:color="auto" w:fill="FFFFFF"/>
        </w:rPr>
        <w:t xml:space="preserve"> e a Tabela 3 apresenta as 10 cidades mais inteligentes do mundo de acordo com IESE </w:t>
      </w:r>
      <w:r w:rsidR="00F44F22">
        <w:rPr>
          <w:i/>
          <w:shd w:val="clear" w:color="auto" w:fill="FFFFFF"/>
        </w:rPr>
        <w:t>Cities in motion</w:t>
      </w:r>
      <w:r w:rsidR="00F44F22">
        <w:rPr>
          <w:shd w:val="clear" w:color="auto" w:fill="FFFFFF"/>
        </w:rPr>
        <w:t xml:space="preserve"> (2017).</w:t>
      </w:r>
      <w:r w:rsidR="002C21B1" w:rsidRPr="003D54D1">
        <w:rPr>
          <w:shd w:val="clear" w:color="auto" w:fill="FFFFFF"/>
        </w:rPr>
        <w:t xml:space="preserve"> </w:t>
      </w:r>
    </w:p>
    <w:p w:rsidR="00A77D0D" w:rsidRPr="003D54D1" w:rsidRDefault="00A77D0D" w:rsidP="002A5B15">
      <w:pPr>
        <w:rPr>
          <w:shd w:val="clear" w:color="auto" w:fill="FFFFFF"/>
        </w:rPr>
      </w:pPr>
    </w:p>
    <w:p w:rsidR="00A77D0D" w:rsidRPr="003D54D1" w:rsidRDefault="00234435" w:rsidP="00234435">
      <w:pPr>
        <w:pStyle w:val="Legenda"/>
        <w:rPr>
          <w:b w:val="0"/>
          <w:color w:val="auto"/>
          <w:sz w:val="24"/>
          <w:szCs w:val="24"/>
          <w:shd w:val="clear" w:color="auto" w:fill="FFFFFF"/>
        </w:rPr>
      </w:pPr>
      <w:bookmarkStart w:id="36" w:name="_Toc499645111"/>
      <w:r w:rsidRPr="003D54D1">
        <w:rPr>
          <w:b w:val="0"/>
          <w:color w:val="auto"/>
          <w:sz w:val="24"/>
          <w:szCs w:val="24"/>
        </w:rPr>
        <w:t xml:space="preserve">Tabela </w:t>
      </w:r>
      <w:r w:rsidR="00AE425E" w:rsidRPr="003D54D1">
        <w:rPr>
          <w:b w:val="0"/>
          <w:color w:val="auto"/>
          <w:sz w:val="24"/>
          <w:szCs w:val="24"/>
        </w:rPr>
        <w:fldChar w:fldCharType="begin"/>
      </w:r>
      <w:r w:rsidRPr="003D54D1">
        <w:rPr>
          <w:b w:val="0"/>
          <w:color w:val="auto"/>
          <w:sz w:val="24"/>
          <w:szCs w:val="24"/>
        </w:rPr>
        <w:instrText xml:space="preserve"> SEQ Tabela \* ARABIC </w:instrText>
      </w:r>
      <w:r w:rsidR="00AE425E" w:rsidRPr="003D54D1">
        <w:rPr>
          <w:b w:val="0"/>
          <w:color w:val="auto"/>
          <w:sz w:val="24"/>
          <w:szCs w:val="24"/>
        </w:rPr>
        <w:fldChar w:fldCharType="separate"/>
      </w:r>
      <w:r w:rsidR="00D34674" w:rsidRPr="003D54D1">
        <w:rPr>
          <w:b w:val="0"/>
          <w:noProof/>
          <w:color w:val="auto"/>
          <w:sz w:val="24"/>
          <w:szCs w:val="24"/>
        </w:rPr>
        <w:t>2</w:t>
      </w:r>
      <w:r w:rsidR="00AE425E" w:rsidRPr="003D54D1">
        <w:rPr>
          <w:b w:val="0"/>
          <w:color w:val="auto"/>
          <w:sz w:val="24"/>
          <w:szCs w:val="24"/>
        </w:rPr>
        <w:fldChar w:fldCharType="end"/>
      </w:r>
      <w:r w:rsidRPr="003D54D1">
        <w:rPr>
          <w:b w:val="0"/>
          <w:color w:val="auto"/>
          <w:sz w:val="24"/>
          <w:szCs w:val="24"/>
        </w:rPr>
        <w:t xml:space="preserve"> - Conceitos encontrados na literatura sobre cidades inteligentes</w:t>
      </w:r>
      <w:bookmarkEnd w:id="36"/>
    </w:p>
    <w:tbl>
      <w:tblPr>
        <w:tblStyle w:val="Tabelacomgrade"/>
        <w:tblW w:w="0" w:type="auto"/>
        <w:tblBorders>
          <w:left w:val="none" w:sz="0" w:space="0" w:color="auto"/>
          <w:right w:val="none" w:sz="0" w:space="0" w:color="auto"/>
        </w:tblBorders>
        <w:tblLook w:val="04A0"/>
      </w:tblPr>
      <w:tblGrid>
        <w:gridCol w:w="3085"/>
        <w:gridCol w:w="6126"/>
      </w:tblGrid>
      <w:tr w:rsidR="00CC3493" w:rsidRPr="003D54D1" w:rsidTr="00A77D0D">
        <w:tc>
          <w:tcPr>
            <w:tcW w:w="3085" w:type="dxa"/>
          </w:tcPr>
          <w:p w:rsidR="00CC3493" w:rsidRPr="003D54D1" w:rsidRDefault="00CC3493" w:rsidP="002A5B15">
            <w:pPr>
              <w:ind w:firstLine="0"/>
              <w:rPr>
                <w:shd w:val="clear" w:color="auto" w:fill="FFFFFF"/>
              </w:rPr>
            </w:pPr>
            <w:r w:rsidRPr="003D54D1">
              <w:rPr>
                <w:shd w:val="clear" w:color="auto" w:fill="FFFFFF"/>
              </w:rPr>
              <w:t>Autor</w:t>
            </w:r>
          </w:p>
        </w:tc>
        <w:tc>
          <w:tcPr>
            <w:tcW w:w="6126" w:type="dxa"/>
          </w:tcPr>
          <w:p w:rsidR="00CC3493" w:rsidRPr="003D54D1" w:rsidRDefault="00CC3493" w:rsidP="002A5B15">
            <w:pPr>
              <w:ind w:firstLine="0"/>
              <w:rPr>
                <w:shd w:val="clear" w:color="auto" w:fill="FFFFFF"/>
              </w:rPr>
            </w:pPr>
            <w:r w:rsidRPr="003D54D1">
              <w:rPr>
                <w:shd w:val="clear" w:color="auto" w:fill="FFFFFF"/>
              </w:rPr>
              <w:t>Conceitos encontrados</w:t>
            </w:r>
          </w:p>
        </w:tc>
      </w:tr>
      <w:tr w:rsidR="00CC3493" w:rsidRPr="003D54D1" w:rsidTr="00A77D0D">
        <w:tc>
          <w:tcPr>
            <w:tcW w:w="3085" w:type="dxa"/>
          </w:tcPr>
          <w:p w:rsidR="00CC3493" w:rsidRPr="003D54D1" w:rsidRDefault="00CC3493" w:rsidP="00CC3493">
            <w:pPr>
              <w:ind w:firstLine="0"/>
              <w:rPr>
                <w:shd w:val="clear" w:color="auto" w:fill="FFFFFF"/>
              </w:rPr>
            </w:pPr>
            <w:r w:rsidRPr="003D54D1">
              <w:rPr>
                <w:shd w:val="clear" w:color="auto" w:fill="FFFFFF"/>
              </w:rPr>
              <w:lastRenderedPageBreak/>
              <w:t>Zanella et al. (2014)</w:t>
            </w:r>
          </w:p>
        </w:tc>
        <w:tc>
          <w:tcPr>
            <w:tcW w:w="6126" w:type="dxa"/>
          </w:tcPr>
          <w:p w:rsidR="00CC3493" w:rsidRPr="003D54D1" w:rsidRDefault="00CC3493" w:rsidP="002A5B15">
            <w:pPr>
              <w:ind w:firstLine="0"/>
              <w:rPr>
                <w:shd w:val="clear" w:color="auto" w:fill="FFFFFF"/>
              </w:rPr>
            </w:pPr>
            <w:r w:rsidRPr="003D54D1">
              <w:rPr>
                <w:i/>
                <w:shd w:val="clear" w:color="auto" w:fill="FFFFFF"/>
              </w:rPr>
              <w:t>Internet</w:t>
            </w:r>
            <w:r w:rsidRPr="003D54D1">
              <w:rPr>
                <w:shd w:val="clear" w:color="auto" w:fill="FFFFFF"/>
              </w:rPr>
              <w:t xml:space="preserve"> das coisas; Administração pública/ Soluções em TI.</w:t>
            </w:r>
          </w:p>
        </w:tc>
      </w:tr>
      <w:tr w:rsidR="00CC3493" w:rsidRPr="003D54D1" w:rsidTr="00A77D0D">
        <w:tc>
          <w:tcPr>
            <w:tcW w:w="3085" w:type="dxa"/>
          </w:tcPr>
          <w:p w:rsidR="00CC3493" w:rsidRPr="003D54D1" w:rsidRDefault="00CC3493" w:rsidP="00CC3493">
            <w:pPr>
              <w:ind w:firstLine="0"/>
              <w:rPr>
                <w:shd w:val="clear" w:color="auto" w:fill="FFFFFF"/>
              </w:rPr>
            </w:pPr>
            <w:r w:rsidRPr="003D54D1">
              <w:rPr>
                <w:shd w:val="clear" w:color="auto" w:fill="FFFFFF"/>
              </w:rPr>
              <w:t>Neirotti et al. (2013)</w:t>
            </w:r>
          </w:p>
        </w:tc>
        <w:tc>
          <w:tcPr>
            <w:tcW w:w="6126" w:type="dxa"/>
          </w:tcPr>
          <w:p w:rsidR="00CC3493" w:rsidRPr="003D54D1" w:rsidRDefault="00CC3493" w:rsidP="002A5B15">
            <w:pPr>
              <w:ind w:firstLine="0"/>
              <w:rPr>
                <w:shd w:val="clear" w:color="auto" w:fill="FFFFFF"/>
              </w:rPr>
            </w:pPr>
            <w:r w:rsidRPr="003D54D1">
              <w:rPr>
                <w:shd w:val="clear" w:color="auto" w:fill="FFFFFF"/>
              </w:rPr>
              <w:t>Macro e micro ambiente urbano; Inovação; TI.</w:t>
            </w:r>
          </w:p>
        </w:tc>
      </w:tr>
      <w:tr w:rsidR="00CC3493" w:rsidRPr="003D54D1" w:rsidTr="00A77D0D">
        <w:tc>
          <w:tcPr>
            <w:tcW w:w="3085" w:type="dxa"/>
          </w:tcPr>
          <w:p w:rsidR="00CC3493" w:rsidRPr="003D54D1" w:rsidRDefault="00CC3493" w:rsidP="002A5B15">
            <w:pPr>
              <w:ind w:firstLine="0"/>
              <w:rPr>
                <w:shd w:val="clear" w:color="auto" w:fill="FFFFFF"/>
              </w:rPr>
            </w:pPr>
            <w:r w:rsidRPr="003D54D1">
              <w:rPr>
                <w:shd w:val="clear" w:color="auto" w:fill="FFFFFF"/>
              </w:rPr>
              <w:t>Kitchin</w:t>
            </w:r>
            <w:r w:rsidR="00A77D0D" w:rsidRPr="003D54D1">
              <w:rPr>
                <w:shd w:val="clear" w:color="auto" w:fill="FFFFFF"/>
              </w:rPr>
              <w:t xml:space="preserve"> (2014)</w:t>
            </w:r>
          </w:p>
        </w:tc>
        <w:tc>
          <w:tcPr>
            <w:tcW w:w="6126" w:type="dxa"/>
          </w:tcPr>
          <w:p w:rsidR="00CC3493" w:rsidRPr="003D54D1" w:rsidRDefault="00A77D0D" w:rsidP="00A77D0D">
            <w:pPr>
              <w:ind w:firstLine="0"/>
              <w:rPr>
                <w:shd w:val="clear" w:color="auto" w:fill="FFFFFF"/>
              </w:rPr>
            </w:pPr>
            <w:r w:rsidRPr="003D54D1">
              <w:rPr>
                <w:i/>
                <w:shd w:val="clear" w:color="auto" w:fill="FFFFFF"/>
              </w:rPr>
              <w:t xml:space="preserve">Big data; </w:t>
            </w:r>
            <w:r w:rsidRPr="003D54D1">
              <w:rPr>
                <w:shd w:val="clear" w:color="auto" w:fill="FFFFFF"/>
              </w:rPr>
              <w:t>Cidadãos inteligentes; Segurança de Dados.</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Jin et al. (2014)</w:t>
            </w:r>
          </w:p>
        </w:tc>
        <w:tc>
          <w:tcPr>
            <w:tcW w:w="6126" w:type="dxa"/>
          </w:tcPr>
          <w:p w:rsidR="00CC3493" w:rsidRPr="003D54D1" w:rsidRDefault="00A77D0D" w:rsidP="002A5B15">
            <w:pPr>
              <w:ind w:firstLine="0"/>
              <w:rPr>
                <w:shd w:val="clear" w:color="auto" w:fill="FFFFFF"/>
              </w:rPr>
            </w:pPr>
            <w:r w:rsidRPr="003D54D1">
              <w:rPr>
                <w:shd w:val="clear" w:color="auto" w:fill="FFFFFF"/>
              </w:rPr>
              <w:t>TI aplicada a serviços; Arquitetura de rede.</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Komninos et al. (2013)</w:t>
            </w:r>
          </w:p>
        </w:tc>
        <w:tc>
          <w:tcPr>
            <w:tcW w:w="6126" w:type="dxa"/>
          </w:tcPr>
          <w:p w:rsidR="00A77D0D" w:rsidRPr="003D54D1" w:rsidRDefault="00A77D0D" w:rsidP="002A5B15">
            <w:pPr>
              <w:ind w:firstLine="0"/>
              <w:rPr>
                <w:shd w:val="clear" w:color="auto" w:fill="FFFFFF"/>
              </w:rPr>
            </w:pPr>
            <w:r w:rsidRPr="003D54D1">
              <w:rPr>
                <w:i/>
                <w:shd w:val="clear" w:color="auto" w:fill="FFFFFF"/>
              </w:rPr>
              <w:t xml:space="preserve">Internet; </w:t>
            </w:r>
            <w:r w:rsidRPr="003D54D1">
              <w:rPr>
                <w:shd w:val="clear" w:color="auto" w:fill="FFFFFF"/>
              </w:rPr>
              <w:t>Envolvimento do cidadão; Inovação.</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Söderström (2014)</w:t>
            </w:r>
          </w:p>
        </w:tc>
        <w:tc>
          <w:tcPr>
            <w:tcW w:w="6126" w:type="dxa"/>
          </w:tcPr>
          <w:p w:rsidR="00CC3493" w:rsidRPr="003D54D1" w:rsidRDefault="00A77D0D" w:rsidP="002A5B15">
            <w:pPr>
              <w:ind w:firstLine="0"/>
              <w:rPr>
                <w:shd w:val="clear" w:color="auto" w:fill="FFFFFF"/>
              </w:rPr>
            </w:pPr>
            <w:r w:rsidRPr="003D54D1">
              <w:rPr>
                <w:shd w:val="clear" w:color="auto" w:fill="FFFFFF"/>
              </w:rPr>
              <w:t>Gestão pública; TIC; Redes.</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Grabys (2014)</w:t>
            </w:r>
          </w:p>
        </w:tc>
        <w:tc>
          <w:tcPr>
            <w:tcW w:w="6126" w:type="dxa"/>
          </w:tcPr>
          <w:p w:rsidR="00CC3493" w:rsidRPr="003D54D1" w:rsidRDefault="00A77D0D" w:rsidP="00A77D0D">
            <w:pPr>
              <w:ind w:firstLine="0"/>
              <w:rPr>
                <w:shd w:val="clear" w:color="auto" w:fill="FFFFFF"/>
              </w:rPr>
            </w:pPr>
            <w:r w:rsidRPr="003D54D1">
              <w:rPr>
                <w:shd w:val="clear" w:color="auto" w:fill="FFFFFF"/>
              </w:rPr>
              <w:t>Papel do cidadão; Gerenciamento de dados; Governança participativa; Tecnologia.</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Capdevila e Zarlenga (2015)</w:t>
            </w:r>
          </w:p>
        </w:tc>
        <w:tc>
          <w:tcPr>
            <w:tcW w:w="6126" w:type="dxa"/>
          </w:tcPr>
          <w:p w:rsidR="00CC3493" w:rsidRPr="003D54D1" w:rsidRDefault="00A77D0D" w:rsidP="002A5B15">
            <w:pPr>
              <w:ind w:firstLine="0"/>
              <w:rPr>
                <w:shd w:val="clear" w:color="auto" w:fill="FFFFFF"/>
              </w:rPr>
            </w:pPr>
            <w:r w:rsidRPr="003D54D1">
              <w:rPr>
                <w:shd w:val="clear" w:color="auto" w:fill="FFFFFF"/>
              </w:rPr>
              <w:t>Tecnologia; Envolvimento do cidadão; Distribuição de conhecimentos e recursos.</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Lee et al. (2013)</w:t>
            </w:r>
          </w:p>
        </w:tc>
        <w:tc>
          <w:tcPr>
            <w:tcW w:w="6126" w:type="dxa"/>
          </w:tcPr>
          <w:p w:rsidR="00CC3493" w:rsidRPr="003D54D1" w:rsidRDefault="00A77D0D" w:rsidP="002A5B15">
            <w:pPr>
              <w:ind w:firstLine="0"/>
              <w:rPr>
                <w:shd w:val="clear" w:color="auto" w:fill="FFFFFF"/>
              </w:rPr>
            </w:pPr>
            <w:r w:rsidRPr="003D54D1">
              <w:rPr>
                <w:shd w:val="clear" w:color="auto" w:fill="FFFFFF"/>
              </w:rPr>
              <w:t xml:space="preserve">Modelo para </w:t>
            </w:r>
            <w:r w:rsidRPr="003D54D1">
              <w:rPr>
                <w:i/>
                <w:shd w:val="clear" w:color="auto" w:fill="FFFFFF"/>
              </w:rPr>
              <w:t>smartcity</w:t>
            </w:r>
            <w:r w:rsidRPr="003D54D1">
              <w:rPr>
                <w:shd w:val="clear" w:color="auto" w:fill="FFFFFF"/>
              </w:rPr>
              <w:t>; Tecnologia; Gestão de pessoas.</w:t>
            </w:r>
          </w:p>
        </w:tc>
      </w:tr>
      <w:tr w:rsidR="00CC3493" w:rsidRPr="003D54D1" w:rsidTr="00A77D0D">
        <w:tc>
          <w:tcPr>
            <w:tcW w:w="3085" w:type="dxa"/>
          </w:tcPr>
          <w:p w:rsidR="00CC3493" w:rsidRPr="003D54D1" w:rsidRDefault="00A77D0D" w:rsidP="002A5B15">
            <w:pPr>
              <w:ind w:firstLine="0"/>
              <w:rPr>
                <w:shd w:val="clear" w:color="auto" w:fill="FFFFFF"/>
              </w:rPr>
            </w:pPr>
            <w:r w:rsidRPr="003D54D1">
              <w:rPr>
                <w:shd w:val="clear" w:color="auto" w:fill="FFFFFF"/>
              </w:rPr>
              <w:t>Schuurman et al. (2012)</w:t>
            </w:r>
          </w:p>
        </w:tc>
        <w:tc>
          <w:tcPr>
            <w:tcW w:w="6126" w:type="dxa"/>
          </w:tcPr>
          <w:p w:rsidR="00CC3493" w:rsidRPr="003D54D1" w:rsidRDefault="00A77D0D" w:rsidP="002A5B15">
            <w:pPr>
              <w:ind w:firstLine="0"/>
              <w:rPr>
                <w:shd w:val="clear" w:color="auto" w:fill="FFFFFF"/>
              </w:rPr>
            </w:pPr>
            <w:r w:rsidRPr="003D54D1">
              <w:rPr>
                <w:shd w:val="clear" w:color="auto" w:fill="FFFFFF"/>
              </w:rPr>
              <w:t>Envolvimento do cidadão; Inovação; Gestão pública.</w:t>
            </w:r>
          </w:p>
        </w:tc>
      </w:tr>
    </w:tbl>
    <w:p w:rsidR="004F5119" w:rsidRDefault="00027E94" w:rsidP="004F5119">
      <w:pPr>
        <w:pStyle w:val="NormalWeb"/>
        <w:spacing w:before="120" w:beforeAutospacing="0" w:after="120" w:afterAutospacing="0"/>
        <w:jc w:val="both"/>
      </w:pPr>
      <w:r>
        <w:t>Fonte: Rizzon (2017)</w:t>
      </w:r>
    </w:p>
    <w:p w:rsidR="00F44F22" w:rsidRDefault="00F44F22" w:rsidP="004F5119">
      <w:pPr>
        <w:pStyle w:val="NormalWeb"/>
        <w:spacing w:before="120" w:beforeAutospacing="0" w:after="120" w:afterAutospacing="0"/>
        <w:jc w:val="both"/>
      </w:pPr>
    </w:p>
    <w:p w:rsidR="00F44F22" w:rsidRPr="003D54D1" w:rsidRDefault="00F44F22" w:rsidP="00F44F22">
      <w:r w:rsidRPr="003D54D1">
        <w:rPr>
          <w:shd w:val="clear" w:color="auto" w:fill="FFFFFF"/>
        </w:rPr>
        <w:t>Segundo Caragliu et al. (2009), uma cidade inteligente é uma cidade que tem seu crescimento impulsionado por investimentos em capital humano e social e a infraestrutura de TIC, crescimento em que deve ser sustentável, focando em qualidade de vida e uma gestão prudente dos recursos humanos.</w:t>
      </w:r>
    </w:p>
    <w:p w:rsidR="00F44F22" w:rsidRPr="003D54D1" w:rsidRDefault="00F44F22" w:rsidP="00F44F22">
      <w:r w:rsidRPr="003D54D1">
        <w:rPr>
          <w:shd w:val="clear" w:color="auto" w:fill="FFFFFF"/>
        </w:rPr>
        <w:t>Komninos et al (2011) definem como uma cidade a competitiva globalmente, focando em sustentabilidade, capacitação e qualidade de vida e apoiados por tecnologias modernas.</w:t>
      </w:r>
    </w:p>
    <w:p w:rsidR="00F44F22" w:rsidRPr="003D54D1" w:rsidRDefault="00F44F22" w:rsidP="00F44F22">
      <w:r w:rsidRPr="003D54D1">
        <w:rPr>
          <w:shd w:val="clear" w:color="auto" w:fill="FFFFFF"/>
        </w:rPr>
        <w:t>Para Giffinfer et al (2007) cidades inteligentes são cidades em franco desenvolvimento em economia inteligente, pessoas inteligentes, governança inteligente, mobilidade inteligente, ambiente inteligente e vida inteligente. Também contando com participação intensa de cidadãos conscientes</w:t>
      </w:r>
    </w:p>
    <w:p w:rsidR="00F44F22" w:rsidRPr="003D54D1" w:rsidRDefault="00F44F22" w:rsidP="00F44F22">
      <w:r w:rsidRPr="003D54D1">
        <w:rPr>
          <w:shd w:val="clear" w:color="auto" w:fill="FFFFFF"/>
        </w:rPr>
        <w:lastRenderedPageBreak/>
        <w:t>De acordo com Nam &amp; Pardo (2009), uma cidade inteligente integra tecnologia, infraestrutura e serviços em seu ambiente para lidar com eventos inesperados e o desenvolvimento de propriedades emergentes.</w:t>
      </w:r>
    </w:p>
    <w:p w:rsidR="00F44F22" w:rsidRPr="003D54D1" w:rsidRDefault="00F44F22" w:rsidP="00F44F22">
      <w:r w:rsidRPr="003D54D1">
        <w:rPr>
          <w:shd w:val="clear" w:color="auto" w:fill="FFFFFF"/>
        </w:rPr>
        <w:t>Para Odendaal (2003), uma cidade inteligente é a cidade que capitaliza sobre as oportunidades da tecnologia da informação e comunicação para sua prosperidade.</w:t>
      </w:r>
    </w:p>
    <w:p w:rsidR="00F44F22" w:rsidRDefault="00F44F22" w:rsidP="00F44F22">
      <w:pPr>
        <w:rPr>
          <w:shd w:val="clear" w:color="auto" w:fill="FFFFFF"/>
        </w:rPr>
      </w:pPr>
      <w:r w:rsidRPr="003D54D1">
        <w:rPr>
          <w:shd w:val="clear" w:color="auto" w:fill="FFFFFF"/>
        </w:rPr>
        <w:t>Batty et al., (2012) definem cidade inteligente como uma cidade em que a infraestrutura é alinhada com as TIC’s, de forma a melhorar a competitividade e reforçar a qualidade de vida dos cidadãos.</w:t>
      </w:r>
    </w:p>
    <w:p w:rsidR="00F44F22" w:rsidRPr="003D54D1" w:rsidRDefault="00F44F22" w:rsidP="00F44F22"/>
    <w:p w:rsidR="004D6C27" w:rsidRDefault="004D6C27" w:rsidP="004F5119">
      <w:pPr>
        <w:pStyle w:val="NormalWeb"/>
        <w:spacing w:before="120" w:beforeAutospacing="0" w:after="120" w:afterAutospacing="0"/>
        <w:jc w:val="center"/>
        <w:rPr>
          <w:color w:val="353534"/>
          <w:shd w:val="clear" w:color="auto" w:fill="FFFFFF"/>
        </w:rPr>
      </w:pPr>
    </w:p>
    <w:p w:rsidR="00D34674" w:rsidRPr="00D34674" w:rsidRDefault="00D34674" w:rsidP="00D34674">
      <w:pPr>
        <w:pStyle w:val="Legenda"/>
        <w:jc w:val="center"/>
        <w:rPr>
          <w:b w:val="0"/>
          <w:iCs/>
          <w:color w:val="auto"/>
          <w:sz w:val="24"/>
          <w:szCs w:val="24"/>
        </w:rPr>
      </w:pPr>
      <w:bookmarkStart w:id="37" w:name="_Toc499645112"/>
      <w:r w:rsidRPr="00D34674">
        <w:rPr>
          <w:b w:val="0"/>
          <w:color w:val="auto"/>
          <w:sz w:val="24"/>
          <w:szCs w:val="24"/>
        </w:rPr>
        <w:t xml:space="preserve">Tabela </w:t>
      </w:r>
      <w:r w:rsidR="00AE425E" w:rsidRPr="00D34674">
        <w:rPr>
          <w:b w:val="0"/>
          <w:color w:val="auto"/>
          <w:sz w:val="24"/>
          <w:szCs w:val="24"/>
        </w:rPr>
        <w:fldChar w:fldCharType="begin"/>
      </w:r>
      <w:r w:rsidRPr="00D34674">
        <w:rPr>
          <w:b w:val="0"/>
          <w:color w:val="auto"/>
          <w:sz w:val="24"/>
          <w:szCs w:val="24"/>
        </w:rPr>
        <w:instrText xml:space="preserve"> SEQ Tabela \* ARABIC </w:instrText>
      </w:r>
      <w:r w:rsidR="00AE425E" w:rsidRPr="00D34674">
        <w:rPr>
          <w:b w:val="0"/>
          <w:color w:val="auto"/>
          <w:sz w:val="24"/>
          <w:szCs w:val="24"/>
        </w:rPr>
        <w:fldChar w:fldCharType="separate"/>
      </w:r>
      <w:r w:rsidRPr="00D34674">
        <w:rPr>
          <w:b w:val="0"/>
          <w:noProof/>
          <w:color w:val="auto"/>
          <w:sz w:val="24"/>
          <w:szCs w:val="24"/>
        </w:rPr>
        <w:t>3</w:t>
      </w:r>
      <w:r w:rsidR="00AE425E" w:rsidRPr="00D34674">
        <w:rPr>
          <w:b w:val="0"/>
          <w:color w:val="auto"/>
          <w:sz w:val="24"/>
          <w:szCs w:val="24"/>
        </w:rPr>
        <w:fldChar w:fldCharType="end"/>
      </w:r>
      <w:r w:rsidRPr="00D34674">
        <w:rPr>
          <w:b w:val="0"/>
          <w:color w:val="auto"/>
          <w:sz w:val="24"/>
          <w:szCs w:val="24"/>
        </w:rPr>
        <w:t xml:space="preserve"> - Classificação de cidades inteligentes</w:t>
      </w:r>
      <w:bookmarkEnd w:id="37"/>
    </w:p>
    <w:tbl>
      <w:tblPr>
        <w:tblStyle w:val="Tabelacomgrade"/>
        <w:tblW w:w="0" w:type="auto"/>
        <w:tblBorders>
          <w:left w:val="none" w:sz="0" w:space="0" w:color="auto"/>
          <w:right w:val="none" w:sz="0" w:space="0" w:color="auto"/>
        </w:tblBorders>
        <w:tblLook w:val="04A0"/>
      </w:tblPr>
      <w:tblGrid>
        <w:gridCol w:w="1526"/>
        <w:gridCol w:w="3079"/>
        <w:gridCol w:w="2449"/>
        <w:gridCol w:w="2157"/>
      </w:tblGrid>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Classificação</w:t>
            </w:r>
          </w:p>
        </w:tc>
        <w:tc>
          <w:tcPr>
            <w:tcW w:w="3079"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Cidade</w:t>
            </w:r>
          </w:p>
        </w:tc>
        <w:tc>
          <w:tcPr>
            <w:tcW w:w="2449"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Desempenho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Í</w:t>
            </w:r>
            <w:r w:rsidR="001F530F" w:rsidRPr="00D34674">
              <w:rPr>
                <w:iCs/>
                <w:color w:val="000000"/>
              </w:rPr>
              <w:t>ndice</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1</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Nova Iorque – EUA</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100,00</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2</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Londres – Reino Unido</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98,71</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3</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Paris – França</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91,97</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4</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Boston – EUA</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88,90</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5</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São Francisco – EUA</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88,46</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6</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Washington, D.C. – EUA</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86,10</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7</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Seoul – Coréia do Sul</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84,91</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8</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Tokio – Japão</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84,85</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9</w:t>
            </w:r>
          </w:p>
        </w:tc>
        <w:tc>
          <w:tcPr>
            <w:tcW w:w="3079"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Berlim – Alemanhã</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83,40</w:t>
            </w:r>
          </w:p>
        </w:tc>
      </w:tr>
      <w:tr w:rsidR="001F530F" w:rsidTr="00D34674">
        <w:tc>
          <w:tcPr>
            <w:tcW w:w="1526" w:type="dxa"/>
          </w:tcPr>
          <w:p w:rsidR="001F530F" w:rsidRPr="00D34674" w:rsidRDefault="001F530F" w:rsidP="0024637F">
            <w:pPr>
              <w:pStyle w:val="NormalWeb"/>
              <w:spacing w:before="120" w:beforeAutospacing="0" w:after="120" w:afterAutospacing="0" w:line="360" w:lineRule="auto"/>
              <w:jc w:val="both"/>
              <w:rPr>
                <w:iCs/>
                <w:color w:val="000000"/>
              </w:rPr>
            </w:pPr>
            <w:r w:rsidRPr="00D34674">
              <w:rPr>
                <w:iCs/>
                <w:color w:val="000000"/>
              </w:rPr>
              <w:t>10</w:t>
            </w:r>
          </w:p>
        </w:tc>
        <w:tc>
          <w:tcPr>
            <w:tcW w:w="3079" w:type="dxa"/>
          </w:tcPr>
          <w:p w:rsidR="001F530F" w:rsidRPr="00D34674" w:rsidRDefault="00D34674" w:rsidP="00D34674">
            <w:pPr>
              <w:pStyle w:val="NormalWeb"/>
              <w:spacing w:before="120" w:beforeAutospacing="0" w:after="120" w:afterAutospacing="0" w:line="360" w:lineRule="auto"/>
              <w:jc w:val="both"/>
              <w:rPr>
                <w:iCs/>
                <w:color w:val="000000"/>
              </w:rPr>
            </w:pPr>
            <w:r>
              <w:rPr>
                <w:iCs/>
                <w:color w:val="000000"/>
              </w:rPr>
              <w:t>Amsterdã – Países Baixos</w:t>
            </w:r>
          </w:p>
        </w:tc>
        <w:tc>
          <w:tcPr>
            <w:tcW w:w="2449" w:type="dxa"/>
          </w:tcPr>
          <w:p w:rsidR="001F530F" w:rsidRPr="00D34674" w:rsidRDefault="00D34674" w:rsidP="0024637F">
            <w:pPr>
              <w:pStyle w:val="NormalWeb"/>
              <w:spacing w:before="120" w:beforeAutospacing="0" w:after="120" w:afterAutospacing="0" w:line="360" w:lineRule="auto"/>
              <w:jc w:val="both"/>
              <w:rPr>
                <w:iCs/>
                <w:color w:val="000000"/>
              </w:rPr>
            </w:pPr>
            <w:r w:rsidRPr="00D34674">
              <w:rPr>
                <w:iCs/>
                <w:color w:val="000000"/>
              </w:rPr>
              <w:t>Relativamente Alto</w:t>
            </w:r>
          </w:p>
        </w:tc>
        <w:tc>
          <w:tcPr>
            <w:tcW w:w="2157" w:type="dxa"/>
          </w:tcPr>
          <w:p w:rsidR="001F530F" w:rsidRPr="00D34674" w:rsidRDefault="00D34674" w:rsidP="0024637F">
            <w:pPr>
              <w:pStyle w:val="NormalWeb"/>
              <w:spacing w:before="120" w:beforeAutospacing="0" w:after="120" w:afterAutospacing="0" w:line="360" w:lineRule="auto"/>
              <w:jc w:val="both"/>
              <w:rPr>
                <w:iCs/>
                <w:color w:val="000000"/>
              </w:rPr>
            </w:pPr>
            <w:r>
              <w:rPr>
                <w:iCs/>
                <w:color w:val="000000"/>
              </w:rPr>
              <w:t>82,86</w:t>
            </w:r>
          </w:p>
        </w:tc>
      </w:tr>
    </w:tbl>
    <w:p w:rsidR="001F530F" w:rsidRDefault="001F530F" w:rsidP="0024637F">
      <w:pPr>
        <w:pStyle w:val="NormalWeb"/>
        <w:spacing w:before="120" w:beforeAutospacing="0" w:after="120" w:afterAutospacing="0" w:line="360" w:lineRule="auto"/>
        <w:ind w:firstLine="851"/>
        <w:jc w:val="both"/>
        <w:rPr>
          <w:i/>
          <w:iCs/>
          <w:color w:val="000000"/>
        </w:rPr>
      </w:pPr>
    </w:p>
    <w:p w:rsidR="00383014" w:rsidRDefault="00383014" w:rsidP="00383014">
      <w:pPr>
        <w:pStyle w:val="NormalWeb"/>
        <w:keepNext/>
        <w:spacing w:before="120" w:beforeAutospacing="0" w:after="120" w:afterAutospacing="0"/>
        <w:jc w:val="both"/>
      </w:pPr>
    </w:p>
    <w:p w:rsidR="00B82529" w:rsidRPr="00B82529" w:rsidRDefault="0028113B" w:rsidP="0028113B">
      <w:pPr>
        <w:spacing w:before="0" w:after="0" w:line="240" w:lineRule="auto"/>
        <w:ind w:firstLine="0"/>
        <w:jc w:val="left"/>
      </w:pPr>
      <w:r>
        <w:br w:type="page"/>
      </w:r>
    </w:p>
    <w:p w:rsidR="00F44F22" w:rsidRPr="00F44F22" w:rsidRDefault="00F01F08" w:rsidP="00F44F22">
      <w:pPr>
        <w:pStyle w:val="Ttulo1"/>
        <w:numPr>
          <w:ilvl w:val="0"/>
          <w:numId w:val="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3 </w:t>
      </w:r>
      <w:bookmarkStart w:id="38" w:name="_Toc499644641"/>
      <w:r w:rsidR="0043797C" w:rsidRPr="001165AA">
        <w:rPr>
          <w:rFonts w:ascii="Times New Roman" w:hAnsi="Times New Roman" w:cs="Times New Roman"/>
          <w:sz w:val="24"/>
          <w:szCs w:val="24"/>
        </w:rPr>
        <w:t xml:space="preserve">Documentação do </w:t>
      </w:r>
      <w:r w:rsidR="00E230B0" w:rsidRPr="00E230B0">
        <w:rPr>
          <w:rFonts w:ascii="Times New Roman" w:hAnsi="Times New Roman" w:cs="Times New Roman"/>
          <w:i/>
          <w:sz w:val="24"/>
          <w:szCs w:val="24"/>
        </w:rPr>
        <w:t>framework</w:t>
      </w:r>
      <w:r>
        <w:rPr>
          <w:rFonts w:ascii="Times New Roman" w:hAnsi="Times New Roman" w:cs="Times New Roman"/>
          <w:sz w:val="24"/>
          <w:szCs w:val="24"/>
        </w:rPr>
        <w:t xml:space="preserve"> </w:t>
      </w:r>
      <w:r w:rsidR="00C519C0" w:rsidRPr="001165AA">
        <w:rPr>
          <w:rFonts w:ascii="Times New Roman" w:hAnsi="Times New Roman" w:cs="Times New Roman"/>
          <w:sz w:val="24"/>
          <w:szCs w:val="24"/>
        </w:rPr>
        <w:t>E estudo de caso</w:t>
      </w:r>
      <w:bookmarkEnd w:id="38"/>
    </w:p>
    <w:p w:rsidR="0043797C" w:rsidRDefault="00E81415" w:rsidP="0043797C">
      <w:r>
        <w:t xml:space="preserve">Este capítulo </w:t>
      </w:r>
      <w:r w:rsidR="00757705">
        <w:t xml:space="preserve">documenta a visão de sociedade no </w:t>
      </w:r>
      <w:r w:rsidR="00757705" w:rsidRPr="00757705">
        <w:rPr>
          <w:i/>
        </w:rPr>
        <w:t>framework</w:t>
      </w:r>
      <w:r w:rsidR="00757705">
        <w:t xml:space="preserve"> proposto</w:t>
      </w:r>
      <w:r w:rsidR="00D34674">
        <w:t xml:space="preserve"> </w:t>
      </w:r>
      <w:r w:rsidR="0027248B">
        <w:t xml:space="preserve">e </w:t>
      </w:r>
      <w:r w:rsidR="00AA3186">
        <w:t xml:space="preserve">a modelagem da arquitetura </w:t>
      </w:r>
      <w:r>
        <w:t>utilizando o estudo de caso e</w:t>
      </w:r>
      <w:r w:rsidR="00C519C0">
        <w:t>ducação</w:t>
      </w:r>
      <w:r>
        <w:t>.</w:t>
      </w:r>
    </w:p>
    <w:p w:rsidR="00631111" w:rsidRDefault="00631111" w:rsidP="0043797C"/>
    <w:p w:rsidR="001310A1" w:rsidRPr="00211427" w:rsidRDefault="00B136E8" w:rsidP="00B136E8">
      <w:pPr>
        <w:pStyle w:val="Ttulo2"/>
        <w:ind w:left="0" w:firstLine="0"/>
        <w:rPr>
          <w:rFonts w:ascii="Times New Roman" w:hAnsi="Times New Roman" w:cs="Times New Roman"/>
          <w:sz w:val="24"/>
          <w:szCs w:val="24"/>
        </w:rPr>
      </w:pPr>
      <w:bookmarkStart w:id="39" w:name="_Toc499644642"/>
      <w:r>
        <w:rPr>
          <w:rFonts w:ascii="Times New Roman" w:hAnsi="Times New Roman" w:cs="Times New Roman"/>
          <w:sz w:val="24"/>
          <w:szCs w:val="24"/>
        </w:rPr>
        <w:t xml:space="preserve">3.1 </w:t>
      </w:r>
      <w:r w:rsidRPr="001310A1">
        <w:rPr>
          <w:rFonts w:ascii="Times New Roman" w:hAnsi="Times New Roman" w:cs="Times New Roman"/>
          <w:sz w:val="24"/>
          <w:szCs w:val="24"/>
        </w:rPr>
        <w:t>Conceituações</w:t>
      </w:r>
      <w:r w:rsidR="00777EAC" w:rsidRPr="001310A1">
        <w:rPr>
          <w:rFonts w:ascii="Times New Roman" w:hAnsi="Times New Roman" w:cs="Times New Roman"/>
          <w:sz w:val="24"/>
          <w:szCs w:val="24"/>
        </w:rPr>
        <w:t xml:space="preserve"> dos elementos presentes no </w:t>
      </w:r>
      <w:r w:rsidR="00777EAC" w:rsidRPr="00211427">
        <w:rPr>
          <w:rFonts w:ascii="Times New Roman" w:hAnsi="Times New Roman" w:cs="Times New Roman"/>
          <w:sz w:val="24"/>
          <w:szCs w:val="24"/>
        </w:rPr>
        <w:t>framework</w:t>
      </w:r>
      <w:r w:rsidR="00777EAC" w:rsidRPr="001310A1">
        <w:rPr>
          <w:rFonts w:ascii="Times New Roman" w:hAnsi="Times New Roman" w:cs="Times New Roman"/>
          <w:sz w:val="24"/>
          <w:szCs w:val="24"/>
        </w:rPr>
        <w:t>.</w:t>
      </w:r>
      <w:bookmarkEnd w:id="39"/>
      <w:r w:rsidR="001310A1" w:rsidRPr="00211427">
        <w:rPr>
          <w:rFonts w:ascii="Times New Roman" w:hAnsi="Times New Roman" w:cs="Times New Roman"/>
          <w:sz w:val="24"/>
          <w:szCs w:val="24"/>
        </w:rPr>
        <w:t xml:space="preserve"> </w:t>
      </w:r>
    </w:p>
    <w:p w:rsidR="00973781" w:rsidRDefault="00B136E8" w:rsidP="00973781">
      <w:r>
        <w:t xml:space="preserve">Esta seção </w:t>
      </w:r>
      <w:r w:rsidR="001310A1">
        <w:t xml:space="preserve">conceitua os elementos presentes no </w:t>
      </w:r>
      <w:r w:rsidR="001310A1">
        <w:rPr>
          <w:i/>
        </w:rPr>
        <w:t>framework</w:t>
      </w:r>
      <w:r w:rsidR="001310A1">
        <w:t xml:space="preserve"> proposto, de modo a explicar estes conceitos e seus relacionamentos. A Figura </w:t>
      </w:r>
      <w:r w:rsidR="00F44F22">
        <w:t>6</w:t>
      </w:r>
      <w:r w:rsidR="001310A1">
        <w:t xml:space="preserve"> apresenta a visão geral do </w:t>
      </w:r>
      <w:r w:rsidR="001310A1">
        <w:rPr>
          <w:i/>
        </w:rPr>
        <w:t>framework</w:t>
      </w:r>
      <w:r w:rsidR="00973781">
        <w:t>.</w:t>
      </w:r>
    </w:p>
    <w:p w:rsidR="001310A1" w:rsidRDefault="001310A1" w:rsidP="00973781">
      <w:pPr>
        <w:ind w:firstLine="0"/>
        <w:jc w:val="center"/>
      </w:pPr>
      <w:r w:rsidRPr="001310A1">
        <w:rPr>
          <w:noProof/>
          <w:lang w:eastAsia="pt-BR"/>
        </w:rPr>
        <w:drawing>
          <wp:inline distT="0" distB="0" distL="0" distR="0">
            <wp:extent cx="5393055" cy="4504055"/>
            <wp:effectExtent l="0" t="0" r="0" b="0"/>
            <wp:docPr id="19" name="Imagem 2" descr="../Desktop/Captura%20de%20Tela%202017-09-05%20às%2013.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Tela%202017-09-05%20às%2013.48.3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3055" cy="4504055"/>
                    </a:xfrm>
                    <a:prstGeom prst="rect">
                      <a:avLst/>
                    </a:prstGeom>
                    <a:noFill/>
                    <a:ln>
                      <a:noFill/>
                    </a:ln>
                  </pic:spPr>
                </pic:pic>
              </a:graphicData>
            </a:graphic>
          </wp:inline>
        </w:drawing>
      </w:r>
    </w:p>
    <w:p w:rsidR="00973781" w:rsidRDefault="00973781" w:rsidP="00973781">
      <w:pPr>
        <w:ind w:firstLine="0"/>
      </w:pPr>
      <w:r>
        <w:t>Fonte: Tanaka (2017)</w:t>
      </w:r>
    </w:p>
    <w:p w:rsidR="001310A1" w:rsidRDefault="001310A1" w:rsidP="001310A1">
      <w:pPr>
        <w:pStyle w:val="Legenda"/>
        <w:jc w:val="center"/>
        <w:rPr>
          <w:b w:val="0"/>
          <w:noProof/>
          <w:color w:val="000000" w:themeColor="text1"/>
          <w:sz w:val="24"/>
          <w:szCs w:val="24"/>
        </w:rPr>
      </w:pPr>
      <w:bookmarkStart w:id="40" w:name="_Toc499645103"/>
      <w:r w:rsidRPr="001310A1">
        <w:rPr>
          <w:b w:val="0"/>
          <w:color w:val="000000" w:themeColor="text1"/>
          <w:sz w:val="24"/>
          <w:szCs w:val="24"/>
        </w:rPr>
        <w:t xml:space="preserve">Figura </w:t>
      </w:r>
      <w:r w:rsidR="00AE425E" w:rsidRPr="001310A1">
        <w:rPr>
          <w:b w:val="0"/>
          <w:color w:val="000000" w:themeColor="text1"/>
          <w:sz w:val="24"/>
          <w:szCs w:val="24"/>
        </w:rPr>
        <w:fldChar w:fldCharType="begin"/>
      </w:r>
      <w:r w:rsidRPr="001310A1">
        <w:rPr>
          <w:b w:val="0"/>
          <w:color w:val="000000" w:themeColor="text1"/>
          <w:sz w:val="24"/>
          <w:szCs w:val="24"/>
        </w:rPr>
        <w:instrText xml:space="preserve"> SEQ Figura \* ARABIC </w:instrText>
      </w:r>
      <w:r w:rsidR="00AE425E" w:rsidRPr="001310A1">
        <w:rPr>
          <w:b w:val="0"/>
          <w:color w:val="000000" w:themeColor="text1"/>
          <w:sz w:val="24"/>
          <w:szCs w:val="24"/>
        </w:rPr>
        <w:fldChar w:fldCharType="separate"/>
      </w:r>
      <w:r w:rsidR="001F530F">
        <w:rPr>
          <w:b w:val="0"/>
          <w:noProof/>
          <w:color w:val="000000" w:themeColor="text1"/>
          <w:sz w:val="24"/>
          <w:szCs w:val="24"/>
        </w:rPr>
        <w:t>6</w:t>
      </w:r>
      <w:r w:rsidR="00AE425E" w:rsidRPr="001310A1">
        <w:rPr>
          <w:b w:val="0"/>
          <w:color w:val="000000" w:themeColor="text1"/>
          <w:sz w:val="24"/>
          <w:szCs w:val="24"/>
        </w:rPr>
        <w:fldChar w:fldCharType="end"/>
      </w:r>
      <w:r w:rsidRPr="001310A1">
        <w:rPr>
          <w:b w:val="0"/>
          <w:color w:val="000000" w:themeColor="text1"/>
          <w:sz w:val="24"/>
          <w:szCs w:val="24"/>
        </w:rPr>
        <w:t xml:space="preserve"> </w:t>
      </w:r>
      <w:r w:rsidRPr="001310A1">
        <w:rPr>
          <w:b w:val="0"/>
          <w:i/>
          <w:color w:val="000000" w:themeColor="text1"/>
          <w:sz w:val="24"/>
          <w:szCs w:val="24"/>
        </w:rPr>
        <w:t>Framework</w:t>
      </w:r>
      <w:r w:rsidRPr="001310A1">
        <w:rPr>
          <w:b w:val="0"/>
          <w:color w:val="000000" w:themeColor="text1"/>
          <w:sz w:val="24"/>
          <w:szCs w:val="24"/>
        </w:rPr>
        <w:t xml:space="preserve"> de Governança proposto</w:t>
      </w:r>
      <w:bookmarkEnd w:id="40"/>
    </w:p>
    <w:p w:rsidR="00631111" w:rsidRPr="00631111" w:rsidRDefault="00631111" w:rsidP="00631111"/>
    <w:p w:rsidR="00631111" w:rsidRDefault="00631111" w:rsidP="00631111">
      <w:r>
        <w:t xml:space="preserve">O </w:t>
      </w:r>
      <w:r>
        <w:rPr>
          <w:i/>
        </w:rPr>
        <w:t>framework</w:t>
      </w:r>
      <w:r>
        <w:t xml:space="preserve"> proposto contém blocos reutilizáveis de processos/metodologias, blocos estes que consistem em elementos da governança corporativa, governança de TIC, AC </w:t>
      </w:r>
      <w:r>
        <w:lastRenderedPageBreak/>
        <w:t>e governança digital de órgãos públicos. Devido a abrangência de áreas de governança e arquitetura corporativa existentes no</w:t>
      </w:r>
      <w:r>
        <w:rPr>
          <w:i/>
        </w:rPr>
        <w:t xml:space="preserve"> framework</w:t>
      </w:r>
      <w:r>
        <w:t>, ele pode ser implementado em qualquer organização pública ou privada, mudando apenas quais blocos serão usados de acordo com o aspecto da organização.</w:t>
      </w:r>
    </w:p>
    <w:p w:rsidR="00631111" w:rsidRPr="00631111" w:rsidRDefault="001F530F" w:rsidP="00631111">
      <w:r>
        <w:t xml:space="preserve">A </w:t>
      </w:r>
      <w:r w:rsidR="00631111">
        <w:t>reutilização de blocos arquitetônicos evita esforços repetitivos e alavanca a ges</w:t>
      </w:r>
      <w:r w:rsidR="00C841AC">
        <w:t>tão unificada de elementos comuns</w:t>
      </w:r>
      <w:r w:rsidR="00631111">
        <w:t xml:space="preserve"> entre organizações ou </w:t>
      </w:r>
      <w:r w:rsidR="00631111">
        <w:rPr>
          <w:i/>
        </w:rPr>
        <w:t>frameworks</w:t>
      </w:r>
      <w:r w:rsidR="00631111">
        <w:t>.</w:t>
      </w:r>
    </w:p>
    <w:p w:rsidR="00EE229E" w:rsidRDefault="00EE229E" w:rsidP="0043797C"/>
    <w:p w:rsidR="00B01D2D" w:rsidRPr="001165AA" w:rsidRDefault="0053070F" w:rsidP="00B136E8">
      <w:pPr>
        <w:pStyle w:val="Ttulo2"/>
        <w:ind w:left="0" w:firstLine="0"/>
        <w:rPr>
          <w:rFonts w:ascii="Times New Roman" w:hAnsi="Times New Roman" w:cs="Times New Roman"/>
          <w:sz w:val="24"/>
          <w:szCs w:val="24"/>
        </w:rPr>
      </w:pPr>
      <w:bookmarkStart w:id="41" w:name="_Toc499644643"/>
      <w:r>
        <w:rPr>
          <w:rFonts w:ascii="Times New Roman" w:hAnsi="Times New Roman" w:cs="Times New Roman"/>
          <w:sz w:val="24"/>
          <w:szCs w:val="24"/>
        </w:rPr>
        <w:t>3</w:t>
      </w:r>
      <w:r w:rsidR="00B82529" w:rsidRPr="001165AA">
        <w:rPr>
          <w:rFonts w:ascii="Times New Roman" w:hAnsi="Times New Roman" w:cs="Times New Roman"/>
          <w:sz w:val="24"/>
          <w:szCs w:val="24"/>
        </w:rPr>
        <w:t>.</w:t>
      </w:r>
      <w:r w:rsidR="00777EAC">
        <w:rPr>
          <w:rFonts w:ascii="Times New Roman" w:hAnsi="Times New Roman" w:cs="Times New Roman"/>
          <w:sz w:val="24"/>
          <w:szCs w:val="24"/>
        </w:rPr>
        <w:t>2</w:t>
      </w:r>
      <w:r w:rsidR="00B82529" w:rsidRPr="001165AA">
        <w:rPr>
          <w:rFonts w:ascii="Times New Roman" w:hAnsi="Times New Roman" w:cs="Times New Roman"/>
          <w:sz w:val="24"/>
          <w:szCs w:val="24"/>
        </w:rPr>
        <w:t xml:space="preserve"> </w:t>
      </w:r>
      <w:r w:rsidR="00B01D2D" w:rsidRPr="001165AA">
        <w:rPr>
          <w:rFonts w:ascii="Times New Roman" w:hAnsi="Times New Roman" w:cs="Times New Roman"/>
          <w:sz w:val="24"/>
          <w:szCs w:val="24"/>
        </w:rPr>
        <w:t>Sociedade</w:t>
      </w:r>
      <w:bookmarkEnd w:id="41"/>
    </w:p>
    <w:p w:rsidR="005D2E39" w:rsidRDefault="00B01D2D" w:rsidP="005D2E39">
      <w:pPr>
        <w:ind w:firstLine="708"/>
      </w:pPr>
      <w:r>
        <w:t>Est</w:t>
      </w:r>
      <w:r w:rsidR="00AA3186">
        <w:t>a</w:t>
      </w:r>
      <w:r>
        <w:t xml:space="preserve"> </w:t>
      </w:r>
      <w:r w:rsidR="00AA3186">
        <w:t xml:space="preserve">seção </w:t>
      </w:r>
      <w:r>
        <w:t>apresenta, de acordo com FACIN</w:t>
      </w:r>
      <w:r w:rsidR="00AA3186">
        <w:t xml:space="preserve"> </w:t>
      </w:r>
      <w:r>
        <w:t xml:space="preserve">(2017) e </w:t>
      </w:r>
      <w:r w:rsidRPr="00B82529">
        <w:t>edições do autor deste</w:t>
      </w:r>
      <w:r>
        <w:t>, a visão da sociedade (cidadãos, governos, empresas e organizações) do modelo de conteúdo do FACIN</w:t>
      </w:r>
      <w:r w:rsidR="00C92FA2">
        <w:t>,</w:t>
      </w:r>
      <w:r w:rsidRPr="00F73713">
        <w:t xml:space="preserve"> uma visão holística da sociedade através dos seus elementos: Blueprint do Serviço, Produto, Serviço, Mapa de Jornada do Cliente, Canal, Proposição de Valor, Persona, Etnografia, Cliente, Desenvolvimento Ágil, Business Model</w:t>
      </w:r>
      <w:r w:rsidR="00234435">
        <w:t xml:space="preserve"> </w:t>
      </w:r>
      <w:r w:rsidRPr="00F73713">
        <w:t>Canvas, Pr</w:t>
      </w:r>
      <w:r w:rsidR="001310A1">
        <w:t xml:space="preserve">otótipo do serviço. A Figura </w:t>
      </w:r>
      <w:r w:rsidR="00E33278">
        <w:t>7</w:t>
      </w:r>
      <w:r w:rsidRPr="00F73713">
        <w:t xml:space="preserve"> </w:t>
      </w:r>
      <w:r w:rsidR="00E33278">
        <w:t xml:space="preserve">apresenta </w:t>
      </w:r>
      <w:r w:rsidRPr="00F73713">
        <w:t xml:space="preserve">os relacionamentos entre </w:t>
      </w:r>
      <w:r w:rsidR="00C92FA2">
        <w:t>estes</w:t>
      </w:r>
      <w:r w:rsidRPr="00F73713">
        <w:t xml:space="preserve"> elementos</w:t>
      </w:r>
      <w:r w:rsidR="00C92FA2">
        <w:t>.</w:t>
      </w:r>
    </w:p>
    <w:p w:rsidR="00B01D2D" w:rsidRDefault="00B01D2D" w:rsidP="00757705">
      <w:pPr>
        <w:ind w:firstLine="0"/>
        <w:jc w:val="center"/>
        <w:rPr>
          <w:szCs w:val="24"/>
        </w:rPr>
      </w:pPr>
      <w:r w:rsidRPr="00BC165F">
        <w:rPr>
          <w:i/>
          <w:noProof/>
          <w:lang w:eastAsia="pt-BR"/>
        </w:rPr>
        <w:drawing>
          <wp:inline distT="0" distB="0" distL="0" distR="0">
            <wp:extent cx="5398416" cy="3268639"/>
            <wp:effectExtent l="19050" t="0" r="0" b="0"/>
            <wp:docPr id="6" name="Imagem 8" descr="C:\Users\labinfo.UNIFIL\Desktop\padrão 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binfo.UNIFIL\Desktop\padrão Archi.png"/>
                    <pic:cNvPicPr>
                      <a:picLocks noChangeAspect="1" noChangeArrowheads="1"/>
                    </pic:cNvPicPr>
                  </pic:nvPicPr>
                  <pic:blipFill>
                    <a:blip r:embed="rId15" cstate="print"/>
                    <a:srcRect/>
                    <a:stretch>
                      <a:fillRect/>
                    </a:stretch>
                  </pic:blipFill>
                  <pic:spPr bwMode="auto">
                    <a:xfrm>
                      <a:off x="0" y="0"/>
                      <a:ext cx="5398238" cy="3268531"/>
                    </a:xfrm>
                    <a:prstGeom prst="rect">
                      <a:avLst/>
                    </a:prstGeom>
                    <a:noFill/>
                    <a:ln w="9525">
                      <a:noFill/>
                      <a:miter lim="800000"/>
                      <a:headEnd/>
                      <a:tailEnd/>
                    </a:ln>
                  </pic:spPr>
                </pic:pic>
              </a:graphicData>
            </a:graphic>
          </wp:inline>
        </w:drawing>
      </w:r>
      <w:bookmarkStart w:id="42" w:name="_Toc499645104"/>
      <w:r w:rsidR="00383014" w:rsidRPr="003446D4">
        <w:rPr>
          <w:szCs w:val="24"/>
        </w:rPr>
        <w:t xml:space="preserve">Figura </w:t>
      </w:r>
      <w:r w:rsidR="00AE425E" w:rsidRPr="003446D4">
        <w:rPr>
          <w:szCs w:val="24"/>
        </w:rPr>
        <w:fldChar w:fldCharType="begin"/>
      </w:r>
      <w:r w:rsidR="00383014" w:rsidRPr="003446D4">
        <w:rPr>
          <w:szCs w:val="24"/>
        </w:rPr>
        <w:instrText xml:space="preserve"> SEQ Figura \* ARABIC </w:instrText>
      </w:r>
      <w:r w:rsidR="00AE425E" w:rsidRPr="003446D4">
        <w:rPr>
          <w:szCs w:val="24"/>
        </w:rPr>
        <w:fldChar w:fldCharType="separate"/>
      </w:r>
      <w:r w:rsidR="001F530F">
        <w:rPr>
          <w:noProof/>
          <w:szCs w:val="24"/>
        </w:rPr>
        <w:t>7</w:t>
      </w:r>
      <w:r w:rsidR="00AE425E" w:rsidRPr="003446D4">
        <w:rPr>
          <w:szCs w:val="24"/>
        </w:rPr>
        <w:fldChar w:fldCharType="end"/>
      </w:r>
      <w:r w:rsidR="00383014" w:rsidRPr="003446D4">
        <w:rPr>
          <w:szCs w:val="24"/>
        </w:rPr>
        <w:t xml:space="preserve"> Visão de sociedade</w:t>
      </w:r>
      <w:bookmarkEnd w:id="42"/>
    </w:p>
    <w:p w:rsidR="00D34674" w:rsidRDefault="00D34674" w:rsidP="005D2E39">
      <w:pPr>
        <w:jc w:val="center"/>
        <w:rPr>
          <w:b/>
          <w:szCs w:val="24"/>
        </w:rPr>
      </w:pPr>
    </w:p>
    <w:p w:rsidR="001165AA" w:rsidRPr="006C2379" w:rsidRDefault="00D34674" w:rsidP="00D34674">
      <w:pPr>
        <w:ind w:firstLine="708"/>
      </w:pPr>
      <w:r>
        <w:t xml:space="preserve">A transformação não é apenas melhorar o que está sendo feito. Não se limita a melhorar eficiência ou eliminar erros. É sobre o cliente e como ter uma nova visão do negócio. Também é repensar radicalmente a forma como o negócio entrega seus produtos e </w:t>
      </w:r>
      <w:r>
        <w:lastRenderedPageBreak/>
        <w:t>serviços. Este é um ponto crítico em entender a transformação e redesenhar o negócio "de fora para dentro". Sem isso, não estaremos praticando transformação em sua plenitude</w:t>
      </w:r>
      <w:r w:rsidRPr="00D34674">
        <w:t xml:space="preserve"> </w:t>
      </w:r>
      <w:r>
        <w:t>(BPM CBOK</w:t>
      </w:r>
      <w:r>
        <w:rPr>
          <w:rStyle w:val="Refdenotaderodap"/>
        </w:rPr>
        <w:footnoteReference w:id="6"/>
      </w:r>
      <w:r>
        <w:t>, 2015).</w:t>
      </w:r>
    </w:p>
    <w:p w:rsidR="00B01D2D" w:rsidRPr="00CC3567" w:rsidRDefault="0053070F" w:rsidP="00CC3567">
      <w:pPr>
        <w:pStyle w:val="Ttulo3"/>
        <w:ind w:left="0" w:firstLine="0"/>
        <w:rPr>
          <w:rFonts w:ascii="Times New Roman" w:hAnsi="Times New Roman" w:cs="Times New Roman"/>
          <w:i w:val="0"/>
          <w:sz w:val="24"/>
          <w:szCs w:val="24"/>
        </w:rPr>
      </w:pPr>
      <w:bookmarkStart w:id="43" w:name="_Toc499644644"/>
      <w:r w:rsidRPr="00CC3567">
        <w:rPr>
          <w:rFonts w:ascii="Times New Roman" w:hAnsi="Times New Roman" w:cs="Times New Roman"/>
          <w:i w:val="0"/>
          <w:sz w:val="24"/>
          <w:szCs w:val="24"/>
        </w:rPr>
        <w:t>3</w:t>
      </w:r>
      <w:r w:rsidR="00FA14FA" w:rsidRPr="00CC3567">
        <w:rPr>
          <w:rFonts w:ascii="Times New Roman" w:hAnsi="Times New Roman" w:cs="Times New Roman"/>
          <w:i w:val="0"/>
          <w:sz w:val="24"/>
          <w:szCs w:val="24"/>
        </w:rPr>
        <w:t>.</w:t>
      </w:r>
      <w:r w:rsidR="00777EAC" w:rsidRPr="00CC3567">
        <w:rPr>
          <w:rFonts w:ascii="Times New Roman" w:hAnsi="Times New Roman" w:cs="Times New Roman"/>
          <w:i w:val="0"/>
          <w:sz w:val="24"/>
          <w:szCs w:val="24"/>
        </w:rPr>
        <w:t>2</w:t>
      </w:r>
      <w:r w:rsidR="00FA14FA" w:rsidRPr="00CC3567">
        <w:rPr>
          <w:rFonts w:ascii="Times New Roman" w:hAnsi="Times New Roman" w:cs="Times New Roman"/>
          <w:i w:val="0"/>
          <w:sz w:val="24"/>
          <w:szCs w:val="24"/>
        </w:rPr>
        <w:t>.</w:t>
      </w:r>
      <w:r w:rsidR="00A92E58" w:rsidRPr="00CC3567">
        <w:rPr>
          <w:rFonts w:ascii="Times New Roman" w:hAnsi="Times New Roman" w:cs="Times New Roman"/>
          <w:i w:val="0"/>
          <w:sz w:val="24"/>
          <w:szCs w:val="24"/>
        </w:rPr>
        <w:t>1</w:t>
      </w:r>
      <w:r w:rsidR="00B01D2D" w:rsidRPr="00CC3567">
        <w:rPr>
          <w:rFonts w:ascii="Times New Roman" w:hAnsi="Times New Roman" w:cs="Times New Roman"/>
          <w:i w:val="0"/>
          <w:sz w:val="24"/>
          <w:szCs w:val="24"/>
        </w:rPr>
        <w:t xml:space="preserve"> Alinhamento com as </w:t>
      </w:r>
      <w:r w:rsidR="001165AA" w:rsidRPr="00CC3567">
        <w:rPr>
          <w:rFonts w:ascii="Times New Roman" w:hAnsi="Times New Roman" w:cs="Times New Roman"/>
          <w:i w:val="0"/>
          <w:sz w:val="24"/>
          <w:szCs w:val="24"/>
        </w:rPr>
        <w:t>d</w:t>
      </w:r>
      <w:r w:rsidR="00B01D2D" w:rsidRPr="00CC3567">
        <w:rPr>
          <w:rFonts w:ascii="Times New Roman" w:hAnsi="Times New Roman" w:cs="Times New Roman"/>
          <w:i w:val="0"/>
          <w:sz w:val="24"/>
          <w:szCs w:val="24"/>
        </w:rPr>
        <w:t xml:space="preserve">emais </w:t>
      </w:r>
      <w:r w:rsidR="001165AA" w:rsidRPr="00CC3567">
        <w:rPr>
          <w:rFonts w:ascii="Times New Roman" w:hAnsi="Times New Roman" w:cs="Times New Roman"/>
          <w:i w:val="0"/>
          <w:sz w:val="24"/>
          <w:szCs w:val="24"/>
        </w:rPr>
        <w:t>v</w:t>
      </w:r>
      <w:r w:rsidR="00B01D2D" w:rsidRPr="00CC3567">
        <w:rPr>
          <w:rFonts w:ascii="Times New Roman" w:hAnsi="Times New Roman" w:cs="Times New Roman"/>
          <w:i w:val="0"/>
          <w:sz w:val="24"/>
          <w:szCs w:val="24"/>
        </w:rPr>
        <w:t>isões</w:t>
      </w:r>
      <w:bookmarkEnd w:id="43"/>
    </w:p>
    <w:p w:rsidR="003530B5" w:rsidRDefault="003530B5" w:rsidP="003530B5">
      <w:pPr>
        <w:ind w:firstLine="708"/>
      </w:pPr>
      <w:r>
        <w:t xml:space="preserve">Organizações </w:t>
      </w:r>
      <w:r w:rsidR="00234435">
        <w:t>frequentemente</w:t>
      </w:r>
      <w:r>
        <w:t xml:space="preserve"> gastam muito tempo tentando se diferenciar no mercado, mas pouco tempo buscando eliminar os fatores de irritação dos clientes. Como ponto de partida em qualquer transformação, devemos nos colocar na posição do cliente, não na posição da organização, e eliminar as coisas que odiamos ao lidar com ela. Esse é um bom ponto de partida, eliminar o que se odeia e corrigir deficiências que interrompam interações da forma como gostaríamos que fossem</w:t>
      </w:r>
      <w:r w:rsidR="005D2E39">
        <w:t xml:space="preserve"> (BPM CBOK, 2015)</w:t>
      </w:r>
      <w:r>
        <w:t xml:space="preserve">. </w:t>
      </w:r>
    </w:p>
    <w:p w:rsidR="00B01D2D" w:rsidRDefault="003530B5" w:rsidP="00973781">
      <w:pPr>
        <w:ind w:firstLine="708"/>
      </w:pPr>
      <w:r>
        <w:t>Entretanto, pouco tem acontecido para servir melhor ao cliente. Essa perspectiva é frequentemente nova para organizações que estão acostumadas a olhar "de dentro para fora" e focar mais em eficiência do que em eficácia.</w:t>
      </w:r>
      <w:r w:rsidR="00D34674">
        <w:t xml:space="preserve"> </w:t>
      </w:r>
      <w:r>
        <w:t xml:space="preserve">Diante disso, a sociedade deverá ter um alinhamento com todas as outras visões pensando "fora para dentro" e não "de dentro para fora” </w:t>
      </w:r>
      <w:r w:rsidRPr="00F73713">
        <w:t>para que tenhamos resultados mais eficientes e eficazes.</w:t>
      </w:r>
      <w:r w:rsidR="0022675C">
        <w:t xml:space="preserve"> </w:t>
      </w:r>
    </w:p>
    <w:p w:rsidR="00383014" w:rsidRDefault="00B01D2D" w:rsidP="00973781">
      <w:pPr>
        <w:keepNext/>
        <w:spacing w:line="240" w:lineRule="auto"/>
        <w:ind w:firstLine="0"/>
      </w:pPr>
      <w:r>
        <w:rPr>
          <w:rFonts w:ascii="Calibri-Italic" w:hAnsi="Calibri-Italic" w:cs="Calibri-Italic"/>
          <w:i/>
          <w:iCs/>
          <w:noProof/>
          <w:sz w:val="20"/>
          <w:szCs w:val="20"/>
          <w:lang w:eastAsia="pt-BR"/>
        </w:rPr>
        <w:drawing>
          <wp:inline distT="0" distB="0" distL="0" distR="0">
            <wp:extent cx="6133848" cy="3404870"/>
            <wp:effectExtent l="19050" t="0" r="252" b="0"/>
            <wp:docPr id="7" name="Imagem 11" descr="C:\Users\labinfo.UNIFIL\Downloads\vissoc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binfo.UNIFIL\Downloads\vissocgeral.png"/>
                    <pic:cNvPicPr>
                      <a:picLocks noChangeAspect="1" noChangeArrowheads="1"/>
                    </pic:cNvPicPr>
                  </pic:nvPicPr>
                  <pic:blipFill>
                    <a:blip r:embed="rId16" cstate="print"/>
                    <a:stretch>
                      <a:fillRect/>
                    </a:stretch>
                  </pic:blipFill>
                  <pic:spPr bwMode="auto">
                    <a:xfrm>
                      <a:off x="0" y="0"/>
                      <a:ext cx="6133848" cy="3404870"/>
                    </a:xfrm>
                    <a:prstGeom prst="rect">
                      <a:avLst/>
                    </a:prstGeom>
                    <a:noFill/>
                    <a:ln w="9525">
                      <a:noFill/>
                      <a:miter lim="800000"/>
                      <a:headEnd/>
                      <a:tailEnd/>
                    </a:ln>
                  </pic:spPr>
                </pic:pic>
              </a:graphicData>
            </a:graphic>
          </wp:inline>
        </w:drawing>
      </w:r>
    </w:p>
    <w:p w:rsidR="00973781" w:rsidRDefault="00973781" w:rsidP="001165AA">
      <w:pPr>
        <w:keepNext/>
        <w:ind w:firstLine="0"/>
      </w:pPr>
      <w:r>
        <w:rPr>
          <w:szCs w:val="24"/>
        </w:rPr>
        <w:t>Fonte: FACIN (2017)</w:t>
      </w:r>
    </w:p>
    <w:p w:rsidR="00B01D2D" w:rsidRDefault="00383014" w:rsidP="001165AA">
      <w:pPr>
        <w:pStyle w:val="Legenda"/>
        <w:ind w:firstLine="0"/>
        <w:jc w:val="center"/>
        <w:rPr>
          <w:b w:val="0"/>
          <w:color w:val="auto"/>
          <w:sz w:val="24"/>
          <w:szCs w:val="24"/>
        </w:rPr>
      </w:pPr>
      <w:bookmarkStart w:id="44" w:name="_Toc499645105"/>
      <w:r w:rsidRPr="00383014">
        <w:rPr>
          <w:b w:val="0"/>
          <w:color w:val="auto"/>
          <w:sz w:val="24"/>
          <w:szCs w:val="24"/>
        </w:rPr>
        <w:t xml:space="preserve">Figura </w:t>
      </w:r>
      <w:r w:rsidR="00AE425E" w:rsidRPr="00383014">
        <w:rPr>
          <w:b w:val="0"/>
          <w:color w:val="auto"/>
          <w:sz w:val="24"/>
          <w:szCs w:val="24"/>
        </w:rPr>
        <w:fldChar w:fldCharType="begin"/>
      </w:r>
      <w:r w:rsidRPr="00383014">
        <w:rPr>
          <w:b w:val="0"/>
          <w:color w:val="auto"/>
          <w:sz w:val="24"/>
          <w:szCs w:val="24"/>
        </w:rPr>
        <w:instrText xml:space="preserve"> SEQ Figura \* ARABIC </w:instrText>
      </w:r>
      <w:r w:rsidR="00AE425E" w:rsidRPr="00383014">
        <w:rPr>
          <w:b w:val="0"/>
          <w:color w:val="auto"/>
          <w:sz w:val="24"/>
          <w:szCs w:val="24"/>
        </w:rPr>
        <w:fldChar w:fldCharType="separate"/>
      </w:r>
      <w:r w:rsidR="001F530F">
        <w:rPr>
          <w:b w:val="0"/>
          <w:noProof/>
          <w:color w:val="auto"/>
          <w:sz w:val="24"/>
          <w:szCs w:val="24"/>
        </w:rPr>
        <w:t>8</w:t>
      </w:r>
      <w:r w:rsidR="00AE425E" w:rsidRPr="00383014">
        <w:rPr>
          <w:b w:val="0"/>
          <w:color w:val="auto"/>
          <w:sz w:val="24"/>
          <w:szCs w:val="24"/>
        </w:rPr>
        <w:fldChar w:fldCharType="end"/>
      </w:r>
      <w:r w:rsidRPr="00383014">
        <w:rPr>
          <w:b w:val="0"/>
          <w:color w:val="auto"/>
          <w:sz w:val="24"/>
          <w:szCs w:val="24"/>
        </w:rPr>
        <w:t xml:space="preserve"> Interfaces da Visão de Sociedade com as demais Visões</w:t>
      </w:r>
      <w:bookmarkEnd w:id="44"/>
    </w:p>
    <w:p w:rsidR="00D34674" w:rsidRDefault="00973781" w:rsidP="00D34674">
      <w:pPr>
        <w:ind w:firstLine="708"/>
        <w:rPr>
          <w:rFonts w:cs="Calibri"/>
          <w:iCs/>
        </w:rPr>
      </w:pPr>
      <w:r>
        <w:lastRenderedPageBreak/>
        <w:t>A Figura 8 apre</w:t>
      </w:r>
      <w:r w:rsidRPr="0024637F">
        <w:t>senta</w:t>
      </w:r>
      <w:r>
        <w:t xml:space="preserve"> o alinhamento da visão de sociedade com as visões: GRC, Estratégica, Negócios, Aplicações, Infraestrutura, Segurança, Dados e Programas e Projetos.  </w:t>
      </w:r>
      <w:r w:rsidRPr="006655B2">
        <w:rPr>
          <w:rFonts w:cs="Calibri"/>
          <w:iCs/>
        </w:rPr>
        <w:t xml:space="preserve">As Figuras </w:t>
      </w:r>
      <w:r>
        <w:rPr>
          <w:rFonts w:cs="Calibri"/>
          <w:iCs/>
        </w:rPr>
        <w:t>9</w:t>
      </w:r>
      <w:r w:rsidRPr="006655B2">
        <w:rPr>
          <w:rFonts w:cs="Calibri"/>
          <w:iCs/>
        </w:rPr>
        <w:t xml:space="preserve"> e </w:t>
      </w:r>
      <w:r>
        <w:rPr>
          <w:rFonts w:cs="Calibri"/>
          <w:iCs/>
        </w:rPr>
        <w:t xml:space="preserve">10 são decomposições da Figura 8 </w:t>
      </w:r>
      <w:r w:rsidRPr="006655B2">
        <w:rPr>
          <w:rFonts w:cs="Calibri"/>
          <w:iCs/>
        </w:rPr>
        <w:t>para uma melhor visualização do alinhamento com as demais visões.</w:t>
      </w:r>
      <w:r w:rsidRPr="00D34674">
        <w:t xml:space="preserve"> </w:t>
      </w:r>
      <w:r w:rsidRPr="00234435">
        <w:t xml:space="preserve">A Tabela </w:t>
      </w:r>
      <w:r w:rsidR="00F44F22">
        <w:t>4</w:t>
      </w:r>
      <w:r w:rsidRPr="00234435">
        <w:t xml:space="preserve"> </w:t>
      </w:r>
      <w:r>
        <w:t>apresenta os relacionamentos da Visão de Sociedade com as demais visões.</w:t>
      </w:r>
    </w:p>
    <w:p w:rsidR="00383014" w:rsidRDefault="00B01D2D" w:rsidP="00211427">
      <w:pPr>
        <w:keepNext/>
        <w:spacing w:line="240" w:lineRule="auto"/>
        <w:ind w:firstLine="0"/>
        <w:jc w:val="center"/>
      </w:pPr>
      <w:r>
        <w:rPr>
          <w:rFonts w:ascii="Calibri-Italic" w:hAnsi="Calibri-Italic" w:cs="Calibri-Italic"/>
          <w:i/>
          <w:iCs/>
          <w:noProof/>
          <w:sz w:val="20"/>
          <w:szCs w:val="20"/>
          <w:lang w:eastAsia="pt-BR"/>
        </w:rPr>
        <w:drawing>
          <wp:inline distT="0" distB="0" distL="0" distR="0">
            <wp:extent cx="5293104" cy="2313830"/>
            <wp:effectExtent l="19050" t="0" r="2796" b="0"/>
            <wp:docPr id="8" name="Imagem 12" descr="C:\Users\labinfo.UNIFIL\Downloads\viss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info.UNIFIL\Downloads\vissoc1.png"/>
                    <pic:cNvPicPr>
                      <a:picLocks noChangeAspect="1" noChangeArrowheads="1"/>
                    </pic:cNvPicPr>
                  </pic:nvPicPr>
                  <pic:blipFill>
                    <a:blip r:embed="rId17" cstate="print"/>
                    <a:srcRect/>
                    <a:stretch>
                      <a:fillRect/>
                    </a:stretch>
                  </pic:blipFill>
                  <pic:spPr bwMode="auto">
                    <a:xfrm>
                      <a:off x="0" y="0"/>
                      <a:ext cx="5293387" cy="2313954"/>
                    </a:xfrm>
                    <a:prstGeom prst="rect">
                      <a:avLst/>
                    </a:prstGeom>
                    <a:noFill/>
                    <a:ln w="9525">
                      <a:noFill/>
                      <a:miter lim="800000"/>
                      <a:headEnd/>
                      <a:tailEnd/>
                    </a:ln>
                  </pic:spPr>
                </pic:pic>
              </a:graphicData>
            </a:graphic>
          </wp:inline>
        </w:drawing>
      </w:r>
    </w:p>
    <w:p w:rsidR="00211427" w:rsidRDefault="00211427" w:rsidP="00211427">
      <w:pPr>
        <w:pStyle w:val="Legenda"/>
        <w:ind w:firstLine="0"/>
      </w:pPr>
      <w:r>
        <w:rPr>
          <w:b w:val="0"/>
          <w:color w:val="auto"/>
          <w:sz w:val="24"/>
          <w:szCs w:val="24"/>
        </w:rPr>
        <w:t>Fonte: FACIN (2017)</w:t>
      </w:r>
    </w:p>
    <w:p w:rsidR="00383014" w:rsidRPr="00383014" w:rsidRDefault="00383014" w:rsidP="001165AA">
      <w:pPr>
        <w:pStyle w:val="Legenda"/>
        <w:ind w:firstLine="0"/>
        <w:jc w:val="center"/>
        <w:rPr>
          <w:b w:val="0"/>
          <w:color w:val="auto"/>
          <w:sz w:val="24"/>
          <w:szCs w:val="24"/>
        </w:rPr>
      </w:pPr>
      <w:bookmarkStart w:id="45" w:name="_Toc499645106"/>
      <w:r w:rsidRPr="00383014">
        <w:rPr>
          <w:b w:val="0"/>
          <w:color w:val="auto"/>
          <w:sz w:val="24"/>
          <w:szCs w:val="24"/>
        </w:rPr>
        <w:t xml:space="preserve">Figura </w:t>
      </w:r>
      <w:r w:rsidR="00AE425E" w:rsidRPr="00383014">
        <w:rPr>
          <w:b w:val="0"/>
          <w:color w:val="auto"/>
          <w:sz w:val="24"/>
          <w:szCs w:val="24"/>
        </w:rPr>
        <w:fldChar w:fldCharType="begin"/>
      </w:r>
      <w:r w:rsidRPr="00383014">
        <w:rPr>
          <w:b w:val="0"/>
          <w:color w:val="auto"/>
          <w:sz w:val="24"/>
          <w:szCs w:val="24"/>
        </w:rPr>
        <w:instrText xml:space="preserve"> SEQ Figura \* ARABIC </w:instrText>
      </w:r>
      <w:r w:rsidR="00AE425E" w:rsidRPr="00383014">
        <w:rPr>
          <w:b w:val="0"/>
          <w:color w:val="auto"/>
          <w:sz w:val="24"/>
          <w:szCs w:val="24"/>
        </w:rPr>
        <w:fldChar w:fldCharType="separate"/>
      </w:r>
      <w:r w:rsidR="001F530F">
        <w:rPr>
          <w:b w:val="0"/>
          <w:noProof/>
          <w:color w:val="auto"/>
          <w:sz w:val="24"/>
          <w:szCs w:val="24"/>
        </w:rPr>
        <w:t>9</w:t>
      </w:r>
      <w:r w:rsidR="00AE425E" w:rsidRPr="00383014">
        <w:rPr>
          <w:b w:val="0"/>
          <w:color w:val="auto"/>
          <w:sz w:val="24"/>
          <w:szCs w:val="24"/>
        </w:rPr>
        <w:fldChar w:fldCharType="end"/>
      </w:r>
      <w:r w:rsidRPr="00383014">
        <w:rPr>
          <w:b w:val="0"/>
          <w:color w:val="auto"/>
          <w:sz w:val="24"/>
          <w:szCs w:val="24"/>
        </w:rPr>
        <w:t xml:space="preserve"> Decomposição das interfaces da Visão de Sociedade</w:t>
      </w:r>
      <w:bookmarkEnd w:id="45"/>
      <w:r w:rsidR="0022675C">
        <w:rPr>
          <w:b w:val="0"/>
          <w:color w:val="auto"/>
          <w:sz w:val="24"/>
          <w:szCs w:val="24"/>
        </w:rPr>
        <w:t xml:space="preserve"> </w:t>
      </w:r>
    </w:p>
    <w:p w:rsidR="00B01D2D" w:rsidRDefault="00B01D2D" w:rsidP="00B01D2D">
      <w:pPr>
        <w:rPr>
          <w:rFonts w:ascii="Calibri-Italic" w:hAnsi="Calibri-Italic" w:cs="Calibri-Italic"/>
          <w:i/>
          <w:iCs/>
          <w:sz w:val="20"/>
          <w:szCs w:val="20"/>
        </w:rPr>
      </w:pPr>
    </w:p>
    <w:p w:rsidR="00B01D2D" w:rsidRDefault="00B01D2D" w:rsidP="00B01D2D">
      <w:pPr>
        <w:autoSpaceDE w:val="0"/>
        <w:autoSpaceDN w:val="0"/>
        <w:adjustRightInd w:val="0"/>
        <w:spacing w:after="0" w:line="240" w:lineRule="auto"/>
        <w:rPr>
          <w:rFonts w:cs="Calibri"/>
          <w:szCs w:val="24"/>
        </w:rPr>
      </w:pPr>
    </w:p>
    <w:p w:rsidR="00383014" w:rsidRDefault="00B01D2D" w:rsidP="00211427">
      <w:pPr>
        <w:keepNext/>
        <w:spacing w:line="240" w:lineRule="auto"/>
        <w:ind w:firstLine="0"/>
        <w:jc w:val="center"/>
      </w:pPr>
      <w:r>
        <w:rPr>
          <w:rFonts w:ascii="Calibri-Italic" w:hAnsi="Calibri-Italic" w:cs="Calibri-Italic"/>
          <w:i/>
          <w:iCs/>
          <w:noProof/>
          <w:sz w:val="20"/>
          <w:szCs w:val="20"/>
          <w:lang w:eastAsia="pt-BR"/>
        </w:rPr>
        <w:drawing>
          <wp:inline distT="0" distB="0" distL="0" distR="0">
            <wp:extent cx="5207469" cy="2247513"/>
            <wp:effectExtent l="19050" t="0" r="0" b="0"/>
            <wp:docPr id="10" name="Imagem 13" descr="C:\Users\labinfo.UNIFIL\Downloads\viss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binfo.UNIFIL\Downloads\vissoc2.png"/>
                    <pic:cNvPicPr>
                      <a:picLocks noChangeAspect="1" noChangeArrowheads="1"/>
                    </pic:cNvPicPr>
                  </pic:nvPicPr>
                  <pic:blipFill>
                    <a:blip r:embed="rId18" cstate="print"/>
                    <a:srcRect/>
                    <a:stretch>
                      <a:fillRect/>
                    </a:stretch>
                  </pic:blipFill>
                  <pic:spPr bwMode="auto">
                    <a:xfrm>
                      <a:off x="0" y="0"/>
                      <a:ext cx="5210497" cy="2248820"/>
                    </a:xfrm>
                    <a:prstGeom prst="rect">
                      <a:avLst/>
                    </a:prstGeom>
                    <a:noFill/>
                    <a:ln w="9525">
                      <a:noFill/>
                      <a:miter lim="800000"/>
                      <a:headEnd/>
                      <a:tailEnd/>
                    </a:ln>
                  </pic:spPr>
                </pic:pic>
              </a:graphicData>
            </a:graphic>
          </wp:inline>
        </w:drawing>
      </w:r>
    </w:p>
    <w:p w:rsidR="00211427" w:rsidRDefault="00211427" w:rsidP="00211427">
      <w:pPr>
        <w:pStyle w:val="Legenda"/>
        <w:ind w:firstLine="0"/>
      </w:pPr>
      <w:r>
        <w:rPr>
          <w:b w:val="0"/>
          <w:color w:val="auto"/>
          <w:sz w:val="24"/>
          <w:szCs w:val="24"/>
        </w:rPr>
        <w:t>Fonte: FACIN (2017)</w:t>
      </w:r>
    </w:p>
    <w:p w:rsidR="00383014" w:rsidRDefault="00383014" w:rsidP="001165AA">
      <w:pPr>
        <w:pStyle w:val="Legenda"/>
        <w:ind w:firstLine="0"/>
        <w:jc w:val="center"/>
        <w:rPr>
          <w:b w:val="0"/>
          <w:color w:val="auto"/>
          <w:sz w:val="24"/>
          <w:szCs w:val="24"/>
        </w:rPr>
      </w:pPr>
      <w:bookmarkStart w:id="46" w:name="_Toc499645107"/>
      <w:r w:rsidRPr="00383014">
        <w:rPr>
          <w:b w:val="0"/>
          <w:color w:val="auto"/>
          <w:sz w:val="24"/>
          <w:szCs w:val="24"/>
        </w:rPr>
        <w:t xml:space="preserve">Figura </w:t>
      </w:r>
      <w:r w:rsidR="00AE425E" w:rsidRPr="00383014">
        <w:rPr>
          <w:b w:val="0"/>
          <w:color w:val="auto"/>
          <w:sz w:val="24"/>
          <w:szCs w:val="24"/>
        </w:rPr>
        <w:fldChar w:fldCharType="begin"/>
      </w:r>
      <w:r w:rsidRPr="00383014">
        <w:rPr>
          <w:b w:val="0"/>
          <w:color w:val="auto"/>
          <w:sz w:val="24"/>
          <w:szCs w:val="24"/>
        </w:rPr>
        <w:instrText xml:space="preserve"> SEQ Figura \* ARABIC </w:instrText>
      </w:r>
      <w:r w:rsidR="00AE425E" w:rsidRPr="00383014">
        <w:rPr>
          <w:b w:val="0"/>
          <w:color w:val="auto"/>
          <w:sz w:val="24"/>
          <w:szCs w:val="24"/>
        </w:rPr>
        <w:fldChar w:fldCharType="separate"/>
      </w:r>
      <w:r w:rsidR="001F530F">
        <w:rPr>
          <w:b w:val="0"/>
          <w:noProof/>
          <w:color w:val="auto"/>
          <w:sz w:val="24"/>
          <w:szCs w:val="24"/>
        </w:rPr>
        <w:t>10</w:t>
      </w:r>
      <w:r w:rsidR="00AE425E" w:rsidRPr="00383014">
        <w:rPr>
          <w:b w:val="0"/>
          <w:color w:val="auto"/>
          <w:sz w:val="24"/>
          <w:szCs w:val="24"/>
        </w:rPr>
        <w:fldChar w:fldCharType="end"/>
      </w:r>
      <w:r w:rsidRPr="00383014">
        <w:rPr>
          <w:b w:val="0"/>
          <w:color w:val="auto"/>
          <w:sz w:val="24"/>
          <w:szCs w:val="24"/>
        </w:rPr>
        <w:t xml:space="preserve"> Decomposição das interfaces da Visão de Sociedade</w:t>
      </w:r>
      <w:bookmarkEnd w:id="46"/>
      <w:r w:rsidRPr="00383014">
        <w:rPr>
          <w:b w:val="0"/>
          <w:color w:val="auto"/>
          <w:sz w:val="24"/>
          <w:szCs w:val="24"/>
        </w:rPr>
        <w:t xml:space="preserve"> </w:t>
      </w:r>
    </w:p>
    <w:p w:rsidR="00C92FA2" w:rsidRDefault="00C92FA2" w:rsidP="00C92FA2">
      <w:pPr>
        <w:ind w:firstLine="708"/>
      </w:pPr>
    </w:p>
    <w:p w:rsidR="00B01D2D" w:rsidRPr="00234435" w:rsidRDefault="00234435" w:rsidP="00234435">
      <w:pPr>
        <w:pStyle w:val="Legenda"/>
        <w:rPr>
          <w:rFonts w:ascii="Calibri-Italic" w:hAnsi="Calibri-Italic" w:cs="Calibri-Italic"/>
          <w:b w:val="0"/>
          <w:i/>
          <w:iCs/>
          <w:color w:val="auto"/>
          <w:sz w:val="24"/>
          <w:szCs w:val="24"/>
        </w:rPr>
      </w:pPr>
      <w:bookmarkStart w:id="47" w:name="_Toc499645113"/>
      <w:r w:rsidRPr="00234435">
        <w:rPr>
          <w:b w:val="0"/>
          <w:color w:val="auto"/>
          <w:sz w:val="24"/>
          <w:szCs w:val="24"/>
        </w:rPr>
        <w:t xml:space="preserve">Tabela </w:t>
      </w:r>
      <w:r w:rsidR="00AE425E" w:rsidRPr="00234435">
        <w:rPr>
          <w:b w:val="0"/>
          <w:color w:val="auto"/>
          <w:sz w:val="24"/>
          <w:szCs w:val="24"/>
        </w:rPr>
        <w:fldChar w:fldCharType="begin"/>
      </w:r>
      <w:r w:rsidRPr="00234435">
        <w:rPr>
          <w:b w:val="0"/>
          <w:color w:val="auto"/>
          <w:sz w:val="24"/>
          <w:szCs w:val="24"/>
        </w:rPr>
        <w:instrText xml:space="preserve"> SEQ Tabela \* ARABIC </w:instrText>
      </w:r>
      <w:r w:rsidR="00AE425E" w:rsidRPr="00234435">
        <w:rPr>
          <w:b w:val="0"/>
          <w:color w:val="auto"/>
          <w:sz w:val="24"/>
          <w:szCs w:val="24"/>
        </w:rPr>
        <w:fldChar w:fldCharType="separate"/>
      </w:r>
      <w:r w:rsidR="00D34674">
        <w:rPr>
          <w:b w:val="0"/>
          <w:noProof/>
          <w:color w:val="auto"/>
          <w:sz w:val="24"/>
          <w:szCs w:val="24"/>
        </w:rPr>
        <w:t>4</w:t>
      </w:r>
      <w:r w:rsidR="00AE425E" w:rsidRPr="00234435">
        <w:rPr>
          <w:b w:val="0"/>
          <w:color w:val="auto"/>
          <w:sz w:val="24"/>
          <w:szCs w:val="24"/>
        </w:rPr>
        <w:fldChar w:fldCharType="end"/>
      </w:r>
      <w:r w:rsidRPr="00234435">
        <w:rPr>
          <w:b w:val="0"/>
          <w:color w:val="auto"/>
          <w:sz w:val="24"/>
          <w:szCs w:val="24"/>
        </w:rPr>
        <w:t xml:space="preserve"> </w:t>
      </w:r>
      <w:r>
        <w:rPr>
          <w:b w:val="0"/>
          <w:color w:val="auto"/>
          <w:sz w:val="24"/>
          <w:szCs w:val="24"/>
        </w:rPr>
        <w:t xml:space="preserve">- </w:t>
      </w:r>
      <w:r w:rsidRPr="00234435">
        <w:rPr>
          <w:b w:val="0"/>
          <w:color w:val="auto"/>
          <w:sz w:val="24"/>
          <w:szCs w:val="24"/>
        </w:rPr>
        <w:t>Relacionamentos da Visão de Sociedade com as demais visões</w:t>
      </w:r>
      <w:bookmarkEnd w:id="47"/>
    </w:p>
    <w:tbl>
      <w:tblPr>
        <w:tblW w:w="0" w:type="auto"/>
        <w:tblBorders>
          <w:top w:val="single" w:sz="4" w:space="0" w:color="auto"/>
          <w:bottom w:val="single" w:sz="4" w:space="0" w:color="auto"/>
          <w:insideH w:val="single" w:sz="4" w:space="0" w:color="auto"/>
          <w:insideV w:val="single" w:sz="4" w:space="0" w:color="auto"/>
        </w:tblBorders>
        <w:tblLook w:val="04A0"/>
      </w:tblPr>
      <w:tblGrid>
        <w:gridCol w:w="1638"/>
        <w:gridCol w:w="7649"/>
      </w:tblGrid>
      <w:tr w:rsidR="00B01D2D" w:rsidRPr="009702F8" w:rsidTr="00234435">
        <w:tc>
          <w:tcPr>
            <w:tcW w:w="1638" w:type="dxa"/>
            <w:shd w:val="clear" w:color="auto" w:fill="auto"/>
          </w:tcPr>
          <w:p w:rsidR="00B01D2D" w:rsidRPr="009702F8" w:rsidRDefault="00B01D2D" w:rsidP="00B01D2D">
            <w:pPr>
              <w:autoSpaceDE w:val="0"/>
              <w:autoSpaceDN w:val="0"/>
              <w:adjustRightInd w:val="0"/>
              <w:spacing w:after="0" w:line="240" w:lineRule="auto"/>
              <w:ind w:firstLine="0"/>
            </w:pPr>
            <w:r w:rsidRPr="009702F8">
              <w:t>Visão</w:t>
            </w:r>
          </w:p>
        </w:tc>
        <w:tc>
          <w:tcPr>
            <w:tcW w:w="7649" w:type="dxa"/>
            <w:shd w:val="clear" w:color="auto" w:fill="auto"/>
          </w:tcPr>
          <w:p w:rsidR="00B01D2D" w:rsidRPr="009702F8" w:rsidRDefault="00B01D2D" w:rsidP="00B01D2D">
            <w:pPr>
              <w:autoSpaceDE w:val="0"/>
              <w:autoSpaceDN w:val="0"/>
              <w:adjustRightInd w:val="0"/>
              <w:spacing w:after="0" w:line="240" w:lineRule="auto"/>
              <w:ind w:firstLine="0"/>
            </w:pPr>
            <w:r w:rsidRPr="009702F8">
              <w:t>Relacionamentos</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lastRenderedPageBreak/>
              <w:t>Visão de Negócios</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repassa para a Visão de Negócios, o conjunto de características do serviço, desejado pela sociedade, as quais definem quais e de que forma os benefícios serão fornecidos (proposição de valor).</w:t>
            </w:r>
          </w:p>
          <w:p w:rsidR="00B01D2D" w:rsidRPr="00425E72" w:rsidRDefault="00B01D2D" w:rsidP="00B01D2D">
            <w:pPr>
              <w:numPr>
                <w:ilvl w:val="0"/>
                <w:numId w:val="14"/>
              </w:numPr>
              <w:autoSpaceDE w:val="0"/>
              <w:autoSpaceDN w:val="0"/>
              <w:adjustRightInd w:val="0"/>
              <w:spacing w:before="0" w:after="0" w:line="240" w:lineRule="auto"/>
              <w:rPr>
                <w:rFonts w:cs="Calibri"/>
                <w:i/>
              </w:rPr>
            </w:pPr>
            <w:r w:rsidRPr="00425E72">
              <w:rPr>
                <w:rFonts w:cs="Calibri"/>
              </w:rPr>
              <w:t>A Visão de Negócios devolve para a Visão de Sociedade, as necessidades atendidas, em forma de Produtos e Serviços.</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GRC</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Reduz a não conformidade e facilita a criação de controles para o desenho do serviço</w:t>
            </w:r>
          </w:p>
          <w:p w:rsidR="00B01D2D" w:rsidRPr="00425E72" w:rsidRDefault="00B01D2D" w:rsidP="00B01D2D">
            <w:pPr>
              <w:numPr>
                <w:ilvl w:val="0"/>
                <w:numId w:val="14"/>
              </w:numPr>
              <w:autoSpaceDE w:val="0"/>
              <w:autoSpaceDN w:val="0"/>
              <w:adjustRightInd w:val="0"/>
              <w:spacing w:before="0" w:after="0" w:line="240" w:lineRule="auto"/>
              <w:rPr>
                <w:rFonts w:cs="Calibri"/>
                <w:i/>
              </w:rPr>
            </w:pPr>
            <w:r w:rsidRPr="00425E72">
              <w:rPr>
                <w:rFonts w:cs="Calibri"/>
              </w:rPr>
              <w:t xml:space="preserve">A visão de GRC Controla os Anseios e interesses da Visão de Sociedade </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Estratégia</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Estratégia estabelece as Visões estratégicas para a Visão de Sociedade</w:t>
            </w:r>
          </w:p>
          <w:p w:rsidR="00B01D2D" w:rsidRPr="00425E72" w:rsidRDefault="00B01D2D" w:rsidP="00B01D2D">
            <w:pPr>
              <w:numPr>
                <w:ilvl w:val="0"/>
                <w:numId w:val="14"/>
              </w:numPr>
              <w:autoSpaceDE w:val="0"/>
              <w:autoSpaceDN w:val="0"/>
              <w:adjustRightInd w:val="0"/>
              <w:spacing w:before="0" w:after="0" w:line="240" w:lineRule="auto"/>
              <w:rPr>
                <w:rFonts w:cs="Calibri"/>
                <w:i/>
              </w:rPr>
            </w:pPr>
            <w:r w:rsidRPr="00425E72">
              <w:rPr>
                <w:rFonts w:cs="Calibri"/>
              </w:rPr>
              <w:t>A Visão de Sociedade Define as necessidades e direcionamento Visão de Estratégia.</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Aplicação</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 xml:space="preserve">A Visão de Aplicação provê as aplicações necessárias para a prestação de serviço para a Visão de </w:t>
            </w:r>
            <w:r>
              <w:rPr>
                <w:rFonts w:cs="Calibri"/>
              </w:rPr>
              <w:t>S</w:t>
            </w:r>
            <w:r w:rsidRPr="00425E72">
              <w:rPr>
                <w:rFonts w:cs="Calibri"/>
              </w:rPr>
              <w:t>ociedade</w:t>
            </w:r>
          </w:p>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identifica aplicações de maior interação com a sua jornada para a Visão de Aplicação</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Programas e Projetos</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Programas e projetos fornece os meios para entrega de produtos e serviços para a Visão de Sociedade.</w:t>
            </w:r>
          </w:p>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Auxilia a produção e entrega de serviços publicos da Visão de Programas e Projetos</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Dados</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Dados estabelece uma visão integra e consolidada de informações para a Visão de Sociedade</w:t>
            </w:r>
          </w:p>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identifica as necessidades de dados e informações para a Visão de Dados</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Segurança</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Identifica as necessidades de uso e desuso de informações dos serviços.</w:t>
            </w:r>
          </w:p>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Segurança Assegura e dá continuidade aos serviços para a Visão de Sociedade.</w:t>
            </w:r>
          </w:p>
        </w:tc>
      </w:tr>
      <w:tr w:rsidR="00B01D2D" w:rsidRPr="009702F8" w:rsidTr="00234435">
        <w:tc>
          <w:tcPr>
            <w:tcW w:w="1638"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Visão de Infraestrutura</w:t>
            </w:r>
          </w:p>
        </w:tc>
        <w:tc>
          <w:tcPr>
            <w:tcW w:w="7649" w:type="dxa"/>
          </w:tcPr>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 xml:space="preserve">A </w:t>
            </w:r>
            <w:r>
              <w:rPr>
                <w:rFonts w:cs="Calibri"/>
              </w:rPr>
              <w:t>V</w:t>
            </w:r>
            <w:r w:rsidRPr="00425E72">
              <w:rPr>
                <w:rFonts w:cs="Calibri"/>
              </w:rPr>
              <w:t xml:space="preserve">isão de </w:t>
            </w:r>
            <w:r>
              <w:rPr>
                <w:rFonts w:cs="Calibri"/>
              </w:rPr>
              <w:t>Infraestrutura p</w:t>
            </w:r>
            <w:r w:rsidRPr="00425E72">
              <w:rPr>
                <w:rFonts w:cs="Calibri"/>
              </w:rPr>
              <w:t>rovê a Infraestrutura necessária para a prestação de serviços para a Visão de Sociedade.</w:t>
            </w:r>
          </w:p>
          <w:p w:rsidR="00B01D2D" w:rsidRPr="00425E72" w:rsidRDefault="00B01D2D" w:rsidP="00B01D2D">
            <w:pPr>
              <w:numPr>
                <w:ilvl w:val="0"/>
                <w:numId w:val="14"/>
              </w:numPr>
              <w:autoSpaceDE w:val="0"/>
              <w:autoSpaceDN w:val="0"/>
              <w:adjustRightInd w:val="0"/>
              <w:spacing w:before="0" w:after="0" w:line="240" w:lineRule="auto"/>
              <w:rPr>
                <w:rFonts w:cs="Calibri"/>
              </w:rPr>
            </w:pPr>
            <w:r w:rsidRPr="00425E72">
              <w:rPr>
                <w:rFonts w:cs="Calibri"/>
              </w:rPr>
              <w:t>A Visão de Sociedade identifica as necessidades de infraestrutura para asseguração do uso dos serviços.</w:t>
            </w:r>
          </w:p>
        </w:tc>
      </w:tr>
    </w:tbl>
    <w:p w:rsidR="005D2E39" w:rsidRDefault="005D2E39" w:rsidP="00C92FA2">
      <w:pPr>
        <w:ind w:firstLine="708"/>
      </w:pPr>
    </w:p>
    <w:p w:rsidR="00C92FA2" w:rsidRDefault="00C92FA2" w:rsidP="00C92FA2">
      <w:pPr>
        <w:ind w:firstLine="708"/>
      </w:pPr>
      <w:r w:rsidRPr="00234435">
        <w:t xml:space="preserve">A Tabela </w:t>
      </w:r>
      <w:r w:rsidR="00F44F22">
        <w:t>5</w:t>
      </w:r>
      <w:r w:rsidRPr="00234435">
        <w:t xml:space="preserve"> apresenta</w:t>
      </w:r>
      <w:r>
        <w:t xml:space="preserve"> os artefato</w:t>
      </w:r>
      <w:r w:rsidR="005D2E39">
        <w:t>s gerados na Visão de Sociedade, um artefato é um trabalho arquitetural que descreve um aspecto da arquitetura da organização, geralmente representados como catálogos, matrizes relacionais e diagramas.</w:t>
      </w:r>
    </w:p>
    <w:p w:rsidR="00B01D2D" w:rsidRPr="006655B2" w:rsidRDefault="00B01D2D" w:rsidP="00B01D2D"/>
    <w:p w:rsidR="00B01D2D" w:rsidRPr="00234435" w:rsidRDefault="00234435" w:rsidP="00234435">
      <w:pPr>
        <w:pStyle w:val="Legenda"/>
        <w:jc w:val="center"/>
        <w:rPr>
          <w:rFonts w:cs="Calibri"/>
          <w:b w:val="0"/>
          <w:color w:val="auto"/>
          <w:sz w:val="24"/>
          <w:szCs w:val="24"/>
        </w:rPr>
      </w:pPr>
      <w:bookmarkStart w:id="48" w:name="_Toc499645114"/>
      <w:r w:rsidRPr="00234435">
        <w:rPr>
          <w:b w:val="0"/>
          <w:color w:val="auto"/>
          <w:sz w:val="24"/>
          <w:szCs w:val="24"/>
        </w:rPr>
        <w:t xml:space="preserve">Tabela </w:t>
      </w:r>
      <w:r w:rsidR="00AE425E" w:rsidRPr="00234435">
        <w:rPr>
          <w:b w:val="0"/>
          <w:color w:val="auto"/>
          <w:sz w:val="24"/>
          <w:szCs w:val="24"/>
        </w:rPr>
        <w:fldChar w:fldCharType="begin"/>
      </w:r>
      <w:r w:rsidRPr="00234435">
        <w:rPr>
          <w:b w:val="0"/>
          <w:color w:val="auto"/>
          <w:sz w:val="24"/>
          <w:szCs w:val="24"/>
        </w:rPr>
        <w:instrText xml:space="preserve"> SEQ Tabela \* ARABIC </w:instrText>
      </w:r>
      <w:r w:rsidR="00AE425E" w:rsidRPr="00234435">
        <w:rPr>
          <w:b w:val="0"/>
          <w:color w:val="auto"/>
          <w:sz w:val="24"/>
          <w:szCs w:val="24"/>
        </w:rPr>
        <w:fldChar w:fldCharType="separate"/>
      </w:r>
      <w:r w:rsidR="00D34674">
        <w:rPr>
          <w:b w:val="0"/>
          <w:noProof/>
          <w:color w:val="auto"/>
          <w:sz w:val="24"/>
          <w:szCs w:val="24"/>
        </w:rPr>
        <w:t>5</w:t>
      </w:r>
      <w:r w:rsidR="00AE425E" w:rsidRPr="00234435">
        <w:rPr>
          <w:b w:val="0"/>
          <w:color w:val="auto"/>
          <w:sz w:val="24"/>
          <w:szCs w:val="24"/>
        </w:rPr>
        <w:fldChar w:fldCharType="end"/>
      </w:r>
      <w:r w:rsidRPr="00234435">
        <w:rPr>
          <w:b w:val="0"/>
          <w:color w:val="auto"/>
          <w:sz w:val="24"/>
          <w:szCs w:val="24"/>
        </w:rPr>
        <w:t xml:space="preserve"> </w:t>
      </w:r>
      <w:r>
        <w:rPr>
          <w:b w:val="0"/>
          <w:color w:val="auto"/>
          <w:sz w:val="24"/>
          <w:szCs w:val="24"/>
        </w:rPr>
        <w:t xml:space="preserve">- </w:t>
      </w:r>
      <w:r w:rsidRPr="00234435">
        <w:rPr>
          <w:b w:val="0"/>
          <w:color w:val="auto"/>
          <w:sz w:val="24"/>
          <w:szCs w:val="24"/>
        </w:rPr>
        <w:t>Artefatos dos elementos da Visão de Sociedade</w:t>
      </w:r>
      <w:bookmarkEnd w:id="48"/>
    </w:p>
    <w:tbl>
      <w:tblPr>
        <w:tblW w:w="0" w:type="auto"/>
        <w:tblBorders>
          <w:top w:val="single" w:sz="4" w:space="0" w:color="auto"/>
          <w:bottom w:val="single" w:sz="4" w:space="0" w:color="auto"/>
          <w:insideH w:val="single" w:sz="4" w:space="0" w:color="auto"/>
          <w:insideV w:val="single" w:sz="4" w:space="0" w:color="auto"/>
        </w:tblBorders>
        <w:tblLook w:val="04A0"/>
      </w:tblPr>
      <w:tblGrid>
        <w:gridCol w:w="1631"/>
        <w:gridCol w:w="7656"/>
      </w:tblGrid>
      <w:tr w:rsidR="00B01D2D" w:rsidRPr="009702F8" w:rsidTr="003530B5">
        <w:tc>
          <w:tcPr>
            <w:tcW w:w="1641" w:type="dxa"/>
            <w:shd w:val="clear" w:color="auto" w:fill="FFFFFF" w:themeFill="background1"/>
          </w:tcPr>
          <w:p w:rsidR="00B01D2D" w:rsidRPr="009702F8" w:rsidRDefault="00B01D2D" w:rsidP="00B01D2D">
            <w:pPr>
              <w:autoSpaceDE w:val="0"/>
              <w:autoSpaceDN w:val="0"/>
              <w:adjustRightInd w:val="0"/>
              <w:spacing w:after="0" w:line="240" w:lineRule="auto"/>
              <w:ind w:firstLine="0"/>
            </w:pPr>
            <w:r w:rsidRPr="009702F8">
              <w:t>Artefatos</w:t>
            </w:r>
          </w:p>
        </w:tc>
        <w:tc>
          <w:tcPr>
            <w:tcW w:w="8321" w:type="dxa"/>
            <w:shd w:val="clear" w:color="auto" w:fill="FFFFFF" w:themeFill="background1"/>
          </w:tcPr>
          <w:p w:rsidR="00B01D2D" w:rsidRPr="009702F8" w:rsidRDefault="00B01D2D" w:rsidP="00B01D2D">
            <w:pPr>
              <w:autoSpaceDE w:val="0"/>
              <w:autoSpaceDN w:val="0"/>
              <w:adjustRightInd w:val="0"/>
              <w:spacing w:after="0" w:line="240" w:lineRule="auto"/>
              <w:ind w:firstLine="0"/>
            </w:pPr>
            <w:r w:rsidRPr="009702F8">
              <w:t>Descrição</w:t>
            </w:r>
          </w:p>
        </w:tc>
      </w:tr>
      <w:tr w:rsidR="00B01D2D" w:rsidRPr="009702F8" w:rsidTr="003530B5">
        <w:tc>
          <w:tcPr>
            <w:tcW w:w="1641" w:type="dxa"/>
          </w:tcPr>
          <w:p w:rsidR="00B01D2D" w:rsidRPr="00425E72" w:rsidRDefault="00B01D2D" w:rsidP="007F62A3">
            <w:pPr>
              <w:autoSpaceDE w:val="0"/>
              <w:autoSpaceDN w:val="0"/>
              <w:adjustRightInd w:val="0"/>
              <w:spacing w:after="0" w:line="240" w:lineRule="auto"/>
              <w:ind w:firstLine="0"/>
              <w:rPr>
                <w:rFonts w:cs="Calibri"/>
              </w:rPr>
            </w:pPr>
            <w:r w:rsidRPr="00425E72">
              <w:rPr>
                <w:rFonts w:cs="Calibri"/>
              </w:rPr>
              <w:t>Classificação de</w:t>
            </w:r>
            <w:r w:rsidR="007F62A3">
              <w:rPr>
                <w:rFonts w:cs="Calibri"/>
              </w:rPr>
              <w:t xml:space="preserve"> </w:t>
            </w:r>
            <w:r w:rsidRPr="00425E72">
              <w:rPr>
                <w:rFonts w:cs="Calibri"/>
              </w:rPr>
              <w:t>Personas</w:t>
            </w:r>
          </w:p>
        </w:tc>
        <w:tc>
          <w:tcPr>
            <w:tcW w:w="8321" w:type="dxa"/>
          </w:tcPr>
          <w:p w:rsidR="00B01D2D" w:rsidRPr="00425E72" w:rsidRDefault="00B01D2D" w:rsidP="00B01D2D">
            <w:pPr>
              <w:autoSpaceDE w:val="0"/>
              <w:autoSpaceDN w:val="0"/>
              <w:adjustRightInd w:val="0"/>
              <w:spacing w:after="0" w:line="240" w:lineRule="auto"/>
              <w:ind w:firstLine="0"/>
              <w:rPr>
                <w:rFonts w:cs="Calibri"/>
                <w:i/>
              </w:rPr>
            </w:pPr>
            <w:r w:rsidRPr="00425E72">
              <w:rPr>
                <w:rFonts w:cs="Calibri"/>
              </w:rPr>
              <w:t xml:space="preserve">Personas são arquétipos construídos depois de uma observação exaustiva dos potenciais clientes de um serviço. Cada persona é baseado em um personagem fictício cujo perfil reúne as características de um grupo social </w:t>
            </w:r>
            <w:r w:rsidRPr="00425E72">
              <w:rPr>
                <w:rFonts w:cs="Calibri"/>
              </w:rPr>
              <w:lastRenderedPageBreak/>
              <w:t>existente. Desta forma, as personas assumem os atributos dos grupos que representam: a partir de suas características sociais e demográficas, às suas próprias</w:t>
            </w:r>
            <w:r w:rsidR="0076369D">
              <w:rPr>
                <w:rFonts w:cs="Calibri"/>
              </w:rPr>
              <w:t xml:space="preserve"> </w:t>
            </w:r>
            <w:r w:rsidRPr="00425E72">
              <w:rPr>
                <w:rFonts w:cs="Calibri"/>
              </w:rPr>
              <w:t>necessidades, desejos, háb</w:t>
            </w:r>
            <w:r>
              <w:rPr>
                <w:rFonts w:cs="Calibri"/>
              </w:rPr>
              <w:t>i</w:t>
            </w:r>
            <w:r w:rsidRPr="00425E72">
              <w:rPr>
                <w:rFonts w:cs="Calibri"/>
              </w:rPr>
              <w:t>tos e origens culturais. A classificação e definição das personas podem ser extraídas, a partir do descrito no Modelo de Referência da Visão de Sociedade, em Tipos, Níveis, Funcional, Ciclo de Vida e Experiência do Usuário.</w:t>
            </w:r>
          </w:p>
        </w:tc>
      </w:tr>
      <w:tr w:rsidR="00B01D2D" w:rsidRPr="009702F8" w:rsidTr="003530B5">
        <w:tc>
          <w:tcPr>
            <w:tcW w:w="1641" w:type="dxa"/>
          </w:tcPr>
          <w:p w:rsidR="00B01D2D" w:rsidRPr="00425E72" w:rsidRDefault="00B01D2D" w:rsidP="007F62A3">
            <w:pPr>
              <w:autoSpaceDE w:val="0"/>
              <w:autoSpaceDN w:val="0"/>
              <w:adjustRightInd w:val="0"/>
              <w:spacing w:after="0" w:line="240" w:lineRule="auto"/>
              <w:ind w:firstLine="0"/>
              <w:rPr>
                <w:rFonts w:cs="Calibri"/>
              </w:rPr>
            </w:pPr>
            <w:r w:rsidRPr="00425E72">
              <w:rPr>
                <w:rFonts w:cs="Calibri"/>
              </w:rPr>
              <w:lastRenderedPageBreak/>
              <w:t>Lista de</w:t>
            </w:r>
            <w:r w:rsidR="007F62A3">
              <w:rPr>
                <w:rFonts w:cs="Calibri"/>
              </w:rPr>
              <w:t xml:space="preserve"> </w:t>
            </w:r>
            <w:r w:rsidRPr="00425E72">
              <w:rPr>
                <w:rFonts w:cs="Calibri"/>
              </w:rPr>
              <w:t>Canais</w:t>
            </w:r>
          </w:p>
        </w:tc>
        <w:tc>
          <w:tcPr>
            <w:tcW w:w="8321" w:type="dxa"/>
          </w:tcPr>
          <w:p w:rsidR="00B01D2D" w:rsidRPr="00425E72" w:rsidRDefault="00B01D2D" w:rsidP="00B01D2D">
            <w:pPr>
              <w:autoSpaceDE w:val="0"/>
              <w:autoSpaceDN w:val="0"/>
              <w:adjustRightInd w:val="0"/>
              <w:spacing w:after="0" w:line="240" w:lineRule="auto"/>
              <w:ind w:firstLine="0"/>
              <w:rPr>
                <w:rFonts w:cs="Calibri"/>
                <w:i/>
              </w:rPr>
            </w:pPr>
            <w:r w:rsidRPr="00425E72">
              <w:rPr>
                <w:rFonts w:cs="Calibri"/>
              </w:rPr>
              <w:t>O Canal é o elemento que viabiliza a entrega final dos serviços para consumo da sociedade</w:t>
            </w:r>
          </w:p>
        </w:tc>
      </w:tr>
      <w:tr w:rsidR="00B01D2D" w:rsidRPr="009702F8" w:rsidTr="003530B5">
        <w:tc>
          <w:tcPr>
            <w:tcW w:w="1641" w:type="dxa"/>
          </w:tcPr>
          <w:p w:rsidR="00B01D2D" w:rsidRPr="00425E72" w:rsidRDefault="00B01D2D" w:rsidP="007F62A3">
            <w:pPr>
              <w:autoSpaceDE w:val="0"/>
              <w:autoSpaceDN w:val="0"/>
              <w:adjustRightInd w:val="0"/>
              <w:spacing w:after="0" w:line="240" w:lineRule="auto"/>
              <w:ind w:firstLine="0"/>
              <w:rPr>
                <w:rFonts w:cs="Calibri"/>
              </w:rPr>
            </w:pPr>
            <w:r w:rsidRPr="00425E72">
              <w:rPr>
                <w:rFonts w:cs="Calibri"/>
              </w:rPr>
              <w:t>Relação de Proposição</w:t>
            </w:r>
            <w:r w:rsidR="007F62A3">
              <w:rPr>
                <w:rFonts w:cs="Calibri"/>
              </w:rPr>
              <w:t xml:space="preserve"> </w:t>
            </w:r>
            <w:r w:rsidRPr="00425E72">
              <w:rPr>
                <w:rFonts w:cs="Calibri"/>
              </w:rPr>
              <w:t>de valor</w:t>
            </w:r>
          </w:p>
        </w:tc>
        <w:tc>
          <w:tcPr>
            <w:tcW w:w="8321"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Conjunto de características do serviço, desejado pela sociedade, as quais definem quais e de que forma os benefícios serão fornecidos.</w:t>
            </w:r>
          </w:p>
          <w:p w:rsidR="00B01D2D" w:rsidRPr="00425E72" w:rsidRDefault="00B01D2D" w:rsidP="00B01D2D">
            <w:pPr>
              <w:spacing w:after="0" w:line="240" w:lineRule="auto"/>
              <w:rPr>
                <w:rFonts w:cs="Calibri"/>
              </w:rPr>
            </w:pPr>
          </w:p>
        </w:tc>
      </w:tr>
      <w:tr w:rsidR="00B01D2D" w:rsidRPr="009702F8" w:rsidTr="003530B5">
        <w:tc>
          <w:tcPr>
            <w:tcW w:w="1641" w:type="dxa"/>
          </w:tcPr>
          <w:p w:rsidR="00B01D2D" w:rsidRPr="00425E72" w:rsidRDefault="00B01D2D" w:rsidP="007F62A3">
            <w:pPr>
              <w:autoSpaceDE w:val="0"/>
              <w:autoSpaceDN w:val="0"/>
              <w:adjustRightInd w:val="0"/>
              <w:spacing w:after="0" w:line="240" w:lineRule="auto"/>
              <w:ind w:firstLine="0"/>
              <w:rPr>
                <w:rFonts w:cs="Calibri"/>
              </w:rPr>
            </w:pPr>
            <w:r w:rsidRPr="00425E72">
              <w:rPr>
                <w:rFonts w:cs="Calibri"/>
              </w:rPr>
              <w:t>Mapa de Jornada do</w:t>
            </w:r>
            <w:r w:rsidR="007F62A3">
              <w:rPr>
                <w:rFonts w:cs="Calibri"/>
              </w:rPr>
              <w:t xml:space="preserve"> </w:t>
            </w:r>
            <w:r w:rsidRPr="00425E72">
              <w:rPr>
                <w:rFonts w:cs="Calibri"/>
              </w:rPr>
              <w:t>Cliente</w:t>
            </w:r>
          </w:p>
        </w:tc>
        <w:tc>
          <w:tcPr>
            <w:tcW w:w="8321"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Conjunto de percepções e reações do cliente, resultantes da utilização de um produto, sistema ou serviço público.</w:t>
            </w:r>
          </w:p>
        </w:tc>
      </w:tr>
      <w:tr w:rsidR="00B01D2D" w:rsidRPr="009702F8" w:rsidTr="003530B5">
        <w:tc>
          <w:tcPr>
            <w:tcW w:w="1641" w:type="dxa"/>
          </w:tcPr>
          <w:p w:rsidR="00B01D2D" w:rsidRPr="00425E72" w:rsidRDefault="00B01D2D" w:rsidP="00B01D2D">
            <w:pPr>
              <w:autoSpaceDE w:val="0"/>
              <w:autoSpaceDN w:val="0"/>
              <w:adjustRightInd w:val="0"/>
              <w:spacing w:after="0" w:line="240" w:lineRule="auto"/>
              <w:ind w:firstLine="0"/>
              <w:rPr>
                <w:rFonts w:cs="Calibri"/>
              </w:rPr>
            </w:pPr>
            <w:r w:rsidRPr="00425E72">
              <w:rPr>
                <w:rFonts w:cs="Calibri"/>
              </w:rPr>
              <w:t>Blueprint de Serviço</w:t>
            </w:r>
          </w:p>
        </w:tc>
        <w:tc>
          <w:tcPr>
            <w:tcW w:w="8321" w:type="dxa"/>
          </w:tcPr>
          <w:p w:rsidR="00B01D2D" w:rsidRPr="00425E72" w:rsidRDefault="00B01D2D" w:rsidP="0076369D">
            <w:pPr>
              <w:autoSpaceDE w:val="0"/>
              <w:autoSpaceDN w:val="0"/>
              <w:adjustRightInd w:val="0"/>
              <w:spacing w:after="0" w:line="240" w:lineRule="auto"/>
              <w:ind w:firstLine="0"/>
              <w:rPr>
                <w:rFonts w:cs="Calibri"/>
              </w:rPr>
            </w:pPr>
            <w:r w:rsidRPr="00425E72">
              <w:rPr>
                <w:rFonts w:cs="Calibri"/>
              </w:rPr>
              <w:t>Especificação e detalhes de aspectos principais de um serviço público, a partir as perspectivas internas (provedor) e externas (cidadão).</w:t>
            </w:r>
          </w:p>
        </w:tc>
      </w:tr>
      <w:tr w:rsidR="00B01D2D" w:rsidRPr="009702F8" w:rsidTr="003530B5">
        <w:tc>
          <w:tcPr>
            <w:tcW w:w="1641" w:type="dxa"/>
          </w:tcPr>
          <w:p w:rsidR="00B01D2D" w:rsidRPr="00642F0C" w:rsidRDefault="00B01D2D" w:rsidP="00B01D2D">
            <w:pPr>
              <w:autoSpaceDE w:val="0"/>
              <w:autoSpaceDN w:val="0"/>
              <w:adjustRightInd w:val="0"/>
              <w:spacing w:after="0" w:line="240" w:lineRule="auto"/>
              <w:ind w:firstLine="0"/>
              <w:rPr>
                <w:rFonts w:cs="Calibri"/>
              </w:rPr>
            </w:pPr>
            <w:r w:rsidRPr="00642F0C">
              <w:rPr>
                <w:rFonts w:cs="Calibri"/>
              </w:rPr>
              <w:t>Protótipo do Serviço</w:t>
            </w:r>
          </w:p>
        </w:tc>
        <w:tc>
          <w:tcPr>
            <w:tcW w:w="8321" w:type="dxa"/>
          </w:tcPr>
          <w:p w:rsidR="00B01D2D" w:rsidRPr="00642F0C" w:rsidRDefault="00B01D2D" w:rsidP="00B01D2D">
            <w:pPr>
              <w:autoSpaceDE w:val="0"/>
              <w:autoSpaceDN w:val="0"/>
              <w:adjustRightInd w:val="0"/>
              <w:spacing w:after="0" w:line="240" w:lineRule="auto"/>
              <w:ind w:firstLine="0"/>
              <w:rPr>
                <w:rFonts w:cs="Calibri"/>
              </w:rPr>
            </w:pPr>
            <w:r>
              <w:rPr>
                <w:rFonts w:cs="Calibri"/>
              </w:rPr>
              <w:t>Relatório com os resultados do projeto piloto.</w:t>
            </w:r>
          </w:p>
        </w:tc>
      </w:tr>
      <w:tr w:rsidR="00B01D2D" w:rsidRPr="009702F8" w:rsidTr="003530B5">
        <w:tc>
          <w:tcPr>
            <w:tcW w:w="1641" w:type="dxa"/>
          </w:tcPr>
          <w:p w:rsidR="00B01D2D" w:rsidRPr="00642F0C" w:rsidRDefault="00B01D2D" w:rsidP="00B01D2D">
            <w:pPr>
              <w:autoSpaceDE w:val="0"/>
              <w:autoSpaceDN w:val="0"/>
              <w:adjustRightInd w:val="0"/>
              <w:spacing w:after="0" w:line="240" w:lineRule="auto"/>
              <w:ind w:firstLine="0"/>
              <w:rPr>
                <w:rFonts w:cs="Calibri"/>
              </w:rPr>
            </w:pPr>
            <w:r w:rsidRPr="00642F0C">
              <w:rPr>
                <w:rFonts w:cs="Calibri"/>
              </w:rPr>
              <w:t>Metodologias Ágeis</w:t>
            </w:r>
          </w:p>
        </w:tc>
        <w:tc>
          <w:tcPr>
            <w:tcW w:w="8321" w:type="dxa"/>
          </w:tcPr>
          <w:p w:rsidR="00B01D2D" w:rsidRPr="00642F0C" w:rsidRDefault="00B01D2D" w:rsidP="00B01D2D">
            <w:pPr>
              <w:autoSpaceDE w:val="0"/>
              <w:autoSpaceDN w:val="0"/>
              <w:adjustRightInd w:val="0"/>
              <w:spacing w:after="0" w:line="240" w:lineRule="auto"/>
              <w:ind w:firstLine="0"/>
              <w:rPr>
                <w:rFonts w:cs="Calibri"/>
              </w:rPr>
            </w:pPr>
            <w:r>
              <w:rPr>
                <w:rFonts w:cs="Calibri"/>
              </w:rPr>
              <w:t>Especificações com os detalhes do projeto.</w:t>
            </w:r>
          </w:p>
        </w:tc>
      </w:tr>
      <w:tr w:rsidR="00B01D2D" w:rsidRPr="009702F8" w:rsidTr="003530B5">
        <w:tc>
          <w:tcPr>
            <w:tcW w:w="1641" w:type="dxa"/>
          </w:tcPr>
          <w:p w:rsidR="00B01D2D" w:rsidRPr="00642F0C" w:rsidRDefault="00B01D2D" w:rsidP="00B01D2D">
            <w:pPr>
              <w:autoSpaceDE w:val="0"/>
              <w:autoSpaceDN w:val="0"/>
              <w:adjustRightInd w:val="0"/>
              <w:spacing w:after="0" w:line="240" w:lineRule="auto"/>
              <w:ind w:firstLine="0"/>
              <w:rPr>
                <w:rFonts w:cs="Calibri"/>
              </w:rPr>
            </w:pPr>
            <w:r w:rsidRPr="00642F0C">
              <w:rPr>
                <w:rFonts w:cs="Calibri"/>
              </w:rPr>
              <w:t>Business Model</w:t>
            </w:r>
            <w:r w:rsidR="0076369D">
              <w:rPr>
                <w:rFonts w:cs="Calibri"/>
              </w:rPr>
              <w:t xml:space="preserve"> </w:t>
            </w:r>
            <w:r w:rsidRPr="00642F0C">
              <w:rPr>
                <w:rFonts w:cs="Calibri"/>
              </w:rPr>
              <w:t>Canvas</w:t>
            </w:r>
          </w:p>
        </w:tc>
        <w:tc>
          <w:tcPr>
            <w:tcW w:w="8321" w:type="dxa"/>
          </w:tcPr>
          <w:p w:rsidR="00B01D2D" w:rsidRPr="00642F0C" w:rsidRDefault="00B01D2D" w:rsidP="00B01D2D">
            <w:pPr>
              <w:autoSpaceDE w:val="0"/>
              <w:autoSpaceDN w:val="0"/>
              <w:adjustRightInd w:val="0"/>
              <w:spacing w:after="0" w:line="240" w:lineRule="auto"/>
              <w:ind w:firstLine="0"/>
              <w:rPr>
                <w:rFonts w:cs="Calibri"/>
              </w:rPr>
            </w:pPr>
            <w:r>
              <w:rPr>
                <w:rFonts w:cs="Calibri"/>
              </w:rPr>
              <w:t>Gera um plano de negócio.</w:t>
            </w:r>
          </w:p>
        </w:tc>
      </w:tr>
      <w:tr w:rsidR="00B01D2D" w:rsidRPr="009702F8" w:rsidTr="003530B5">
        <w:tc>
          <w:tcPr>
            <w:tcW w:w="1641" w:type="dxa"/>
          </w:tcPr>
          <w:p w:rsidR="00B01D2D" w:rsidRPr="00642F0C" w:rsidRDefault="00B01D2D" w:rsidP="00B01D2D">
            <w:pPr>
              <w:autoSpaceDE w:val="0"/>
              <w:autoSpaceDN w:val="0"/>
              <w:adjustRightInd w:val="0"/>
              <w:spacing w:after="0" w:line="240" w:lineRule="auto"/>
              <w:ind w:firstLine="0"/>
              <w:rPr>
                <w:rFonts w:cs="Calibri"/>
              </w:rPr>
            </w:pPr>
            <w:r w:rsidRPr="00642F0C">
              <w:rPr>
                <w:rFonts w:cs="Calibri"/>
              </w:rPr>
              <w:t>Etnografia</w:t>
            </w:r>
          </w:p>
        </w:tc>
        <w:tc>
          <w:tcPr>
            <w:tcW w:w="8321" w:type="dxa"/>
          </w:tcPr>
          <w:p w:rsidR="00B01D2D" w:rsidRPr="00642F0C" w:rsidRDefault="00B01D2D" w:rsidP="00B01D2D">
            <w:pPr>
              <w:autoSpaceDE w:val="0"/>
              <w:autoSpaceDN w:val="0"/>
              <w:adjustRightInd w:val="0"/>
              <w:spacing w:after="0" w:line="240" w:lineRule="auto"/>
              <w:ind w:firstLine="0"/>
              <w:rPr>
                <w:rFonts w:cs="Calibri"/>
              </w:rPr>
            </w:pPr>
            <w:r>
              <w:rPr>
                <w:rFonts w:cs="Calibri"/>
              </w:rPr>
              <w:t>Gera uma pesquisa etnográfica.</w:t>
            </w:r>
          </w:p>
        </w:tc>
      </w:tr>
    </w:tbl>
    <w:p w:rsidR="00B01D2D" w:rsidRPr="00A62251" w:rsidRDefault="00B01D2D" w:rsidP="00B01D2D"/>
    <w:p w:rsidR="00743D55" w:rsidRPr="00880FE3" w:rsidRDefault="0053070F" w:rsidP="00211427">
      <w:pPr>
        <w:pStyle w:val="Ttulo2"/>
        <w:ind w:left="0" w:firstLine="0"/>
        <w:rPr>
          <w:rFonts w:ascii="Times New Roman" w:hAnsi="Times New Roman" w:cs="Times New Roman"/>
          <w:sz w:val="24"/>
          <w:szCs w:val="24"/>
        </w:rPr>
      </w:pPr>
      <w:bookmarkStart w:id="49" w:name="_Toc499644645"/>
      <w:r>
        <w:rPr>
          <w:rFonts w:ascii="Times New Roman" w:hAnsi="Times New Roman" w:cs="Times New Roman"/>
          <w:sz w:val="24"/>
          <w:szCs w:val="24"/>
        </w:rPr>
        <w:t>3</w:t>
      </w:r>
      <w:r w:rsidR="00FA14FA" w:rsidRPr="00880FE3">
        <w:rPr>
          <w:rFonts w:ascii="Times New Roman" w:hAnsi="Times New Roman" w:cs="Times New Roman"/>
          <w:sz w:val="24"/>
          <w:szCs w:val="24"/>
        </w:rPr>
        <w:t>.</w:t>
      </w:r>
      <w:r w:rsidR="00777EAC">
        <w:rPr>
          <w:rFonts w:ascii="Times New Roman" w:hAnsi="Times New Roman" w:cs="Times New Roman"/>
          <w:sz w:val="24"/>
          <w:szCs w:val="24"/>
        </w:rPr>
        <w:t>3</w:t>
      </w:r>
      <w:r w:rsidR="00FA14FA" w:rsidRPr="00880FE3">
        <w:rPr>
          <w:rFonts w:ascii="Times New Roman" w:hAnsi="Times New Roman" w:cs="Times New Roman"/>
          <w:sz w:val="24"/>
          <w:szCs w:val="24"/>
        </w:rPr>
        <w:t xml:space="preserve"> </w:t>
      </w:r>
      <w:r w:rsidR="00A709A4" w:rsidRPr="00880FE3">
        <w:rPr>
          <w:rFonts w:ascii="Times New Roman" w:hAnsi="Times New Roman" w:cs="Times New Roman"/>
          <w:sz w:val="24"/>
          <w:szCs w:val="24"/>
        </w:rPr>
        <w:t>C</w:t>
      </w:r>
      <w:r w:rsidR="00E101EB" w:rsidRPr="00880FE3">
        <w:rPr>
          <w:rFonts w:ascii="Times New Roman" w:hAnsi="Times New Roman" w:cs="Times New Roman"/>
          <w:sz w:val="24"/>
          <w:szCs w:val="24"/>
        </w:rPr>
        <w:t>amada</w:t>
      </w:r>
      <w:r w:rsidR="001165AA" w:rsidRPr="00880FE3">
        <w:rPr>
          <w:rFonts w:ascii="Times New Roman" w:hAnsi="Times New Roman" w:cs="Times New Roman"/>
          <w:sz w:val="24"/>
          <w:szCs w:val="24"/>
        </w:rPr>
        <w:t xml:space="preserve"> e</w:t>
      </w:r>
      <w:r w:rsidR="00E101EB" w:rsidRPr="00880FE3">
        <w:rPr>
          <w:rFonts w:ascii="Times New Roman" w:hAnsi="Times New Roman" w:cs="Times New Roman"/>
          <w:sz w:val="24"/>
          <w:szCs w:val="24"/>
        </w:rPr>
        <w:t>stratégica</w:t>
      </w:r>
      <w:bookmarkEnd w:id="49"/>
    </w:p>
    <w:p w:rsidR="00E101EB" w:rsidRDefault="00E101EB" w:rsidP="00FA14FA">
      <w:pPr>
        <w:ind w:firstLine="708"/>
      </w:pPr>
      <w:r>
        <w:t xml:space="preserve">Esta seção apresenta, de acordo com os padrões </w:t>
      </w:r>
      <w:r w:rsidR="00CC3567">
        <w:t>Archimate</w:t>
      </w:r>
      <w:r>
        <w:t xml:space="preserve">, </w:t>
      </w:r>
      <w:r w:rsidR="00F06DF5">
        <w:t xml:space="preserve">a modelagem da camada estratégica de educação </w:t>
      </w:r>
      <w:r w:rsidR="00F06DF5" w:rsidRPr="00FA14FA">
        <w:rPr>
          <w:i/>
        </w:rPr>
        <w:t>framework</w:t>
      </w:r>
      <w:r w:rsidR="00F06DF5">
        <w:t xml:space="preserve"> utilizando o estudo de caso.</w:t>
      </w:r>
    </w:p>
    <w:p w:rsidR="00FA14FA" w:rsidRPr="00CC3567" w:rsidRDefault="0053070F" w:rsidP="00CC3567">
      <w:pPr>
        <w:pStyle w:val="Ttulo3"/>
        <w:ind w:left="0" w:firstLine="0"/>
        <w:rPr>
          <w:rFonts w:ascii="Times New Roman" w:hAnsi="Times New Roman" w:cs="Times New Roman"/>
          <w:i w:val="0"/>
          <w:sz w:val="24"/>
          <w:szCs w:val="24"/>
        </w:rPr>
      </w:pPr>
      <w:bookmarkStart w:id="50" w:name="_Toc499644646"/>
      <w:r w:rsidRPr="00CC3567">
        <w:rPr>
          <w:rFonts w:ascii="Times New Roman" w:hAnsi="Times New Roman" w:cs="Times New Roman"/>
          <w:i w:val="0"/>
          <w:sz w:val="24"/>
          <w:szCs w:val="24"/>
        </w:rPr>
        <w:t>3</w:t>
      </w:r>
      <w:r w:rsidR="00FA14FA" w:rsidRPr="00CC3567">
        <w:rPr>
          <w:rFonts w:ascii="Times New Roman" w:hAnsi="Times New Roman" w:cs="Times New Roman"/>
          <w:i w:val="0"/>
          <w:sz w:val="24"/>
          <w:szCs w:val="24"/>
        </w:rPr>
        <w:t>.</w:t>
      </w:r>
      <w:r w:rsidR="00777EAC" w:rsidRPr="00CC3567">
        <w:rPr>
          <w:rFonts w:ascii="Times New Roman" w:hAnsi="Times New Roman" w:cs="Times New Roman"/>
          <w:i w:val="0"/>
          <w:sz w:val="24"/>
          <w:szCs w:val="24"/>
        </w:rPr>
        <w:t>3</w:t>
      </w:r>
      <w:r w:rsidR="00FA14FA" w:rsidRPr="00CC3567">
        <w:rPr>
          <w:rFonts w:ascii="Times New Roman" w:hAnsi="Times New Roman" w:cs="Times New Roman"/>
          <w:i w:val="0"/>
          <w:sz w:val="24"/>
          <w:szCs w:val="24"/>
        </w:rPr>
        <w:t xml:space="preserve">.1 </w:t>
      </w:r>
      <w:r w:rsidR="001165AA" w:rsidRPr="00CC3567">
        <w:rPr>
          <w:rFonts w:ascii="Times New Roman" w:hAnsi="Times New Roman" w:cs="Times New Roman"/>
          <w:i w:val="0"/>
          <w:sz w:val="24"/>
          <w:szCs w:val="24"/>
        </w:rPr>
        <w:t>Mapa de c</w:t>
      </w:r>
      <w:r w:rsidR="003F0098" w:rsidRPr="00CC3567">
        <w:rPr>
          <w:rFonts w:ascii="Times New Roman" w:hAnsi="Times New Roman" w:cs="Times New Roman"/>
          <w:i w:val="0"/>
          <w:sz w:val="24"/>
          <w:szCs w:val="24"/>
        </w:rPr>
        <w:t>apacidades</w:t>
      </w:r>
      <w:bookmarkEnd w:id="50"/>
    </w:p>
    <w:p w:rsidR="00AF03EE" w:rsidRDefault="00FA14FA" w:rsidP="00FA14FA">
      <w:pPr>
        <w:ind w:firstLine="0"/>
        <w:rPr>
          <w:lang w:eastAsia="pt-BR"/>
        </w:rPr>
      </w:pPr>
      <w:r>
        <w:rPr>
          <w:lang w:eastAsia="pt-BR"/>
        </w:rPr>
        <w:tab/>
        <w:t xml:space="preserve">De acordo com </w:t>
      </w:r>
      <w:r w:rsidR="000F0418">
        <w:rPr>
          <w:lang w:eastAsia="pt-BR"/>
        </w:rPr>
        <w:t>Band</w:t>
      </w:r>
      <w:r>
        <w:rPr>
          <w:lang w:eastAsia="pt-BR"/>
        </w:rPr>
        <w:t xml:space="preserve"> (2017), o </w:t>
      </w:r>
      <w:r>
        <w:rPr>
          <w:i/>
          <w:lang w:eastAsia="pt-BR"/>
        </w:rPr>
        <w:t>Capability</w:t>
      </w:r>
      <w:r w:rsidR="00880FE3">
        <w:rPr>
          <w:i/>
          <w:lang w:eastAsia="pt-BR"/>
        </w:rPr>
        <w:t xml:space="preserve"> </w:t>
      </w:r>
      <w:r>
        <w:rPr>
          <w:i/>
          <w:lang w:eastAsia="pt-BR"/>
        </w:rPr>
        <w:t>map</w:t>
      </w:r>
      <w:r>
        <w:rPr>
          <w:lang w:eastAsia="pt-BR"/>
        </w:rPr>
        <w:t xml:space="preserve">, ou mapa de capacidades, é um mapa </w:t>
      </w:r>
      <w:r w:rsidR="003A494A">
        <w:rPr>
          <w:lang w:eastAsia="pt-BR"/>
        </w:rPr>
        <w:t xml:space="preserve">que possibilita que </w:t>
      </w:r>
      <w:r>
        <w:rPr>
          <w:lang w:eastAsia="pt-BR"/>
        </w:rPr>
        <w:t>a organização visualiz</w:t>
      </w:r>
      <w:r w:rsidR="003A494A">
        <w:rPr>
          <w:lang w:eastAsia="pt-BR"/>
        </w:rPr>
        <w:t>e</w:t>
      </w:r>
      <w:r>
        <w:rPr>
          <w:lang w:eastAsia="pt-BR"/>
        </w:rPr>
        <w:t xml:space="preserve"> suas capacidades atuais e seu nível de maturidade, e/ou capacidades </w:t>
      </w:r>
      <w:r w:rsidR="00AF03EE">
        <w:rPr>
          <w:lang w:eastAsia="pt-BR"/>
        </w:rPr>
        <w:t xml:space="preserve">que serão </w:t>
      </w:r>
      <w:r>
        <w:rPr>
          <w:lang w:eastAsia="pt-BR"/>
        </w:rPr>
        <w:t>necessárias futuramente.</w:t>
      </w:r>
    </w:p>
    <w:p w:rsidR="00D9319D" w:rsidRDefault="003530B5" w:rsidP="00C65A72">
      <w:pPr>
        <w:ind w:firstLine="0"/>
        <w:rPr>
          <w:lang w:eastAsia="pt-BR"/>
        </w:rPr>
      </w:pPr>
      <w:r>
        <w:rPr>
          <w:lang w:eastAsia="pt-BR"/>
        </w:rPr>
        <w:tab/>
      </w:r>
      <w:r w:rsidR="003F0098">
        <w:rPr>
          <w:lang w:eastAsia="pt-BR"/>
        </w:rPr>
        <w:t xml:space="preserve">A Figura </w:t>
      </w:r>
      <w:r w:rsidR="00C7380A">
        <w:rPr>
          <w:lang w:eastAsia="pt-BR"/>
        </w:rPr>
        <w:t>1</w:t>
      </w:r>
      <w:r w:rsidR="00E33278">
        <w:rPr>
          <w:lang w:eastAsia="pt-BR"/>
        </w:rPr>
        <w:t>1</w:t>
      </w:r>
      <w:r w:rsidR="003F0098">
        <w:rPr>
          <w:lang w:eastAsia="pt-BR"/>
        </w:rPr>
        <w:t xml:space="preserve"> </w:t>
      </w:r>
      <w:r w:rsidR="007B255C">
        <w:rPr>
          <w:lang w:eastAsia="pt-BR"/>
        </w:rPr>
        <w:t>apresenta a modelagem realizada do</w:t>
      </w:r>
      <w:r w:rsidR="00AF03EE">
        <w:rPr>
          <w:lang w:eastAsia="pt-BR"/>
        </w:rPr>
        <w:t xml:space="preserve"> m</w:t>
      </w:r>
      <w:r w:rsidR="007B255C">
        <w:rPr>
          <w:lang w:eastAsia="pt-BR"/>
        </w:rPr>
        <w:t>apa de capacidade</w:t>
      </w:r>
      <w:r w:rsidR="00C65A72">
        <w:rPr>
          <w:lang w:eastAsia="pt-BR"/>
        </w:rPr>
        <w:t>, este</w:t>
      </w:r>
      <w:r w:rsidR="00FA14FA">
        <w:rPr>
          <w:lang w:eastAsia="pt-BR"/>
        </w:rPr>
        <w:t xml:space="preserve"> contém três níveis,</w:t>
      </w:r>
      <w:r w:rsidR="000D7733">
        <w:rPr>
          <w:lang w:eastAsia="pt-BR"/>
        </w:rPr>
        <w:t xml:space="preserve"> representados hierarquicamente, </w:t>
      </w:r>
      <w:r w:rsidR="00C65A72">
        <w:rPr>
          <w:lang w:eastAsia="pt-BR"/>
        </w:rPr>
        <w:t xml:space="preserve">tais como: estratégico, operacional e de suporte. </w:t>
      </w:r>
    </w:p>
    <w:p w:rsidR="00C65A72" w:rsidRDefault="00C65A72" w:rsidP="00C65A72">
      <w:pPr>
        <w:ind w:firstLine="0"/>
        <w:rPr>
          <w:lang w:eastAsia="pt-BR"/>
        </w:rPr>
      </w:pPr>
      <w:r>
        <w:rPr>
          <w:lang w:eastAsia="pt-BR"/>
        </w:rPr>
        <w:tab/>
        <w:t xml:space="preserve">As capacidades </w:t>
      </w:r>
      <w:r w:rsidR="003446D4">
        <w:rPr>
          <w:lang w:eastAsia="pt-BR"/>
        </w:rPr>
        <w:t>gerais foram definidas como</w:t>
      </w:r>
      <w:r>
        <w:rPr>
          <w:lang w:eastAsia="pt-BR"/>
        </w:rPr>
        <w:t xml:space="preserve"> </w:t>
      </w:r>
      <w:r w:rsidRPr="00127A7E">
        <w:rPr>
          <w:i/>
          <w:lang w:eastAsia="pt-BR"/>
        </w:rPr>
        <w:t>Organização do trabalho pedagógico</w:t>
      </w:r>
      <w:r>
        <w:rPr>
          <w:lang w:eastAsia="pt-BR"/>
        </w:rPr>
        <w:t xml:space="preserve">, </w:t>
      </w:r>
      <w:r w:rsidRPr="00127A7E">
        <w:rPr>
          <w:i/>
          <w:lang w:eastAsia="pt-BR"/>
        </w:rPr>
        <w:t>Gerenciamento da qualidade de ensino</w:t>
      </w:r>
      <w:r>
        <w:rPr>
          <w:lang w:eastAsia="pt-BR"/>
        </w:rPr>
        <w:t xml:space="preserve">, </w:t>
      </w:r>
      <w:r w:rsidRPr="00127A7E">
        <w:rPr>
          <w:i/>
          <w:lang w:eastAsia="pt-BR"/>
        </w:rPr>
        <w:t>Gerenciamento de recursos humanos</w:t>
      </w:r>
      <w:r>
        <w:rPr>
          <w:lang w:eastAsia="pt-BR"/>
        </w:rPr>
        <w:t xml:space="preserve">, </w:t>
      </w:r>
      <w:r w:rsidRPr="00127A7E">
        <w:rPr>
          <w:i/>
          <w:lang w:eastAsia="pt-BR"/>
        </w:rPr>
        <w:lastRenderedPageBreak/>
        <w:t>Gerenciamento de recursos e Gerenciamento do ambiente</w:t>
      </w:r>
      <w:r>
        <w:rPr>
          <w:lang w:eastAsia="pt-BR"/>
        </w:rPr>
        <w:t xml:space="preserve">. </w:t>
      </w:r>
      <w:r w:rsidR="003446D4">
        <w:rPr>
          <w:lang w:eastAsia="pt-BR"/>
        </w:rPr>
        <w:t xml:space="preserve">Estas </w:t>
      </w:r>
      <w:r>
        <w:rPr>
          <w:lang w:eastAsia="pt-BR"/>
        </w:rPr>
        <w:t>capacidades são essencialmente o que uma instituição de ensino pública necessita para o seu funcionamento.</w:t>
      </w:r>
    </w:p>
    <w:p w:rsidR="00C65A72" w:rsidRDefault="00C65A72" w:rsidP="00C65A72">
      <w:pPr>
        <w:ind w:firstLine="0"/>
        <w:rPr>
          <w:lang w:eastAsia="pt-BR"/>
        </w:rPr>
      </w:pPr>
      <w:r>
        <w:rPr>
          <w:lang w:eastAsia="pt-BR"/>
        </w:rPr>
        <w:tab/>
        <w:t xml:space="preserve">As capacidades do </w:t>
      </w:r>
      <w:r w:rsidR="003446D4">
        <w:rPr>
          <w:lang w:eastAsia="pt-BR"/>
        </w:rPr>
        <w:t>n</w:t>
      </w:r>
      <w:r>
        <w:rPr>
          <w:lang w:eastAsia="pt-BR"/>
        </w:rPr>
        <w:t xml:space="preserve">ível </w:t>
      </w:r>
      <w:r w:rsidR="003446D4">
        <w:rPr>
          <w:lang w:eastAsia="pt-BR"/>
        </w:rPr>
        <w:t xml:space="preserve">estratégico </w:t>
      </w:r>
      <w:r>
        <w:rPr>
          <w:lang w:eastAsia="pt-BR"/>
        </w:rPr>
        <w:t xml:space="preserve">são </w:t>
      </w:r>
      <w:r w:rsidRPr="00127A7E">
        <w:rPr>
          <w:i/>
          <w:lang w:eastAsia="pt-BR"/>
        </w:rPr>
        <w:t>Educação especial</w:t>
      </w:r>
      <w:r>
        <w:rPr>
          <w:lang w:eastAsia="pt-BR"/>
        </w:rPr>
        <w:t xml:space="preserve">, </w:t>
      </w:r>
      <w:r w:rsidRPr="00127A7E">
        <w:rPr>
          <w:i/>
          <w:lang w:eastAsia="pt-BR"/>
        </w:rPr>
        <w:t>Capacitação pedagógica</w:t>
      </w:r>
      <w:r>
        <w:rPr>
          <w:lang w:eastAsia="pt-BR"/>
        </w:rPr>
        <w:t xml:space="preserve">, </w:t>
      </w:r>
      <w:r w:rsidRPr="00127A7E">
        <w:rPr>
          <w:i/>
          <w:lang w:eastAsia="pt-BR"/>
        </w:rPr>
        <w:t>Iniciação científica</w:t>
      </w:r>
      <w:r>
        <w:rPr>
          <w:lang w:eastAsia="pt-BR"/>
        </w:rPr>
        <w:t xml:space="preserve">, </w:t>
      </w:r>
      <w:r w:rsidRPr="00127A7E">
        <w:rPr>
          <w:i/>
          <w:lang w:eastAsia="pt-BR"/>
        </w:rPr>
        <w:t>Gestão de estágios</w:t>
      </w:r>
      <w:r>
        <w:rPr>
          <w:lang w:eastAsia="pt-BR"/>
        </w:rPr>
        <w:t xml:space="preserve">, </w:t>
      </w:r>
      <w:r w:rsidRPr="00127A7E">
        <w:rPr>
          <w:i/>
          <w:lang w:eastAsia="pt-BR"/>
        </w:rPr>
        <w:t>Ensino fundamental/médio</w:t>
      </w:r>
      <w:r>
        <w:rPr>
          <w:lang w:eastAsia="pt-BR"/>
        </w:rPr>
        <w:t xml:space="preserve">, </w:t>
      </w:r>
      <w:r w:rsidRPr="00127A7E">
        <w:rPr>
          <w:i/>
          <w:lang w:eastAsia="pt-BR"/>
        </w:rPr>
        <w:t>Ensino de línguas estrangeiras modernas</w:t>
      </w:r>
      <w:r>
        <w:rPr>
          <w:lang w:eastAsia="pt-BR"/>
        </w:rPr>
        <w:t xml:space="preserve">, </w:t>
      </w:r>
      <w:r w:rsidRPr="00127A7E">
        <w:rPr>
          <w:i/>
          <w:lang w:eastAsia="pt-BR"/>
        </w:rPr>
        <w:t>Ensino profissional integrado à educação básica</w:t>
      </w:r>
      <w:r>
        <w:rPr>
          <w:lang w:eastAsia="pt-BR"/>
        </w:rPr>
        <w:t xml:space="preserve">, </w:t>
      </w:r>
      <w:r w:rsidRPr="00127A7E">
        <w:rPr>
          <w:i/>
          <w:lang w:eastAsia="pt-BR"/>
        </w:rPr>
        <w:t>Planejamento do projeto político pedagógico (PPP)</w:t>
      </w:r>
      <w:r w:rsidR="003446D4">
        <w:rPr>
          <w:b/>
          <w:lang w:eastAsia="pt-BR"/>
        </w:rPr>
        <w:t xml:space="preserve"> </w:t>
      </w:r>
      <w:r w:rsidRPr="00AD6C6E">
        <w:rPr>
          <w:lang w:eastAsia="pt-BR"/>
        </w:rPr>
        <w:t>sendo</w:t>
      </w:r>
      <w:r w:rsidR="003446D4">
        <w:rPr>
          <w:lang w:eastAsia="pt-BR"/>
        </w:rPr>
        <w:t xml:space="preserve"> </w:t>
      </w:r>
      <w:r>
        <w:rPr>
          <w:lang w:eastAsia="pt-BR"/>
        </w:rPr>
        <w:t xml:space="preserve">estes elementos agregados à </w:t>
      </w:r>
      <w:r w:rsidRPr="00127A7E">
        <w:rPr>
          <w:i/>
          <w:lang w:eastAsia="pt-BR"/>
        </w:rPr>
        <w:t>Organização do trabalho pedagógico</w:t>
      </w:r>
      <w:r>
        <w:rPr>
          <w:lang w:eastAsia="pt-BR"/>
        </w:rPr>
        <w:t>.</w:t>
      </w:r>
    </w:p>
    <w:p w:rsidR="00AF03EE" w:rsidRDefault="00AF03EE" w:rsidP="00AF03EE">
      <w:pPr>
        <w:keepNext/>
        <w:ind w:firstLine="0"/>
      </w:pPr>
      <w:r>
        <w:rPr>
          <w:rFonts w:ascii="Arial" w:hAnsi="Arial" w:cs="Arial"/>
          <w:noProof/>
          <w:color w:val="000000"/>
          <w:sz w:val="22"/>
          <w:lang w:eastAsia="pt-BR"/>
        </w:rPr>
        <w:drawing>
          <wp:inline distT="0" distB="0" distL="0" distR="0">
            <wp:extent cx="5735955" cy="5830570"/>
            <wp:effectExtent l="19050" t="0" r="0" b="0"/>
            <wp:docPr id="17" name="Imagem 1" descr="https://lh5.googleusercontent.com/j4aw4gaCYAOK8g5uIZOI301anG4nBmL9n00YvfQGgS8fzjHMGHPCMAKET0M3ZkY-unK2FT3pSndkyzUPBI2Pa-6fPtjd2V6BvZzrT28ROK-1ZH-Mji-wTePMI8UzyLQ_lLlMD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4aw4gaCYAOK8g5uIZOI301anG4nBmL9n00YvfQGgS8fzjHMGHPCMAKET0M3ZkY-unK2FT3pSndkyzUPBI2Pa-6fPtjd2V6BvZzrT28ROK-1ZH-Mji-wTePMI8UzyLQ_lLlMDL-x"/>
                    <pic:cNvPicPr>
                      <a:picLocks noChangeAspect="1" noChangeArrowheads="1"/>
                    </pic:cNvPicPr>
                  </pic:nvPicPr>
                  <pic:blipFill>
                    <a:blip r:embed="rId19" cstate="print"/>
                    <a:srcRect/>
                    <a:stretch>
                      <a:fillRect/>
                    </a:stretch>
                  </pic:blipFill>
                  <pic:spPr bwMode="auto">
                    <a:xfrm>
                      <a:off x="0" y="0"/>
                      <a:ext cx="5735955" cy="5830570"/>
                    </a:xfrm>
                    <a:prstGeom prst="rect">
                      <a:avLst/>
                    </a:prstGeom>
                    <a:noFill/>
                    <a:ln w="9525">
                      <a:noFill/>
                      <a:miter lim="800000"/>
                      <a:headEnd/>
                      <a:tailEnd/>
                    </a:ln>
                  </pic:spPr>
                </pic:pic>
              </a:graphicData>
            </a:graphic>
          </wp:inline>
        </w:drawing>
      </w:r>
    </w:p>
    <w:p w:rsidR="00AD6C6E" w:rsidRPr="00BC1837" w:rsidRDefault="00AF03EE" w:rsidP="00BC1837">
      <w:pPr>
        <w:pStyle w:val="Legenda"/>
        <w:jc w:val="center"/>
        <w:rPr>
          <w:b w:val="0"/>
          <w:color w:val="auto"/>
          <w:sz w:val="24"/>
          <w:szCs w:val="24"/>
        </w:rPr>
      </w:pPr>
      <w:bookmarkStart w:id="51" w:name="_Toc499645108"/>
      <w:r w:rsidRPr="00B8197A">
        <w:rPr>
          <w:b w:val="0"/>
          <w:color w:val="auto"/>
          <w:sz w:val="24"/>
          <w:szCs w:val="24"/>
        </w:rPr>
        <w:t xml:space="preserve">Figura </w:t>
      </w:r>
      <w:r w:rsidR="00AE425E" w:rsidRPr="00B8197A">
        <w:rPr>
          <w:b w:val="0"/>
          <w:color w:val="auto"/>
          <w:sz w:val="24"/>
          <w:szCs w:val="24"/>
        </w:rPr>
        <w:fldChar w:fldCharType="begin"/>
      </w:r>
      <w:r w:rsidRPr="00B8197A">
        <w:rPr>
          <w:b w:val="0"/>
          <w:color w:val="auto"/>
          <w:sz w:val="24"/>
          <w:szCs w:val="24"/>
        </w:rPr>
        <w:instrText xml:space="preserve"> SEQ Figura \* ARABIC </w:instrText>
      </w:r>
      <w:r w:rsidR="00AE425E" w:rsidRPr="00B8197A">
        <w:rPr>
          <w:b w:val="0"/>
          <w:color w:val="auto"/>
          <w:sz w:val="24"/>
          <w:szCs w:val="24"/>
        </w:rPr>
        <w:fldChar w:fldCharType="separate"/>
      </w:r>
      <w:r w:rsidR="001F530F">
        <w:rPr>
          <w:b w:val="0"/>
          <w:noProof/>
          <w:color w:val="auto"/>
          <w:sz w:val="24"/>
          <w:szCs w:val="24"/>
        </w:rPr>
        <w:t>11</w:t>
      </w:r>
      <w:r w:rsidR="00AE425E" w:rsidRPr="00B8197A">
        <w:rPr>
          <w:b w:val="0"/>
          <w:color w:val="auto"/>
          <w:sz w:val="24"/>
          <w:szCs w:val="24"/>
        </w:rPr>
        <w:fldChar w:fldCharType="end"/>
      </w:r>
      <w:r w:rsidRPr="00B8197A">
        <w:rPr>
          <w:b w:val="0"/>
          <w:color w:val="auto"/>
          <w:sz w:val="24"/>
          <w:szCs w:val="24"/>
        </w:rPr>
        <w:t xml:space="preserve"> Mapa de capacidades</w:t>
      </w:r>
      <w:r w:rsidR="003446D4">
        <w:rPr>
          <w:b w:val="0"/>
          <w:color w:val="auto"/>
          <w:sz w:val="24"/>
          <w:szCs w:val="24"/>
        </w:rPr>
        <w:t xml:space="preserve"> </w:t>
      </w:r>
      <w:r w:rsidR="00BC1837" w:rsidRPr="003446D4">
        <w:rPr>
          <w:b w:val="0"/>
          <w:color w:val="auto"/>
          <w:sz w:val="24"/>
          <w:szCs w:val="24"/>
        </w:rPr>
        <w:t>de uma Escola Pública</w:t>
      </w:r>
      <w:bookmarkEnd w:id="51"/>
      <w:r w:rsidR="00A60A4D">
        <w:rPr>
          <w:b w:val="0"/>
          <w:color w:val="auto"/>
          <w:sz w:val="24"/>
          <w:szCs w:val="24"/>
        </w:rPr>
        <w:t xml:space="preserve"> </w:t>
      </w:r>
    </w:p>
    <w:p w:rsidR="00BD6008" w:rsidRPr="00AF03EE" w:rsidRDefault="00BD6008" w:rsidP="00BD6008">
      <w:pPr>
        <w:ind w:firstLine="708"/>
        <w:rPr>
          <w:lang w:eastAsia="pt-BR"/>
        </w:rPr>
      </w:pPr>
      <w:r w:rsidRPr="00AD6C6E">
        <w:rPr>
          <w:lang w:eastAsia="pt-BR"/>
        </w:rPr>
        <w:t xml:space="preserve">São elementos agregados ao </w:t>
      </w:r>
      <w:r w:rsidRPr="00127A7E">
        <w:rPr>
          <w:i/>
          <w:lang w:eastAsia="pt-BR"/>
        </w:rPr>
        <w:t>Gerenciamento da qualidade de ensino</w:t>
      </w:r>
      <w:r>
        <w:rPr>
          <w:b/>
          <w:lang w:eastAsia="pt-BR"/>
        </w:rPr>
        <w:t xml:space="preserve"> </w:t>
      </w:r>
      <w:r w:rsidRPr="00AD6C6E">
        <w:rPr>
          <w:lang w:eastAsia="pt-BR"/>
        </w:rPr>
        <w:t>as capacidades</w:t>
      </w:r>
      <w:r>
        <w:rPr>
          <w:lang w:eastAsia="pt-BR"/>
        </w:rPr>
        <w:t xml:space="preserve"> </w:t>
      </w:r>
      <w:r w:rsidRPr="00127A7E">
        <w:rPr>
          <w:i/>
          <w:lang w:eastAsia="pt-BR"/>
        </w:rPr>
        <w:t>Adequação as avaliações de aprendizagem</w:t>
      </w:r>
      <w:r>
        <w:rPr>
          <w:lang w:eastAsia="pt-BR"/>
        </w:rPr>
        <w:t xml:space="preserve">, </w:t>
      </w:r>
      <w:r w:rsidRPr="00127A7E">
        <w:rPr>
          <w:i/>
          <w:lang w:eastAsia="pt-BR"/>
        </w:rPr>
        <w:t>Adequações ao Ministério da Educação (MEC)</w:t>
      </w:r>
      <w:r>
        <w:rPr>
          <w:lang w:eastAsia="pt-BR"/>
        </w:rPr>
        <w:t xml:space="preserve">, </w:t>
      </w:r>
      <w:r w:rsidRPr="00127A7E">
        <w:rPr>
          <w:i/>
          <w:lang w:eastAsia="pt-BR"/>
        </w:rPr>
        <w:lastRenderedPageBreak/>
        <w:t>Adequação à Secretaria de Estado da Educação (SEED)</w:t>
      </w:r>
      <w:r w:rsidRPr="00AD6C6E">
        <w:rPr>
          <w:b/>
          <w:lang w:eastAsia="pt-BR"/>
        </w:rPr>
        <w:t xml:space="preserve"> /</w:t>
      </w:r>
      <w:r w:rsidRPr="00127A7E">
        <w:rPr>
          <w:i/>
          <w:lang w:eastAsia="pt-BR"/>
        </w:rPr>
        <w:t>Secretaria Municipal da Educação (SME)</w:t>
      </w:r>
      <w:r w:rsidRPr="00B24AD6">
        <w:rPr>
          <w:lang w:eastAsia="pt-BR"/>
        </w:rPr>
        <w:t>,</w:t>
      </w:r>
      <w:r>
        <w:rPr>
          <w:lang w:eastAsia="pt-BR"/>
        </w:rPr>
        <w:t xml:space="preserve"> sendo o </w:t>
      </w:r>
      <w:r w:rsidRPr="00127A7E">
        <w:rPr>
          <w:i/>
          <w:lang w:eastAsia="pt-BR"/>
        </w:rPr>
        <w:t>Gerenciamento da qualidade de ensino</w:t>
      </w:r>
      <w:r>
        <w:rPr>
          <w:lang w:eastAsia="pt-BR"/>
        </w:rPr>
        <w:t xml:space="preserve"> uma capacidade pertencente a camada estratégica</w:t>
      </w:r>
      <w:r w:rsidRPr="00AD6C6E">
        <w:rPr>
          <w:lang w:eastAsia="pt-BR"/>
        </w:rPr>
        <w:t>.</w:t>
      </w:r>
    </w:p>
    <w:p w:rsidR="00E33278" w:rsidRDefault="00E33278" w:rsidP="00AD6C6E">
      <w:pPr>
        <w:ind w:firstLine="708"/>
        <w:rPr>
          <w:i/>
          <w:lang w:eastAsia="pt-BR"/>
        </w:rPr>
      </w:pPr>
      <w:r>
        <w:rPr>
          <w:lang w:eastAsia="pt-BR"/>
        </w:rPr>
        <w:t xml:space="preserve">As capacidades do nível de suporte são </w:t>
      </w:r>
      <w:r w:rsidRPr="00127A7E">
        <w:rPr>
          <w:i/>
          <w:lang w:eastAsia="pt-BR"/>
        </w:rPr>
        <w:t>Regulamentação interna, Supervisão de funcionários</w:t>
      </w:r>
      <w:r>
        <w:rPr>
          <w:lang w:eastAsia="pt-BR"/>
        </w:rPr>
        <w:t xml:space="preserve">, </w:t>
      </w:r>
      <w:r w:rsidRPr="00127A7E">
        <w:rPr>
          <w:i/>
          <w:lang w:eastAsia="pt-BR"/>
        </w:rPr>
        <w:t>Supervisão de direitos e deveres</w:t>
      </w:r>
      <w:r>
        <w:rPr>
          <w:lang w:eastAsia="pt-BR"/>
        </w:rPr>
        <w:t xml:space="preserve">, </w:t>
      </w:r>
      <w:r w:rsidRPr="00127A7E">
        <w:rPr>
          <w:i/>
          <w:lang w:eastAsia="pt-BR"/>
        </w:rPr>
        <w:t>Auxilio aos pais/responsáveis</w:t>
      </w:r>
      <w:r w:rsidRPr="00127A7E">
        <w:rPr>
          <w:b/>
          <w:i/>
          <w:lang w:eastAsia="pt-BR"/>
        </w:rPr>
        <w:t xml:space="preserve">, </w:t>
      </w:r>
      <w:r w:rsidRPr="00127A7E">
        <w:rPr>
          <w:i/>
          <w:lang w:eastAsia="pt-BR"/>
        </w:rPr>
        <w:t>Classificação e</w:t>
      </w:r>
      <w:r w:rsidRPr="00127A7E">
        <w:rPr>
          <w:b/>
          <w:i/>
          <w:lang w:eastAsia="pt-BR"/>
        </w:rPr>
        <w:t xml:space="preserve"> </w:t>
      </w:r>
      <w:r w:rsidRPr="00127A7E">
        <w:rPr>
          <w:i/>
          <w:lang w:eastAsia="pt-BR"/>
        </w:rPr>
        <w:t>reclassificação de alunos</w:t>
      </w:r>
      <w:r>
        <w:rPr>
          <w:b/>
          <w:lang w:eastAsia="pt-BR"/>
        </w:rPr>
        <w:t xml:space="preserve"> </w:t>
      </w:r>
      <w:r>
        <w:rPr>
          <w:lang w:eastAsia="pt-BR"/>
        </w:rPr>
        <w:t xml:space="preserve">estas estão agregadas ao </w:t>
      </w:r>
      <w:r w:rsidRPr="00127A7E">
        <w:rPr>
          <w:i/>
          <w:lang w:eastAsia="pt-BR"/>
        </w:rPr>
        <w:t>Gerenciamento de Recursos Humanos</w:t>
      </w:r>
      <w:r>
        <w:rPr>
          <w:i/>
          <w:lang w:eastAsia="pt-BR"/>
        </w:rPr>
        <w:t>.</w:t>
      </w:r>
    </w:p>
    <w:p w:rsidR="00817DCA" w:rsidRDefault="00BC1837" w:rsidP="00AD6C6E">
      <w:pPr>
        <w:ind w:firstLine="708"/>
        <w:rPr>
          <w:lang w:eastAsia="pt-BR"/>
        </w:rPr>
      </w:pPr>
      <w:r>
        <w:rPr>
          <w:lang w:eastAsia="pt-BR"/>
        </w:rPr>
        <w:t xml:space="preserve">No ambiente operacional </w:t>
      </w:r>
      <w:r w:rsidR="00777EAC">
        <w:rPr>
          <w:lang w:eastAsia="pt-BR"/>
        </w:rPr>
        <w:t>têm-se</w:t>
      </w:r>
      <w:r>
        <w:rPr>
          <w:lang w:eastAsia="pt-BR"/>
        </w:rPr>
        <w:t xml:space="preserve"> os</w:t>
      </w:r>
      <w:r w:rsidR="00817DCA" w:rsidRPr="00817DCA">
        <w:rPr>
          <w:lang w:eastAsia="pt-BR"/>
        </w:rPr>
        <w:t xml:space="preserve"> elementos agregados ao</w:t>
      </w:r>
      <w:r w:rsidR="00817DCA">
        <w:rPr>
          <w:b/>
          <w:lang w:eastAsia="pt-BR"/>
        </w:rPr>
        <w:t xml:space="preserve"> </w:t>
      </w:r>
      <w:r w:rsidR="00817DCA" w:rsidRPr="00127A7E">
        <w:rPr>
          <w:i/>
          <w:lang w:eastAsia="pt-BR"/>
        </w:rPr>
        <w:t>Gerenciamento de recursos</w:t>
      </w:r>
      <w:r w:rsidR="00817DCA">
        <w:rPr>
          <w:b/>
          <w:lang w:eastAsia="pt-BR"/>
        </w:rPr>
        <w:t xml:space="preserve"> </w:t>
      </w:r>
      <w:r w:rsidR="00817DCA" w:rsidRPr="00817DCA">
        <w:rPr>
          <w:lang w:eastAsia="pt-BR"/>
        </w:rPr>
        <w:t>as capacidades</w:t>
      </w:r>
      <w:r w:rsidR="00B24AD6">
        <w:rPr>
          <w:lang w:eastAsia="pt-BR"/>
        </w:rPr>
        <w:t xml:space="preserve"> </w:t>
      </w:r>
      <w:r w:rsidR="00AD6C6E" w:rsidRPr="00127A7E">
        <w:rPr>
          <w:i/>
          <w:lang w:eastAsia="pt-BR"/>
        </w:rPr>
        <w:t>Prestação de contas</w:t>
      </w:r>
      <w:r w:rsidR="00765F41">
        <w:rPr>
          <w:lang w:eastAsia="pt-BR"/>
        </w:rPr>
        <w:t xml:space="preserve">, </w:t>
      </w:r>
      <w:r w:rsidR="00AD6C6E" w:rsidRPr="00127A7E">
        <w:rPr>
          <w:i/>
          <w:lang w:eastAsia="pt-BR"/>
        </w:rPr>
        <w:t>Transparência de consumo</w:t>
      </w:r>
      <w:r w:rsidR="00765F41">
        <w:rPr>
          <w:lang w:eastAsia="pt-BR"/>
        </w:rPr>
        <w:t>,</w:t>
      </w:r>
      <w:r w:rsidR="00A60A4D">
        <w:rPr>
          <w:lang w:eastAsia="pt-BR"/>
        </w:rPr>
        <w:t xml:space="preserve"> </w:t>
      </w:r>
      <w:r w:rsidR="00AD6C6E" w:rsidRPr="00127A7E">
        <w:rPr>
          <w:i/>
          <w:lang w:eastAsia="pt-BR"/>
        </w:rPr>
        <w:t>Sigilo de informações</w:t>
      </w:r>
      <w:r w:rsidR="00817DCA" w:rsidRPr="00817DCA">
        <w:rPr>
          <w:lang w:eastAsia="pt-BR"/>
        </w:rPr>
        <w:t>.</w:t>
      </w:r>
    </w:p>
    <w:p w:rsidR="000D7733" w:rsidRDefault="00817DCA" w:rsidP="00442409">
      <w:pPr>
        <w:ind w:firstLine="708"/>
        <w:rPr>
          <w:lang w:eastAsia="pt-BR"/>
        </w:rPr>
      </w:pPr>
      <w:r w:rsidRPr="00442409">
        <w:rPr>
          <w:lang w:eastAsia="pt-BR"/>
        </w:rPr>
        <w:t xml:space="preserve">São elementos agregados ao </w:t>
      </w:r>
      <w:r w:rsidRPr="00127A7E">
        <w:rPr>
          <w:i/>
          <w:lang w:eastAsia="pt-BR"/>
        </w:rPr>
        <w:t>Gerenciamento do ambiente</w:t>
      </w:r>
      <w:r w:rsidR="00B24AD6">
        <w:rPr>
          <w:b/>
          <w:lang w:eastAsia="pt-BR"/>
        </w:rPr>
        <w:t xml:space="preserve"> </w:t>
      </w:r>
      <w:r w:rsidR="00442409" w:rsidRPr="00442409">
        <w:rPr>
          <w:lang w:eastAsia="pt-BR"/>
        </w:rPr>
        <w:t>as capacidades</w:t>
      </w:r>
      <w:r w:rsidR="00B24AD6">
        <w:rPr>
          <w:lang w:eastAsia="pt-BR"/>
        </w:rPr>
        <w:t xml:space="preserve"> </w:t>
      </w:r>
      <w:r w:rsidR="00AD6C6E" w:rsidRPr="00127A7E">
        <w:rPr>
          <w:i/>
          <w:lang w:eastAsia="pt-BR"/>
        </w:rPr>
        <w:t>Segurança de patrimônio</w:t>
      </w:r>
      <w:r w:rsidR="00765F41">
        <w:rPr>
          <w:lang w:eastAsia="pt-BR"/>
        </w:rPr>
        <w:t>,</w:t>
      </w:r>
      <w:r w:rsidR="00D5439E">
        <w:rPr>
          <w:lang w:eastAsia="pt-BR"/>
        </w:rPr>
        <w:t xml:space="preserve"> </w:t>
      </w:r>
      <w:r w:rsidR="00AD6C6E" w:rsidRPr="00127A7E">
        <w:rPr>
          <w:i/>
          <w:lang w:eastAsia="pt-BR"/>
        </w:rPr>
        <w:t>Preservação do ambiente escolar</w:t>
      </w:r>
      <w:r w:rsidR="00765F41">
        <w:rPr>
          <w:lang w:eastAsia="pt-BR"/>
        </w:rPr>
        <w:t>,</w:t>
      </w:r>
      <w:r w:rsidR="00B24AD6">
        <w:rPr>
          <w:lang w:eastAsia="pt-BR"/>
        </w:rPr>
        <w:t xml:space="preserve"> </w:t>
      </w:r>
      <w:r w:rsidR="00AD6C6E" w:rsidRPr="00127A7E">
        <w:rPr>
          <w:i/>
          <w:lang w:eastAsia="pt-BR"/>
        </w:rPr>
        <w:t>Regimento escolar</w:t>
      </w:r>
      <w:r w:rsidR="00B24AD6">
        <w:rPr>
          <w:b/>
          <w:lang w:eastAsia="pt-BR"/>
        </w:rPr>
        <w:t xml:space="preserve"> </w:t>
      </w:r>
      <w:r w:rsidR="00AD6C6E">
        <w:rPr>
          <w:lang w:eastAsia="pt-BR"/>
        </w:rPr>
        <w:t xml:space="preserve">e </w:t>
      </w:r>
      <w:r w:rsidR="00AD6C6E" w:rsidRPr="00127A7E">
        <w:rPr>
          <w:i/>
          <w:lang w:eastAsia="pt-BR"/>
        </w:rPr>
        <w:t>Manutenção de salas e laboratórios e acervo bibliográfico</w:t>
      </w:r>
      <w:r w:rsidR="00AD6C6E" w:rsidRPr="00AD6C6E">
        <w:rPr>
          <w:lang w:eastAsia="pt-BR"/>
        </w:rPr>
        <w:t>.</w:t>
      </w:r>
    </w:p>
    <w:p w:rsidR="00442409" w:rsidRPr="003F0098" w:rsidRDefault="00442409" w:rsidP="00442409">
      <w:pPr>
        <w:ind w:firstLine="708"/>
        <w:rPr>
          <w:szCs w:val="24"/>
          <w:lang w:eastAsia="pt-BR"/>
        </w:rPr>
      </w:pPr>
    </w:p>
    <w:p w:rsidR="000D7733" w:rsidRPr="00CC3567" w:rsidRDefault="0053070F" w:rsidP="00CC3567">
      <w:pPr>
        <w:pStyle w:val="Ttulo3"/>
        <w:ind w:left="0" w:firstLine="0"/>
        <w:rPr>
          <w:rFonts w:ascii="Times New Roman" w:hAnsi="Times New Roman" w:cs="Times New Roman"/>
          <w:i w:val="0"/>
          <w:sz w:val="24"/>
          <w:szCs w:val="24"/>
        </w:rPr>
      </w:pPr>
      <w:bookmarkStart w:id="52" w:name="_Toc499644647"/>
      <w:r w:rsidRPr="00CC3567">
        <w:rPr>
          <w:rFonts w:ascii="Times New Roman" w:hAnsi="Times New Roman" w:cs="Times New Roman"/>
          <w:i w:val="0"/>
          <w:sz w:val="24"/>
          <w:szCs w:val="24"/>
        </w:rPr>
        <w:t>3</w:t>
      </w:r>
      <w:r w:rsidR="00A92E58" w:rsidRPr="00CC3567">
        <w:rPr>
          <w:rFonts w:ascii="Times New Roman" w:hAnsi="Times New Roman" w:cs="Times New Roman"/>
          <w:i w:val="0"/>
          <w:sz w:val="24"/>
          <w:szCs w:val="24"/>
        </w:rPr>
        <w:t>.3</w:t>
      </w:r>
      <w:r w:rsidR="000D7733" w:rsidRPr="00CC3567">
        <w:rPr>
          <w:rFonts w:ascii="Times New Roman" w:hAnsi="Times New Roman" w:cs="Times New Roman"/>
          <w:i w:val="0"/>
          <w:sz w:val="24"/>
          <w:szCs w:val="24"/>
        </w:rPr>
        <w:t xml:space="preserve">.2 Camada </w:t>
      </w:r>
      <w:r w:rsidR="00A63B8C" w:rsidRPr="00CC3567">
        <w:rPr>
          <w:rFonts w:ascii="Times New Roman" w:hAnsi="Times New Roman" w:cs="Times New Roman"/>
          <w:i w:val="0"/>
          <w:sz w:val="24"/>
          <w:szCs w:val="24"/>
        </w:rPr>
        <w:t>E</w:t>
      </w:r>
      <w:r w:rsidR="000D7733" w:rsidRPr="00CC3567">
        <w:rPr>
          <w:rFonts w:ascii="Times New Roman" w:hAnsi="Times New Roman" w:cs="Times New Roman"/>
          <w:i w:val="0"/>
          <w:sz w:val="24"/>
          <w:szCs w:val="24"/>
        </w:rPr>
        <w:t>stratégica</w:t>
      </w:r>
      <w:bookmarkEnd w:id="52"/>
    </w:p>
    <w:p w:rsidR="0073740A" w:rsidRDefault="000D7733" w:rsidP="000D7733">
      <w:pPr>
        <w:rPr>
          <w:lang w:eastAsia="pt-BR"/>
        </w:rPr>
      </w:pPr>
      <w:r>
        <w:rPr>
          <w:lang w:eastAsia="pt-BR"/>
        </w:rPr>
        <w:t xml:space="preserve">Esta seção trata da modelagem da camada estratégica, de acordo com os padrões </w:t>
      </w:r>
      <w:r w:rsidR="00CC3567">
        <w:rPr>
          <w:lang w:eastAsia="pt-BR"/>
        </w:rPr>
        <w:t>Archimate</w:t>
      </w:r>
      <w:r>
        <w:rPr>
          <w:lang w:eastAsia="pt-BR"/>
        </w:rPr>
        <w:t>, modelagem essa</w:t>
      </w:r>
      <w:r w:rsidR="00C7380A">
        <w:rPr>
          <w:lang w:eastAsia="pt-BR"/>
        </w:rPr>
        <w:t xml:space="preserve"> apresentada</w:t>
      </w:r>
      <w:r>
        <w:rPr>
          <w:lang w:eastAsia="pt-BR"/>
        </w:rPr>
        <w:t xml:space="preserve"> na </w:t>
      </w:r>
      <w:r w:rsidR="00383014">
        <w:rPr>
          <w:lang w:eastAsia="pt-BR"/>
        </w:rPr>
        <w:t xml:space="preserve">Figura </w:t>
      </w:r>
      <w:r w:rsidR="001310A1">
        <w:rPr>
          <w:lang w:eastAsia="pt-BR"/>
        </w:rPr>
        <w:t>1</w:t>
      </w:r>
      <w:r w:rsidR="00E33278">
        <w:rPr>
          <w:lang w:eastAsia="pt-BR"/>
        </w:rPr>
        <w:t>2</w:t>
      </w:r>
      <w:r>
        <w:rPr>
          <w:lang w:eastAsia="pt-BR"/>
        </w:rPr>
        <w:t>.</w:t>
      </w:r>
    </w:p>
    <w:p w:rsidR="0073740A" w:rsidRDefault="0073740A" w:rsidP="0073740A">
      <w:pPr>
        <w:keepNext/>
      </w:pPr>
      <w:r w:rsidRPr="0073740A">
        <w:rPr>
          <w:noProof/>
          <w:lang w:eastAsia="pt-BR"/>
        </w:rPr>
        <w:t xml:space="preserve"> </w:t>
      </w:r>
      <w:r w:rsidRPr="0073740A">
        <w:rPr>
          <w:noProof/>
          <w:lang w:eastAsia="pt-BR"/>
        </w:rPr>
        <w:drawing>
          <wp:inline distT="0" distB="0" distL="0" distR="0">
            <wp:extent cx="5709603" cy="2628688"/>
            <wp:effectExtent l="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agoketzer:Desktop:Archi Files:ImagensBrancaTCC:Strategy View.pdf"/>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5712194" cy="2629881"/>
                    </a:xfrm>
                    <a:prstGeom prst="rect">
                      <a:avLst/>
                    </a:prstGeom>
                    <a:noFill/>
                    <a:ln>
                      <a:noFill/>
                    </a:ln>
                  </pic:spPr>
                </pic:pic>
              </a:graphicData>
            </a:graphic>
          </wp:inline>
        </w:drawing>
      </w:r>
    </w:p>
    <w:p w:rsidR="000D7733" w:rsidRPr="0073740A" w:rsidRDefault="0073740A" w:rsidP="0073740A">
      <w:pPr>
        <w:pStyle w:val="Legenda"/>
        <w:jc w:val="center"/>
        <w:rPr>
          <w:b w:val="0"/>
          <w:color w:val="auto"/>
          <w:sz w:val="24"/>
          <w:szCs w:val="24"/>
          <w:lang w:eastAsia="pt-BR"/>
        </w:rPr>
      </w:pPr>
      <w:bookmarkStart w:id="53" w:name="_Toc499645109"/>
      <w:r w:rsidRPr="0073740A">
        <w:rPr>
          <w:b w:val="0"/>
          <w:color w:val="auto"/>
          <w:sz w:val="24"/>
          <w:szCs w:val="24"/>
        </w:rPr>
        <w:t xml:space="preserve">Figura </w:t>
      </w:r>
      <w:r w:rsidR="00AE425E" w:rsidRPr="0073740A">
        <w:rPr>
          <w:b w:val="0"/>
          <w:color w:val="auto"/>
          <w:sz w:val="24"/>
          <w:szCs w:val="24"/>
        </w:rPr>
        <w:fldChar w:fldCharType="begin"/>
      </w:r>
      <w:r w:rsidRPr="0073740A">
        <w:rPr>
          <w:b w:val="0"/>
          <w:color w:val="auto"/>
          <w:sz w:val="24"/>
          <w:szCs w:val="24"/>
        </w:rPr>
        <w:instrText xml:space="preserve"> SEQ Figura \* ARABIC </w:instrText>
      </w:r>
      <w:r w:rsidR="00AE425E" w:rsidRPr="0073740A">
        <w:rPr>
          <w:b w:val="0"/>
          <w:color w:val="auto"/>
          <w:sz w:val="24"/>
          <w:szCs w:val="24"/>
        </w:rPr>
        <w:fldChar w:fldCharType="separate"/>
      </w:r>
      <w:r w:rsidR="001F530F">
        <w:rPr>
          <w:b w:val="0"/>
          <w:noProof/>
          <w:color w:val="auto"/>
          <w:sz w:val="24"/>
          <w:szCs w:val="24"/>
        </w:rPr>
        <w:t>12</w:t>
      </w:r>
      <w:r w:rsidR="00AE425E" w:rsidRPr="0073740A">
        <w:rPr>
          <w:b w:val="0"/>
          <w:color w:val="auto"/>
          <w:sz w:val="24"/>
          <w:szCs w:val="24"/>
        </w:rPr>
        <w:fldChar w:fldCharType="end"/>
      </w:r>
      <w:r w:rsidRPr="0073740A">
        <w:rPr>
          <w:b w:val="0"/>
          <w:color w:val="auto"/>
          <w:sz w:val="24"/>
          <w:szCs w:val="24"/>
        </w:rPr>
        <w:t xml:space="preserve"> Modelagem da camada estratégica</w:t>
      </w:r>
      <w:bookmarkEnd w:id="53"/>
    </w:p>
    <w:p w:rsidR="00383014" w:rsidRDefault="00383014" w:rsidP="00383014">
      <w:pPr>
        <w:keepNext/>
        <w:spacing w:before="0" w:after="0" w:line="240" w:lineRule="auto"/>
        <w:ind w:firstLine="0"/>
        <w:jc w:val="center"/>
      </w:pPr>
    </w:p>
    <w:p w:rsidR="000D7733" w:rsidRPr="000D7733" w:rsidRDefault="000D7733" w:rsidP="0053070F">
      <w:pPr>
        <w:spacing w:before="0" w:after="0"/>
        <w:rPr>
          <w:rFonts w:eastAsia="Times New Roman"/>
          <w:szCs w:val="24"/>
          <w:lang w:eastAsia="pt-BR"/>
        </w:rPr>
      </w:pPr>
      <w:r w:rsidRPr="000D7733">
        <w:rPr>
          <w:rFonts w:eastAsia="Times New Roman"/>
          <w:color w:val="342D2B"/>
          <w:szCs w:val="24"/>
          <w:shd w:val="clear" w:color="auto" w:fill="FFFFFF"/>
          <w:lang w:eastAsia="pt-BR"/>
        </w:rPr>
        <w:t xml:space="preserve">Os recursos utilizados são os </w:t>
      </w:r>
      <w:r w:rsidR="00442409" w:rsidRPr="00912457">
        <w:rPr>
          <w:rFonts w:eastAsia="Times New Roman"/>
          <w:i/>
          <w:color w:val="342D2B"/>
          <w:szCs w:val="24"/>
          <w:shd w:val="clear" w:color="auto" w:fill="FFFFFF"/>
          <w:lang w:eastAsia="pt-BR"/>
        </w:rPr>
        <w:t>Recursos h</w:t>
      </w:r>
      <w:r w:rsidRPr="00912457">
        <w:rPr>
          <w:rFonts w:eastAsia="Times New Roman"/>
          <w:i/>
          <w:color w:val="342D2B"/>
          <w:szCs w:val="24"/>
          <w:shd w:val="clear" w:color="auto" w:fill="FFFFFF"/>
          <w:lang w:eastAsia="pt-BR"/>
        </w:rPr>
        <w:t>umanos</w:t>
      </w:r>
      <w:r w:rsidRPr="000D7733">
        <w:rPr>
          <w:rFonts w:eastAsia="Times New Roman"/>
          <w:color w:val="342D2B"/>
          <w:szCs w:val="24"/>
          <w:shd w:val="clear" w:color="auto" w:fill="FFFFFF"/>
          <w:lang w:eastAsia="pt-BR"/>
        </w:rPr>
        <w:t xml:space="preserve"> e </w:t>
      </w:r>
      <w:r w:rsidRPr="00912457">
        <w:rPr>
          <w:rFonts w:eastAsia="Times New Roman"/>
          <w:i/>
          <w:color w:val="342D2B"/>
          <w:szCs w:val="24"/>
          <w:shd w:val="clear" w:color="auto" w:fill="FFFFFF"/>
          <w:lang w:eastAsia="pt-BR"/>
        </w:rPr>
        <w:t xml:space="preserve">Recursos </w:t>
      </w:r>
      <w:r w:rsidR="00442409" w:rsidRPr="00912457">
        <w:rPr>
          <w:rFonts w:eastAsia="Times New Roman"/>
          <w:i/>
          <w:color w:val="342D2B"/>
          <w:szCs w:val="24"/>
          <w:shd w:val="clear" w:color="auto" w:fill="FFFFFF"/>
          <w:lang w:eastAsia="pt-BR"/>
        </w:rPr>
        <w:t>f</w:t>
      </w:r>
      <w:r w:rsidRPr="00912457">
        <w:rPr>
          <w:rFonts w:eastAsia="Times New Roman"/>
          <w:i/>
          <w:color w:val="342D2B"/>
          <w:szCs w:val="24"/>
          <w:shd w:val="clear" w:color="auto" w:fill="FFFFFF"/>
          <w:lang w:eastAsia="pt-BR"/>
        </w:rPr>
        <w:t>ísicos</w:t>
      </w:r>
      <w:r w:rsidRPr="000D7733">
        <w:rPr>
          <w:rFonts w:eastAsia="Times New Roman"/>
          <w:color w:val="342D2B"/>
          <w:szCs w:val="24"/>
          <w:shd w:val="clear" w:color="auto" w:fill="FFFFFF"/>
          <w:lang w:eastAsia="pt-BR"/>
        </w:rPr>
        <w:t xml:space="preserve">, </w:t>
      </w:r>
      <w:r w:rsidR="00BC1837">
        <w:rPr>
          <w:rFonts w:eastAsia="Times New Roman"/>
          <w:color w:val="342D2B"/>
          <w:szCs w:val="24"/>
          <w:shd w:val="clear" w:color="auto" w:fill="FFFFFF"/>
          <w:lang w:eastAsia="pt-BR"/>
        </w:rPr>
        <w:t xml:space="preserve">os </w:t>
      </w:r>
      <w:r w:rsidRPr="000D7733">
        <w:rPr>
          <w:rFonts w:eastAsia="Times New Roman"/>
          <w:color w:val="342D2B"/>
          <w:szCs w:val="24"/>
          <w:shd w:val="clear" w:color="auto" w:fill="FFFFFF"/>
          <w:lang w:eastAsia="pt-BR"/>
        </w:rPr>
        <w:t>quais</w:t>
      </w:r>
      <w:r>
        <w:rPr>
          <w:rFonts w:eastAsia="Times New Roman"/>
          <w:color w:val="342D2B"/>
          <w:szCs w:val="24"/>
          <w:shd w:val="clear" w:color="auto" w:fill="FFFFFF"/>
          <w:lang w:eastAsia="pt-BR"/>
        </w:rPr>
        <w:t xml:space="preserve"> desempenham </w:t>
      </w:r>
      <w:r w:rsidRPr="000D7733">
        <w:rPr>
          <w:rFonts w:eastAsia="Times New Roman"/>
          <w:color w:val="342D2B"/>
          <w:szCs w:val="24"/>
          <w:shd w:val="clear" w:color="auto" w:fill="FFFFFF"/>
          <w:lang w:eastAsia="pt-BR"/>
        </w:rPr>
        <w:t>as capacidades presentes na camada.</w:t>
      </w:r>
      <w:r>
        <w:rPr>
          <w:rFonts w:eastAsia="Times New Roman"/>
          <w:color w:val="342D2B"/>
          <w:szCs w:val="24"/>
          <w:shd w:val="clear" w:color="auto" w:fill="FFFFFF"/>
          <w:lang w:eastAsia="pt-BR"/>
        </w:rPr>
        <w:t xml:space="preserve"> A</w:t>
      </w:r>
      <w:r w:rsidRPr="000D7733">
        <w:rPr>
          <w:rFonts w:eastAsia="Times New Roman"/>
          <w:color w:val="342D2B"/>
          <w:szCs w:val="24"/>
          <w:shd w:val="clear" w:color="auto" w:fill="FFFFFF"/>
          <w:lang w:eastAsia="pt-BR"/>
        </w:rPr>
        <w:t xml:space="preserve">s </w:t>
      </w:r>
      <w:r w:rsidR="00BC1837" w:rsidRPr="00BC1837">
        <w:rPr>
          <w:rFonts w:eastAsia="Times New Roman"/>
          <w:iCs/>
          <w:color w:val="342D2B"/>
          <w:szCs w:val="24"/>
          <w:shd w:val="clear" w:color="auto" w:fill="FFFFFF"/>
          <w:lang w:eastAsia="pt-BR"/>
        </w:rPr>
        <w:t>capacidades</w:t>
      </w:r>
      <w:r w:rsidR="008F2CBF">
        <w:rPr>
          <w:rFonts w:eastAsia="Times New Roman"/>
          <w:iCs/>
          <w:color w:val="342D2B"/>
          <w:szCs w:val="24"/>
          <w:shd w:val="clear" w:color="auto" w:fill="FFFFFF"/>
          <w:lang w:eastAsia="pt-BR"/>
        </w:rPr>
        <w:t xml:space="preserve"> </w:t>
      </w:r>
      <w:r>
        <w:rPr>
          <w:rFonts w:eastAsia="Times New Roman"/>
          <w:iCs/>
          <w:color w:val="342D2B"/>
          <w:szCs w:val="24"/>
          <w:shd w:val="clear" w:color="auto" w:fill="FFFFFF"/>
          <w:lang w:eastAsia="pt-BR"/>
        </w:rPr>
        <w:t xml:space="preserve">selecionadas são de maior </w:t>
      </w:r>
      <w:r>
        <w:rPr>
          <w:rFonts w:eastAsia="Times New Roman"/>
          <w:iCs/>
          <w:color w:val="342D2B"/>
          <w:szCs w:val="24"/>
          <w:shd w:val="clear" w:color="auto" w:fill="FFFFFF"/>
          <w:lang w:eastAsia="pt-BR"/>
        </w:rPr>
        <w:lastRenderedPageBreak/>
        <w:t>nível presente na corporação</w:t>
      </w:r>
      <w:r w:rsidRPr="000D7733">
        <w:rPr>
          <w:rFonts w:eastAsia="Times New Roman"/>
          <w:color w:val="342D2B"/>
          <w:szCs w:val="24"/>
          <w:shd w:val="clear" w:color="auto" w:fill="FFFFFF"/>
          <w:lang w:eastAsia="pt-BR"/>
        </w:rPr>
        <w:t>,</w:t>
      </w:r>
      <w:r>
        <w:rPr>
          <w:rFonts w:eastAsia="Times New Roman"/>
          <w:color w:val="342D2B"/>
          <w:szCs w:val="24"/>
          <w:shd w:val="clear" w:color="auto" w:fill="FFFFFF"/>
          <w:lang w:eastAsia="pt-BR"/>
        </w:rPr>
        <w:t xml:space="preserve"> esta modelagem ainda pode ser decomposta para visualização de procedimentos</w:t>
      </w:r>
      <w:r w:rsidR="00C21FE9">
        <w:rPr>
          <w:rFonts w:eastAsia="Times New Roman"/>
          <w:color w:val="342D2B"/>
          <w:szCs w:val="24"/>
          <w:shd w:val="clear" w:color="auto" w:fill="FFFFFF"/>
          <w:lang w:eastAsia="pt-BR"/>
        </w:rPr>
        <w:t xml:space="preserve"> estratégicos</w:t>
      </w:r>
      <w:r>
        <w:rPr>
          <w:rFonts w:eastAsia="Times New Roman"/>
          <w:color w:val="342D2B"/>
          <w:szCs w:val="24"/>
          <w:shd w:val="clear" w:color="auto" w:fill="FFFFFF"/>
          <w:lang w:eastAsia="pt-BR"/>
        </w:rPr>
        <w:t xml:space="preserve"> e </w:t>
      </w:r>
      <w:r w:rsidR="00C21FE9">
        <w:rPr>
          <w:rFonts w:eastAsia="Times New Roman"/>
          <w:color w:val="342D2B"/>
          <w:szCs w:val="24"/>
          <w:shd w:val="clear" w:color="auto" w:fill="FFFFFF"/>
          <w:lang w:eastAsia="pt-BR"/>
        </w:rPr>
        <w:t xml:space="preserve">seus </w:t>
      </w:r>
      <w:r>
        <w:rPr>
          <w:rFonts w:eastAsia="Times New Roman"/>
          <w:color w:val="342D2B"/>
          <w:szCs w:val="24"/>
          <w:shd w:val="clear" w:color="auto" w:fill="FFFFFF"/>
          <w:lang w:eastAsia="pt-BR"/>
        </w:rPr>
        <w:t>resultados mais específicos dentro da organização.</w:t>
      </w:r>
    </w:p>
    <w:p w:rsidR="000D7733" w:rsidRPr="000D7733" w:rsidRDefault="00BC1837" w:rsidP="0053070F">
      <w:pPr>
        <w:spacing w:before="0" w:after="0"/>
        <w:rPr>
          <w:rFonts w:eastAsia="Times New Roman"/>
          <w:szCs w:val="24"/>
          <w:lang w:eastAsia="pt-BR"/>
        </w:rPr>
      </w:pPr>
      <w:r>
        <w:rPr>
          <w:rFonts w:eastAsia="Times New Roman"/>
          <w:color w:val="342D2B"/>
          <w:szCs w:val="24"/>
          <w:shd w:val="clear" w:color="auto" w:fill="FFFFFF"/>
          <w:lang w:eastAsia="pt-BR"/>
        </w:rPr>
        <w:t>No g</w:t>
      </w:r>
      <w:r w:rsidR="000D7733" w:rsidRPr="000D7733">
        <w:rPr>
          <w:rFonts w:eastAsia="Times New Roman"/>
          <w:color w:val="342D2B"/>
          <w:szCs w:val="24"/>
          <w:shd w:val="clear" w:color="auto" w:fill="FFFFFF"/>
          <w:lang w:eastAsia="pt-BR"/>
        </w:rPr>
        <w:t xml:space="preserve">rupo estratégico, a </w:t>
      </w:r>
      <w:r w:rsidR="00442409" w:rsidRPr="00912457">
        <w:rPr>
          <w:rFonts w:eastAsia="Times New Roman"/>
          <w:i/>
          <w:color w:val="342D2B"/>
          <w:szCs w:val="24"/>
          <w:shd w:val="clear" w:color="auto" w:fill="FFFFFF"/>
          <w:lang w:eastAsia="pt-BR"/>
        </w:rPr>
        <w:t>O</w:t>
      </w:r>
      <w:r w:rsidR="000D7733" w:rsidRPr="00912457">
        <w:rPr>
          <w:rFonts w:eastAsia="Times New Roman"/>
          <w:i/>
          <w:color w:val="342D2B"/>
          <w:szCs w:val="24"/>
          <w:shd w:val="clear" w:color="auto" w:fill="FFFFFF"/>
          <w:lang w:eastAsia="pt-BR"/>
        </w:rPr>
        <w:t>rganização do trabalho pedagógico</w:t>
      </w:r>
      <w:r w:rsidR="000D7733" w:rsidRPr="000D7733">
        <w:rPr>
          <w:rFonts w:eastAsia="Times New Roman"/>
          <w:color w:val="342D2B"/>
          <w:szCs w:val="24"/>
          <w:shd w:val="clear" w:color="auto" w:fill="FFFFFF"/>
          <w:lang w:eastAsia="pt-BR"/>
        </w:rPr>
        <w:t xml:space="preserve"> e o </w:t>
      </w:r>
      <w:r w:rsidR="008D25BF" w:rsidRPr="00912457">
        <w:rPr>
          <w:rFonts w:eastAsia="Times New Roman"/>
          <w:i/>
          <w:color w:val="342D2B"/>
          <w:szCs w:val="24"/>
          <w:shd w:val="clear" w:color="auto" w:fill="FFFFFF"/>
          <w:lang w:eastAsia="pt-BR"/>
        </w:rPr>
        <w:t>G</w:t>
      </w:r>
      <w:r w:rsidR="000D7733" w:rsidRPr="00912457">
        <w:rPr>
          <w:rFonts w:eastAsia="Times New Roman"/>
          <w:i/>
          <w:color w:val="342D2B"/>
          <w:szCs w:val="24"/>
          <w:shd w:val="clear" w:color="auto" w:fill="FFFFFF"/>
          <w:lang w:eastAsia="pt-BR"/>
        </w:rPr>
        <w:t>erenciamento da qualidade de ensino</w:t>
      </w:r>
      <w:r w:rsidR="000D7733" w:rsidRPr="000D7733">
        <w:rPr>
          <w:rFonts w:eastAsia="Times New Roman"/>
          <w:color w:val="342D2B"/>
          <w:szCs w:val="24"/>
          <w:shd w:val="clear" w:color="auto" w:fill="FFFFFF"/>
          <w:lang w:eastAsia="pt-BR"/>
        </w:rPr>
        <w:t xml:space="preserve"> são as </w:t>
      </w:r>
      <w:r w:rsidR="00DC6E24" w:rsidRPr="00DC6E24">
        <w:rPr>
          <w:rFonts w:eastAsia="Times New Roman"/>
          <w:iCs/>
          <w:color w:val="342D2B"/>
          <w:szCs w:val="24"/>
          <w:shd w:val="clear" w:color="auto" w:fill="FFFFFF"/>
          <w:lang w:eastAsia="pt-BR"/>
        </w:rPr>
        <w:t>capacidades</w:t>
      </w:r>
      <w:r w:rsidR="000D7733" w:rsidRPr="000D7733">
        <w:rPr>
          <w:rFonts w:eastAsia="Times New Roman"/>
          <w:color w:val="342D2B"/>
          <w:szCs w:val="24"/>
          <w:shd w:val="clear" w:color="auto" w:fill="FFFFFF"/>
          <w:lang w:eastAsia="pt-BR"/>
        </w:rPr>
        <w:t xml:space="preserve"> aborda</w:t>
      </w:r>
      <w:r w:rsidR="00DC6E24">
        <w:rPr>
          <w:rFonts w:eastAsia="Times New Roman"/>
          <w:color w:val="342D2B"/>
          <w:szCs w:val="24"/>
          <w:shd w:val="clear" w:color="auto" w:fill="FFFFFF"/>
          <w:lang w:eastAsia="pt-BR"/>
        </w:rPr>
        <w:t>das</w:t>
      </w:r>
      <w:r w:rsidR="0002326C">
        <w:rPr>
          <w:rFonts w:eastAsia="Times New Roman"/>
          <w:color w:val="342D2B"/>
          <w:szCs w:val="24"/>
          <w:shd w:val="clear" w:color="auto" w:fill="FFFFFF"/>
          <w:lang w:eastAsia="pt-BR"/>
        </w:rPr>
        <w:t xml:space="preserve"> </w:t>
      </w:r>
      <w:r w:rsidR="00DC6E24">
        <w:rPr>
          <w:rFonts w:eastAsia="Times New Roman"/>
          <w:color w:val="342D2B"/>
          <w:szCs w:val="24"/>
          <w:shd w:val="clear" w:color="auto" w:fill="FFFFFF"/>
          <w:lang w:eastAsia="pt-BR"/>
        </w:rPr>
        <w:t>pel</w:t>
      </w:r>
      <w:r w:rsidR="000D7733" w:rsidRPr="000D7733">
        <w:rPr>
          <w:rFonts w:eastAsia="Times New Roman"/>
          <w:color w:val="342D2B"/>
          <w:szCs w:val="24"/>
          <w:shd w:val="clear" w:color="auto" w:fill="FFFFFF"/>
          <w:lang w:eastAsia="pt-BR"/>
        </w:rPr>
        <w:t xml:space="preserve">o </w:t>
      </w:r>
      <w:r w:rsidR="000D7733" w:rsidRPr="00912457">
        <w:rPr>
          <w:rFonts w:eastAsia="Times New Roman"/>
          <w:i/>
          <w:color w:val="342D2B"/>
          <w:szCs w:val="24"/>
          <w:shd w:val="clear" w:color="auto" w:fill="FFFFFF"/>
          <w:lang w:eastAsia="pt-BR"/>
        </w:rPr>
        <w:t>planejamento do trabalho docente</w:t>
      </w:r>
      <w:r w:rsidR="000D7733" w:rsidRPr="00912457">
        <w:rPr>
          <w:rFonts w:eastAsia="Times New Roman"/>
          <w:color w:val="342D2B"/>
          <w:szCs w:val="24"/>
          <w:shd w:val="clear" w:color="auto" w:fill="FFFFFF"/>
          <w:lang w:eastAsia="pt-BR"/>
        </w:rPr>
        <w:t xml:space="preserve"> e o </w:t>
      </w:r>
      <w:r w:rsidR="000D7733" w:rsidRPr="00912457">
        <w:rPr>
          <w:rFonts w:eastAsia="Times New Roman"/>
          <w:i/>
          <w:color w:val="342D2B"/>
          <w:szCs w:val="24"/>
          <w:shd w:val="clear" w:color="auto" w:fill="FFFFFF"/>
          <w:lang w:eastAsia="pt-BR"/>
        </w:rPr>
        <w:t>aprimoramento das técnicas de ensino</w:t>
      </w:r>
      <w:r w:rsidR="0002326C">
        <w:rPr>
          <w:rFonts w:eastAsia="Times New Roman"/>
          <w:b/>
          <w:color w:val="342D2B"/>
          <w:szCs w:val="24"/>
          <w:shd w:val="clear" w:color="auto" w:fill="FFFFFF"/>
          <w:lang w:eastAsia="pt-BR"/>
        </w:rPr>
        <w:t xml:space="preserve"> </w:t>
      </w:r>
      <w:r w:rsidR="00DC6E24" w:rsidRPr="000D7733">
        <w:rPr>
          <w:rFonts w:eastAsia="Times New Roman"/>
          <w:color w:val="342D2B"/>
          <w:szCs w:val="24"/>
          <w:shd w:val="clear" w:color="auto" w:fill="FFFFFF"/>
          <w:lang w:eastAsia="pt-BR"/>
        </w:rPr>
        <w:t>(</w:t>
      </w:r>
      <w:r w:rsidR="00DC6E24" w:rsidRPr="000D7733">
        <w:rPr>
          <w:rFonts w:eastAsia="Times New Roman"/>
          <w:i/>
          <w:iCs/>
          <w:color w:val="342D2B"/>
          <w:szCs w:val="24"/>
          <w:shd w:val="clear" w:color="auto" w:fill="FFFFFF"/>
          <w:lang w:eastAsia="pt-BR"/>
        </w:rPr>
        <w:t>course</w:t>
      </w:r>
      <w:r w:rsidR="00777EAC">
        <w:rPr>
          <w:rFonts w:eastAsia="Times New Roman"/>
          <w:i/>
          <w:iCs/>
          <w:color w:val="342D2B"/>
          <w:szCs w:val="24"/>
          <w:shd w:val="clear" w:color="auto" w:fill="FFFFFF"/>
          <w:lang w:eastAsia="pt-BR"/>
        </w:rPr>
        <w:t xml:space="preserve"> </w:t>
      </w:r>
      <w:r w:rsidR="00DC6E24" w:rsidRPr="000D7733">
        <w:rPr>
          <w:rFonts w:eastAsia="Times New Roman"/>
          <w:i/>
          <w:iCs/>
          <w:color w:val="342D2B"/>
          <w:szCs w:val="24"/>
          <w:shd w:val="clear" w:color="auto" w:fill="FFFFFF"/>
          <w:lang w:eastAsia="pt-BR"/>
        </w:rPr>
        <w:t>of</w:t>
      </w:r>
      <w:r w:rsidR="00912457">
        <w:rPr>
          <w:rFonts w:eastAsia="Times New Roman"/>
          <w:i/>
          <w:iCs/>
          <w:color w:val="342D2B"/>
          <w:szCs w:val="24"/>
          <w:shd w:val="clear" w:color="auto" w:fill="FFFFFF"/>
          <w:lang w:eastAsia="pt-BR"/>
        </w:rPr>
        <w:t xml:space="preserve"> </w:t>
      </w:r>
      <w:r w:rsidR="00DC6E24" w:rsidRPr="000D7733">
        <w:rPr>
          <w:rFonts w:eastAsia="Times New Roman"/>
          <w:i/>
          <w:iCs/>
          <w:color w:val="342D2B"/>
          <w:szCs w:val="24"/>
          <w:shd w:val="clear" w:color="auto" w:fill="FFFFFF"/>
          <w:lang w:eastAsia="pt-BR"/>
        </w:rPr>
        <w:t>action</w:t>
      </w:r>
      <w:r w:rsidR="00DC6E24" w:rsidRPr="000D7733">
        <w:rPr>
          <w:rFonts w:eastAsia="Times New Roman"/>
          <w:color w:val="342D2B"/>
          <w:szCs w:val="24"/>
          <w:shd w:val="clear" w:color="auto" w:fill="FFFFFF"/>
          <w:lang w:eastAsia="pt-BR"/>
        </w:rPr>
        <w:t>)</w:t>
      </w:r>
      <w:r w:rsidR="000D7733" w:rsidRPr="000D7733">
        <w:rPr>
          <w:rFonts w:eastAsia="Times New Roman"/>
          <w:color w:val="342D2B"/>
          <w:szCs w:val="24"/>
          <w:shd w:val="clear" w:color="auto" w:fill="FFFFFF"/>
          <w:lang w:eastAsia="pt-BR"/>
        </w:rPr>
        <w:t>, sendo estes planos de ações que tem como resultado (</w:t>
      </w:r>
      <w:r w:rsidR="000D7733" w:rsidRPr="000D7733">
        <w:rPr>
          <w:rFonts w:eastAsia="Times New Roman"/>
          <w:i/>
          <w:iCs/>
          <w:color w:val="342D2B"/>
          <w:szCs w:val="24"/>
          <w:shd w:val="clear" w:color="auto" w:fill="FFFFFF"/>
          <w:lang w:eastAsia="pt-BR"/>
        </w:rPr>
        <w:t>outcome</w:t>
      </w:r>
      <w:r w:rsidR="000D7733" w:rsidRPr="000D7733">
        <w:rPr>
          <w:rFonts w:eastAsia="Times New Roman"/>
          <w:color w:val="342D2B"/>
          <w:szCs w:val="24"/>
          <w:shd w:val="clear" w:color="auto" w:fill="FFFFFF"/>
          <w:lang w:eastAsia="pt-BR"/>
        </w:rPr>
        <w:t xml:space="preserve">) o </w:t>
      </w:r>
      <w:r w:rsidR="000D7733" w:rsidRPr="00912457">
        <w:rPr>
          <w:rFonts w:eastAsia="Times New Roman"/>
          <w:i/>
          <w:color w:val="342D2B"/>
          <w:szCs w:val="24"/>
          <w:shd w:val="clear" w:color="auto" w:fill="FFFFFF"/>
          <w:lang w:eastAsia="pt-BR"/>
        </w:rPr>
        <w:t>Aumento nas notas da instituição nas avaliações de aprendizagem</w:t>
      </w:r>
      <w:r w:rsidR="000D7733" w:rsidRPr="000D7733">
        <w:rPr>
          <w:rFonts w:eastAsia="Times New Roman"/>
          <w:color w:val="342D2B"/>
          <w:szCs w:val="24"/>
          <w:shd w:val="clear" w:color="auto" w:fill="FFFFFF"/>
          <w:lang w:eastAsia="pt-BR"/>
        </w:rPr>
        <w:t xml:space="preserve"> e a </w:t>
      </w:r>
      <w:r w:rsidR="00DC6E24" w:rsidRPr="00912457">
        <w:rPr>
          <w:rFonts w:eastAsia="Times New Roman"/>
          <w:i/>
          <w:color w:val="342D2B"/>
          <w:szCs w:val="24"/>
          <w:shd w:val="clear" w:color="auto" w:fill="FFFFFF"/>
          <w:lang w:eastAsia="pt-BR"/>
        </w:rPr>
        <w:t>M</w:t>
      </w:r>
      <w:r w:rsidR="000D7733" w:rsidRPr="00912457">
        <w:rPr>
          <w:rFonts w:eastAsia="Times New Roman"/>
          <w:i/>
          <w:color w:val="342D2B"/>
          <w:szCs w:val="24"/>
          <w:shd w:val="clear" w:color="auto" w:fill="FFFFFF"/>
          <w:lang w:eastAsia="pt-BR"/>
        </w:rPr>
        <w:t>elhor qualidade de ensino</w:t>
      </w:r>
      <w:r w:rsidR="000D7733" w:rsidRPr="000D7733">
        <w:rPr>
          <w:rFonts w:eastAsia="Times New Roman"/>
          <w:color w:val="342D2B"/>
          <w:szCs w:val="24"/>
          <w:shd w:val="clear" w:color="auto" w:fill="FFFFFF"/>
          <w:lang w:eastAsia="pt-BR"/>
        </w:rPr>
        <w:t xml:space="preserve">, ambas são </w:t>
      </w:r>
      <w:r w:rsidR="000D7733" w:rsidRPr="003446D4">
        <w:rPr>
          <w:rFonts w:eastAsia="Times New Roman"/>
          <w:color w:val="342D2B"/>
          <w:szCs w:val="24"/>
          <w:shd w:val="clear" w:color="auto" w:fill="FFFFFF"/>
          <w:lang w:eastAsia="pt-BR"/>
        </w:rPr>
        <w:t>necessárias</w:t>
      </w:r>
      <w:r w:rsidR="000D7733" w:rsidRPr="000D7733">
        <w:rPr>
          <w:rFonts w:eastAsia="Times New Roman"/>
          <w:color w:val="342D2B"/>
          <w:szCs w:val="24"/>
          <w:shd w:val="clear" w:color="auto" w:fill="FFFFFF"/>
          <w:lang w:eastAsia="pt-BR"/>
        </w:rPr>
        <w:t xml:space="preserve"> para </w:t>
      </w:r>
      <w:r w:rsidR="00DC6E24">
        <w:rPr>
          <w:rFonts w:eastAsia="Times New Roman"/>
          <w:color w:val="342D2B"/>
          <w:szCs w:val="24"/>
          <w:shd w:val="clear" w:color="auto" w:fill="FFFFFF"/>
          <w:lang w:eastAsia="pt-BR"/>
        </w:rPr>
        <w:t xml:space="preserve">atingir </w:t>
      </w:r>
      <w:r w:rsidR="00076129">
        <w:rPr>
          <w:rFonts w:eastAsia="Times New Roman"/>
          <w:color w:val="342D2B"/>
          <w:szCs w:val="24"/>
          <w:shd w:val="clear" w:color="auto" w:fill="FFFFFF"/>
          <w:lang w:eastAsia="pt-BR"/>
        </w:rPr>
        <w:t xml:space="preserve">a </w:t>
      </w:r>
      <w:r w:rsidR="000D7733" w:rsidRPr="000D7733">
        <w:rPr>
          <w:rFonts w:eastAsia="Times New Roman"/>
          <w:color w:val="342D2B"/>
          <w:szCs w:val="24"/>
          <w:shd w:val="clear" w:color="auto" w:fill="FFFFFF"/>
          <w:lang w:eastAsia="pt-BR"/>
        </w:rPr>
        <w:t>meta (</w:t>
      </w:r>
      <w:r w:rsidR="000D7733" w:rsidRPr="000D7733">
        <w:rPr>
          <w:rFonts w:eastAsia="Times New Roman"/>
          <w:i/>
          <w:iCs/>
          <w:color w:val="342D2B"/>
          <w:szCs w:val="24"/>
          <w:shd w:val="clear" w:color="auto" w:fill="FFFFFF"/>
          <w:lang w:eastAsia="pt-BR"/>
        </w:rPr>
        <w:t>goal</w:t>
      </w:r>
      <w:r w:rsidR="000D7733" w:rsidRPr="000D7733">
        <w:rPr>
          <w:rFonts w:eastAsia="Times New Roman"/>
          <w:color w:val="342D2B"/>
          <w:szCs w:val="24"/>
          <w:shd w:val="clear" w:color="auto" w:fill="FFFFFF"/>
          <w:lang w:eastAsia="pt-BR"/>
        </w:rPr>
        <w:t xml:space="preserve">) </w:t>
      </w:r>
      <w:r w:rsidR="000D7733" w:rsidRPr="00912457">
        <w:rPr>
          <w:rFonts w:eastAsia="Times New Roman"/>
          <w:i/>
          <w:color w:val="342D2B"/>
          <w:szCs w:val="24"/>
          <w:shd w:val="clear" w:color="auto" w:fill="FFFFFF"/>
          <w:lang w:eastAsia="pt-BR"/>
        </w:rPr>
        <w:t>Melhorar o ensino</w:t>
      </w:r>
      <w:r w:rsidR="000D7733" w:rsidRPr="000D7733">
        <w:rPr>
          <w:rFonts w:eastAsia="Times New Roman"/>
          <w:color w:val="342D2B"/>
          <w:szCs w:val="24"/>
          <w:shd w:val="clear" w:color="auto" w:fill="FFFFFF"/>
          <w:lang w:eastAsia="pt-BR"/>
        </w:rPr>
        <w:t>.</w:t>
      </w:r>
    </w:p>
    <w:p w:rsidR="000D7733" w:rsidRPr="000D7733" w:rsidRDefault="00076129" w:rsidP="0053070F">
      <w:pPr>
        <w:spacing w:before="0" w:after="0"/>
        <w:rPr>
          <w:rFonts w:eastAsia="Times New Roman"/>
          <w:szCs w:val="24"/>
          <w:lang w:eastAsia="pt-BR"/>
        </w:rPr>
      </w:pPr>
      <w:r>
        <w:rPr>
          <w:rFonts w:eastAsia="Times New Roman"/>
          <w:color w:val="342D2B"/>
          <w:szCs w:val="24"/>
          <w:shd w:val="clear" w:color="auto" w:fill="FFFFFF"/>
          <w:lang w:eastAsia="pt-BR"/>
        </w:rPr>
        <w:t>No g</w:t>
      </w:r>
      <w:r w:rsidR="000D7733" w:rsidRPr="000D7733">
        <w:rPr>
          <w:rFonts w:eastAsia="Times New Roman"/>
          <w:color w:val="342D2B"/>
          <w:szCs w:val="24"/>
          <w:shd w:val="clear" w:color="auto" w:fill="FFFFFF"/>
          <w:lang w:eastAsia="pt-BR"/>
        </w:rPr>
        <w:t xml:space="preserve">rupo </w:t>
      </w:r>
      <w:r w:rsidR="00DC6E24">
        <w:rPr>
          <w:rFonts w:eastAsia="Times New Roman"/>
          <w:color w:val="342D2B"/>
          <w:szCs w:val="24"/>
          <w:shd w:val="clear" w:color="auto" w:fill="FFFFFF"/>
          <w:lang w:eastAsia="pt-BR"/>
        </w:rPr>
        <w:t>o</w:t>
      </w:r>
      <w:r w:rsidR="000D7733" w:rsidRPr="000D7733">
        <w:rPr>
          <w:rFonts w:eastAsia="Times New Roman"/>
          <w:color w:val="342D2B"/>
          <w:szCs w:val="24"/>
          <w:shd w:val="clear" w:color="auto" w:fill="FFFFFF"/>
          <w:lang w:eastAsia="pt-BR"/>
        </w:rPr>
        <w:t xml:space="preserve">peracional, as capacidades </w:t>
      </w:r>
      <w:r w:rsidR="00DC6E24" w:rsidRPr="00912457">
        <w:rPr>
          <w:rFonts w:eastAsia="Times New Roman"/>
          <w:i/>
          <w:color w:val="342D2B"/>
          <w:szCs w:val="24"/>
          <w:shd w:val="clear" w:color="auto" w:fill="FFFFFF"/>
          <w:lang w:eastAsia="pt-BR"/>
        </w:rPr>
        <w:t>G</w:t>
      </w:r>
      <w:r w:rsidR="000D7733" w:rsidRPr="00912457">
        <w:rPr>
          <w:rFonts w:eastAsia="Times New Roman"/>
          <w:i/>
          <w:color w:val="342D2B"/>
          <w:szCs w:val="24"/>
          <w:shd w:val="clear" w:color="auto" w:fill="FFFFFF"/>
          <w:lang w:eastAsia="pt-BR"/>
        </w:rPr>
        <w:t>erenciamento de recursos</w:t>
      </w:r>
      <w:r w:rsidR="000D7733" w:rsidRPr="000D7733">
        <w:rPr>
          <w:rFonts w:eastAsia="Times New Roman"/>
          <w:color w:val="342D2B"/>
          <w:szCs w:val="24"/>
          <w:shd w:val="clear" w:color="auto" w:fill="FFFFFF"/>
          <w:lang w:eastAsia="pt-BR"/>
        </w:rPr>
        <w:t xml:space="preserve"> e </w:t>
      </w:r>
      <w:r w:rsidR="00DC6E24" w:rsidRPr="00912457">
        <w:rPr>
          <w:rFonts w:eastAsia="Times New Roman"/>
          <w:i/>
          <w:color w:val="342D2B"/>
          <w:szCs w:val="24"/>
          <w:shd w:val="clear" w:color="auto" w:fill="FFFFFF"/>
          <w:lang w:eastAsia="pt-BR"/>
        </w:rPr>
        <w:t>G</w:t>
      </w:r>
      <w:r w:rsidR="000D7733" w:rsidRPr="00912457">
        <w:rPr>
          <w:rFonts w:eastAsia="Times New Roman"/>
          <w:i/>
          <w:color w:val="342D2B"/>
          <w:szCs w:val="24"/>
          <w:shd w:val="clear" w:color="auto" w:fill="FFFFFF"/>
          <w:lang w:eastAsia="pt-BR"/>
        </w:rPr>
        <w:t>erenciamento do ambiente</w:t>
      </w:r>
      <w:r w:rsidR="000D7733" w:rsidRPr="000D7733">
        <w:rPr>
          <w:rFonts w:eastAsia="Times New Roman"/>
          <w:color w:val="342D2B"/>
          <w:szCs w:val="24"/>
          <w:shd w:val="clear" w:color="auto" w:fill="FFFFFF"/>
          <w:lang w:eastAsia="pt-BR"/>
        </w:rPr>
        <w:t xml:space="preserve"> são abordadas através dos planos de ação</w:t>
      </w:r>
      <w:r w:rsidR="00B24AD6">
        <w:rPr>
          <w:rFonts w:eastAsia="Times New Roman"/>
          <w:color w:val="342D2B"/>
          <w:szCs w:val="24"/>
          <w:shd w:val="clear" w:color="auto" w:fill="FFFFFF"/>
          <w:lang w:eastAsia="pt-BR"/>
        </w:rPr>
        <w:t xml:space="preserve"> </w:t>
      </w:r>
      <w:r w:rsidR="00912457">
        <w:rPr>
          <w:rFonts w:eastAsia="Times New Roman"/>
          <w:i/>
          <w:color w:val="342D2B"/>
          <w:szCs w:val="24"/>
          <w:shd w:val="clear" w:color="auto" w:fill="FFFFFF"/>
          <w:lang w:eastAsia="pt-BR"/>
        </w:rPr>
        <w:t>T</w:t>
      </w:r>
      <w:r w:rsidR="000D7733" w:rsidRPr="00912457">
        <w:rPr>
          <w:rFonts w:eastAsia="Times New Roman"/>
          <w:i/>
          <w:color w:val="342D2B"/>
          <w:szCs w:val="24"/>
          <w:shd w:val="clear" w:color="auto" w:fill="FFFFFF"/>
          <w:lang w:eastAsia="pt-BR"/>
        </w:rPr>
        <w:t>ransparência do consumo de recursos</w:t>
      </w:r>
      <w:r w:rsidR="00B24AD6" w:rsidRPr="00912457">
        <w:rPr>
          <w:rFonts w:eastAsia="Times New Roman"/>
          <w:i/>
          <w:color w:val="342D2B"/>
          <w:szCs w:val="24"/>
          <w:shd w:val="clear" w:color="auto" w:fill="FFFFFF"/>
          <w:lang w:eastAsia="pt-BR"/>
        </w:rPr>
        <w:t xml:space="preserve"> </w:t>
      </w:r>
      <w:r w:rsidR="000D7733" w:rsidRPr="00912457">
        <w:rPr>
          <w:rFonts w:eastAsia="Times New Roman"/>
          <w:i/>
          <w:color w:val="342D2B"/>
          <w:szCs w:val="24"/>
          <w:shd w:val="clear" w:color="auto" w:fill="FFFFFF"/>
          <w:lang w:eastAsia="pt-BR"/>
        </w:rPr>
        <w:t>e</w:t>
      </w:r>
      <w:r w:rsidR="00B24AD6" w:rsidRPr="00912457">
        <w:rPr>
          <w:rFonts w:eastAsia="Times New Roman"/>
          <w:i/>
          <w:color w:val="342D2B"/>
          <w:szCs w:val="24"/>
          <w:shd w:val="clear" w:color="auto" w:fill="FFFFFF"/>
          <w:lang w:eastAsia="pt-BR"/>
        </w:rPr>
        <w:t xml:space="preserve"> </w:t>
      </w:r>
      <w:r w:rsidR="000D7733" w:rsidRPr="00912457">
        <w:rPr>
          <w:rFonts w:eastAsia="Times New Roman"/>
          <w:i/>
          <w:color w:val="342D2B"/>
          <w:szCs w:val="24"/>
          <w:shd w:val="clear" w:color="auto" w:fill="FFFFFF"/>
          <w:lang w:eastAsia="pt-BR"/>
        </w:rPr>
        <w:t xml:space="preserve">informações </w:t>
      </w:r>
      <w:r w:rsidR="000D7733" w:rsidRPr="00912457">
        <w:rPr>
          <w:rFonts w:eastAsia="Times New Roman"/>
          <w:color w:val="342D2B"/>
          <w:szCs w:val="24"/>
          <w:shd w:val="clear" w:color="auto" w:fill="FFFFFF"/>
          <w:lang w:eastAsia="pt-BR"/>
        </w:rPr>
        <w:t>e</w:t>
      </w:r>
      <w:r w:rsidR="000D7733" w:rsidRPr="00912457">
        <w:rPr>
          <w:rFonts w:eastAsia="Times New Roman"/>
          <w:i/>
          <w:color w:val="342D2B"/>
          <w:szCs w:val="24"/>
          <w:shd w:val="clear" w:color="auto" w:fill="FFFFFF"/>
          <w:lang w:eastAsia="pt-BR"/>
        </w:rPr>
        <w:t xml:space="preserve"> </w:t>
      </w:r>
      <w:r w:rsidR="00912457">
        <w:rPr>
          <w:rFonts w:eastAsia="Times New Roman"/>
          <w:i/>
          <w:color w:val="342D2B"/>
          <w:szCs w:val="24"/>
          <w:shd w:val="clear" w:color="auto" w:fill="FFFFFF"/>
          <w:lang w:eastAsia="pt-BR"/>
        </w:rPr>
        <w:t>R</w:t>
      </w:r>
      <w:r w:rsidR="000D7733" w:rsidRPr="00912457">
        <w:rPr>
          <w:rFonts w:eastAsia="Times New Roman"/>
          <w:i/>
          <w:color w:val="342D2B"/>
          <w:szCs w:val="24"/>
          <w:shd w:val="clear" w:color="auto" w:fill="FFFFFF"/>
          <w:lang w:eastAsia="pt-BR"/>
        </w:rPr>
        <w:t xml:space="preserve">edução de gastos com </w:t>
      </w:r>
      <w:r w:rsidR="00912457" w:rsidRPr="00912457">
        <w:rPr>
          <w:rFonts w:eastAsia="Times New Roman"/>
          <w:i/>
          <w:color w:val="342D2B"/>
          <w:szCs w:val="24"/>
          <w:shd w:val="clear" w:color="auto" w:fill="FFFFFF"/>
          <w:lang w:eastAsia="pt-BR"/>
        </w:rPr>
        <w:t>infraestrutura</w:t>
      </w:r>
      <w:r w:rsidR="000D7733" w:rsidRPr="000D7733">
        <w:rPr>
          <w:rFonts w:eastAsia="Times New Roman"/>
          <w:color w:val="342D2B"/>
          <w:szCs w:val="24"/>
          <w:shd w:val="clear" w:color="auto" w:fill="FFFFFF"/>
          <w:lang w:eastAsia="pt-BR"/>
        </w:rPr>
        <w:t xml:space="preserve">, abordagens que influenciam positivamente o </w:t>
      </w:r>
      <w:r w:rsidR="00DC6E24" w:rsidRPr="00912457">
        <w:rPr>
          <w:rFonts w:eastAsia="Times New Roman"/>
          <w:i/>
          <w:color w:val="342D2B"/>
          <w:szCs w:val="24"/>
          <w:shd w:val="clear" w:color="auto" w:fill="FFFFFF"/>
          <w:lang w:eastAsia="pt-BR"/>
        </w:rPr>
        <w:t>M</w:t>
      </w:r>
      <w:r w:rsidR="000D7733" w:rsidRPr="00912457">
        <w:rPr>
          <w:rFonts w:eastAsia="Times New Roman"/>
          <w:i/>
          <w:color w:val="342D2B"/>
          <w:szCs w:val="24"/>
          <w:shd w:val="clear" w:color="auto" w:fill="FFFFFF"/>
          <w:lang w:eastAsia="pt-BR"/>
        </w:rPr>
        <w:t>elhor aproveitamento de recursos físicos</w:t>
      </w:r>
      <w:r w:rsidR="000D7733" w:rsidRPr="000D7733">
        <w:rPr>
          <w:rFonts w:eastAsia="Times New Roman"/>
          <w:color w:val="342D2B"/>
          <w:szCs w:val="24"/>
          <w:shd w:val="clear" w:color="auto" w:fill="FFFFFF"/>
          <w:lang w:eastAsia="pt-BR"/>
        </w:rPr>
        <w:t xml:space="preserve">, que por sua vez </w:t>
      </w:r>
      <w:r w:rsidR="00DC6E24">
        <w:rPr>
          <w:rFonts w:eastAsia="Times New Roman"/>
          <w:color w:val="342D2B"/>
          <w:szCs w:val="24"/>
          <w:shd w:val="clear" w:color="auto" w:fill="FFFFFF"/>
          <w:lang w:eastAsia="pt-BR"/>
        </w:rPr>
        <w:t xml:space="preserve">está relacionado diretamente </w:t>
      </w:r>
      <w:r w:rsidR="000D7733" w:rsidRPr="000D7733">
        <w:rPr>
          <w:rFonts w:eastAsia="Times New Roman"/>
          <w:color w:val="342D2B"/>
          <w:szCs w:val="24"/>
          <w:shd w:val="clear" w:color="auto" w:fill="FFFFFF"/>
          <w:lang w:eastAsia="pt-BR"/>
        </w:rPr>
        <w:t xml:space="preserve">com a </w:t>
      </w:r>
      <w:r w:rsidR="00DC6E24" w:rsidRPr="00912457">
        <w:rPr>
          <w:rFonts w:eastAsia="Times New Roman"/>
          <w:i/>
          <w:color w:val="342D2B"/>
          <w:szCs w:val="24"/>
          <w:shd w:val="clear" w:color="auto" w:fill="FFFFFF"/>
          <w:lang w:eastAsia="pt-BR"/>
        </w:rPr>
        <w:t>M</w:t>
      </w:r>
      <w:r w:rsidR="000D7733" w:rsidRPr="00912457">
        <w:rPr>
          <w:rFonts w:eastAsia="Times New Roman"/>
          <w:i/>
          <w:color w:val="342D2B"/>
          <w:szCs w:val="24"/>
          <w:shd w:val="clear" w:color="auto" w:fill="FFFFFF"/>
          <w:lang w:eastAsia="pt-BR"/>
        </w:rPr>
        <w:t>elhor qualidade de ensino</w:t>
      </w:r>
      <w:r w:rsidR="000D7733" w:rsidRPr="000D7733">
        <w:rPr>
          <w:rFonts w:eastAsia="Times New Roman"/>
          <w:color w:val="342D2B"/>
          <w:szCs w:val="24"/>
          <w:shd w:val="clear" w:color="auto" w:fill="FFFFFF"/>
          <w:lang w:eastAsia="pt-BR"/>
        </w:rPr>
        <w:t>.</w:t>
      </w:r>
    </w:p>
    <w:p w:rsidR="005D2E39" w:rsidRDefault="00076129" w:rsidP="0053070F">
      <w:pPr>
        <w:spacing w:before="0" w:after="0"/>
        <w:rPr>
          <w:rFonts w:eastAsia="Times New Roman"/>
          <w:color w:val="342D2B"/>
          <w:szCs w:val="24"/>
          <w:shd w:val="clear" w:color="auto" w:fill="FFFFFF"/>
          <w:lang w:eastAsia="pt-BR"/>
        </w:rPr>
      </w:pPr>
      <w:r>
        <w:rPr>
          <w:rFonts w:eastAsia="Times New Roman"/>
          <w:color w:val="342D2B"/>
          <w:szCs w:val="24"/>
          <w:shd w:val="clear" w:color="auto" w:fill="FFFFFF"/>
          <w:lang w:eastAsia="pt-BR"/>
        </w:rPr>
        <w:t>No g</w:t>
      </w:r>
      <w:r w:rsidR="000D7733" w:rsidRPr="000D7733">
        <w:rPr>
          <w:rFonts w:eastAsia="Times New Roman"/>
          <w:color w:val="342D2B"/>
          <w:szCs w:val="24"/>
          <w:shd w:val="clear" w:color="auto" w:fill="FFFFFF"/>
          <w:lang w:eastAsia="pt-BR"/>
        </w:rPr>
        <w:t xml:space="preserve">rupo de </w:t>
      </w:r>
      <w:r w:rsidR="00DC6E24">
        <w:rPr>
          <w:rFonts w:eastAsia="Times New Roman"/>
          <w:color w:val="342D2B"/>
          <w:szCs w:val="24"/>
          <w:shd w:val="clear" w:color="auto" w:fill="FFFFFF"/>
          <w:lang w:eastAsia="pt-BR"/>
        </w:rPr>
        <w:t>s</w:t>
      </w:r>
      <w:r w:rsidR="000D7733" w:rsidRPr="000D7733">
        <w:rPr>
          <w:rFonts w:eastAsia="Times New Roman"/>
          <w:color w:val="342D2B"/>
          <w:szCs w:val="24"/>
          <w:shd w:val="clear" w:color="auto" w:fill="FFFFFF"/>
          <w:lang w:eastAsia="pt-BR"/>
        </w:rPr>
        <w:t xml:space="preserve">uporte, o </w:t>
      </w:r>
      <w:r w:rsidR="000D7733" w:rsidRPr="00912457">
        <w:rPr>
          <w:rFonts w:eastAsia="Times New Roman"/>
          <w:i/>
          <w:color w:val="342D2B"/>
          <w:szCs w:val="24"/>
          <w:shd w:val="clear" w:color="auto" w:fill="FFFFFF"/>
          <w:lang w:eastAsia="pt-BR"/>
        </w:rPr>
        <w:t>Gerenciamento de recursos humanos</w:t>
      </w:r>
      <w:r w:rsidR="000D7733" w:rsidRPr="000D7733">
        <w:rPr>
          <w:rFonts w:eastAsia="Times New Roman"/>
          <w:color w:val="342D2B"/>
          <w:szCs w:val="24"/>
          <w:shd w:val="clear" w:color="auto" w:fill="FFFFFF"/>
          <w:lang w:eastAsia="pt-BR"/>
        </w:rPr>
        <w:t xml:space="preserve"> é configurado através da </w:t>
      </w:r>
      <w:r w:rsidR="00DC6E24" w:rsidRPr="00912457">
        <w:rPr>
          <w:rFonts w:eastAsia="Times New Roman"/>
          <w:i/>
          <w:color w:val="342D2B"/>
          <w:szCs w:val="24"/>
          <w:shd w:val="clear" w:color="auto" w:fill="FFFFFF"/>
          <w:lang w:eastAsia="pt-BR"/>
        </w:rPr>
        <w:t>S</w:t>
      </w:r>
      <w:r w:rsidR="000D7733" w:rsidRPr="00912457">
        <w:rPr>
          <w:rFonts w:eastAsia="Times New Roman"/>
          <w:i/>
          <w:color w:val="342D2B"/>
          <w:szCs w:val="24"/>
          <w:shd w:val="clear" w:color="auto" w:fill="FFFFFF"/>
          <w:lang w:eastAsia="pt-BR"/>
        </w:rPr>
        <w:t>upervisão dos direitos</w:t>
      </w:r>
      <w:r w:rsidR="00DC6E24" w:rsidRPr="00912457">
        <w:rPr>
          <w:rFonts w:eastAsia="Times New Roman"/>
          <w:i/>
          <w:color w:val="342D2B"/>
          <w:szCs w:val="24"/>
          <w:shd w:val="clear" w:color="auto" w:fill="FFFFFF"/>
          <w:lang w:eastAsia="pt-BR"/>
        </w:rPr>
        <w:t xml:space="preserve"> e</w:t>
      </w:r>
      <w:r w:rsidR="000D7733" w:rsidRPr="00912457">
        <w:rPr>
          <w:rFonts w:eastAsia="Times New Roman"/>
          <w:i/>
          <w:color w:val="342D2B"/>
          <w:szCs w:val="24"/>
          <w:shd w:val="clear" w:color="auto" w:fill="FFFFFF"/>
          <w:lang w:eastAsia="pt-BR"/>
        </w:rPr>
        <w:t xml:space="preserve"> deveres</w:t>
      </w:r>
      <w:r w:rsidR="00B24AD6" w:rsidRPr="00912457">
        <w:rPr>
          <w:rFonts w:eastAsia="Times New Roman"/>
          <w:i/>
          <w:color w:val="342D2B"/>
          <w:szCs w:val="24"/>
          <w:shd w:val="clear" w:color="auto" w:fill="FFFFFF"/>
          <w:lang w:eastAsia="pt-BR"/>
        </w:rPr>
        <w:t xml:space="preserve"> </w:t>
      </w:r>
      <w:r w:rsidR="000D7733" w:rsidRPr="00912457">
        <w:rPr>
          <w:rFonts w:eastAsia="Times New Roman"/>
          <w:i/>
          <w:color w:val="342D2B"/>
          <w:szCs w:val="24"/>
          <w:shd w:val="clear" w:color="auto" w:fill="FFFFFF"/>
          <w:lang w:eastAsia="pt-BR"/>
        </w:rPr>
        <w:t>e</w:t>
      </w:r>
      <w:r w:rsidR="00B24AD6" w:rsidRPr="00912457">
        <w:rPr>
          <w:rFonts w:eastAsia="Times New Roman"/>
          <w:i/>
          <w:color w:val="342D2B"/>
          <w:szCs w:val="24"/>
          <w:shd w:val="clear" w:color="auto" w:fill="FFFFFF"/>
          <w:lang w:eastAsia="pt-BR"/>
        </w:rPr>
        <w:t xml:space="preserve"> </w:t>
      </w:r>
      <w:r w:rsidR="000D7733" w:rsidRPr="00912457">
        <w:rPr>
          <w:rFonts w:eastAsia="Times New Roman"/>
          <w:i/>
          <w:color w:val="342D2B"/>
          <w:szCs w:val="24"/>
          <w:shd w:val="clear" w:color="auto" w:fill="FFFFFF"/>
          <w:lang w:eastAsia="pt-BR"/>
        </w:rPr>
        <w:t>cumprimento da regulamentação</w:t>
      </w:r>
      <w:r w:rsidR="000D7733" w:rsidRPr="000D7733">
        <w:rPr>
          <w:rFonts w:eastAsia="Times New Roman"/>
          <w:color w:val="342D2B"/>
          <w:szCs w:val="24"/>
          <w:shd w:val="clear" w:color="auto" w:fill="FFFFFF"/>
          <w:lang w:eastAsia="pt-BR"/>
        </w:rPr>
        <w:t xml:space="preserve"> e </w:t>
      </w:r>
      <w:r w:rsidR="00912457">
        <w:rPr>
          <w:rFonts w:eastAsia="Times New Roman"/>
          <w:i/>
          <w:color w:val="342D2B"/>
          <w:szCs w:val="24"/>
          <w:shd w:val="clear" w:color="auto" w:fill="FFFFFF"/>
          <w:lang w:eastAsia="pt-BR"/>
        </w:rPr>
        <w:t>A</w:t>
      </w:r>
      <w:r w:rsidR="000D7733" w:rsidRPr="00912457">
        <w:rPr>
          <w:rFonts w:eastAsia="Times New Roman"/>
          <w:i/>
          <w:color w:val="342D2B"/>
          <w:szCs w:val="24"/>
          <w:shd w:val="clear" w:color="auto" w:fill="FFFFFF"/>
          <w:lang w:eastAsia="pt-BR"/>
        </w:rPr>
        <w:t>nálise de desempenho dos discentes</w:t>
      </w:r>
      <w:r w:rsidR="000D7733" w:rsidRPr="000D7733">
        <w:rPr>
          <w:rFonts w:eastAsia="Times New Roman"/>
          <w:color w:val="342D2B"/>
          <w:szCs w:val="24"/>
          <w:shd w:val="clear" w:color="auto" w:fill="FFFFFF"/>
          <w:lang w:eastAsia="pt-BR"/>
        </w:rPr>
        <w:t xml:space="preserve">, abordagens essas que têm como resultado a </w:t>
      </w:r>
      <w:r w:rsidR="00912457">
        <w:rPr>
          <w:rFonts w:eastAsia="Times New Roman"/>
          <w:i/>
          <w:color w:val="342D2B"/>
          <w:szCs w:val="24"/>
          <w:shd w:val="clear" w:color="auto" w:fill="FFFFFF"/>
          <w:lang w:eastAsia="pt-BR"/>
        </w:rPr>
        <w:t>M</w:t>
      </w:r>
      <w:r w:rsidR="000D7733" w:rsidRPr="00912457">
        <w:rPr>
          <w:rFonts w:eastAsia="Times New Roman"/>
          <w:i/>
          <w:color w:val="342D2B"/>
          <w:szCs w:val="24"/>
          <w:shd w:val="clear" w:color="auto" w:fill="FFFFFF"/>
          <w:lang w:eastAsia="pt-BR"/>
        </w:rPr>
        <w:t>elhor aprendizagem do aluno</w:t>
      </w:r>
      <w:r w:rsidR="000D7733" w:rsidRPr="000D7733">
        <w:rPr>
          <w:rFonts w:eastAsia="Times New Roman"/>
          <w:color w:val="342D2B"/>
          <w:szCs w:val="24"/>
          <w:shd w:val="clear" w:color="auto" w:fill="FFFFFF"/>
          <w:lang w:eastAsia="pt-BR"/>
        </w:rPr>
        <w:t xml:space="preserve"> e </w:t>
      </w:r>
      <w:r w:rsidR="00912457">
        <w:rPr>
          <w:rFonts w:eastAsia="Times New Roman"/>
          <w:i/>
          <w:color w:val="342D2B"/>
          <w:szCs w:val="24"/>
          <w:shd w:val="clear" w:color="auto" w:fill="FFFFFF"/>
          <w:lang w:eastAsia="pt-BR"/>
        </w:rPr>
        <w:t>M</w:t>
      </w:r>
      <w:r w:rsidR="000D7733" w:rsidRPr="00912457">
        <w:rPr>
          <w:rFonts w:eastAsia="Times New Roman"/>
          <w:i/>
          <w:color w:val="342D2B"/>
          <w:szCs w:val="24"/>
          <w:shd w:val="clear" w:color="auto" w:fill="FFFFFF"/>
          <w:lang w:eastAsia="pt-BR"/>
        </w:rPr>
        <w:t>elhora no aproveitamento de recursos físicos</w:t>
      </w:r>
      <w:r w:rsidR="000D7733" w:rsidRPr="000D7733">
        <w:rPr>
          <w:rFonts w:eastAsia="Times New Roman"/>
          <w:color w:val="342D2B"/>
          <w:szCs w:val="24"/>
          <w:shd w:val="clear" w:color="auto" w:fill="FFFFFF"/>
          <w:lang w:eastAsia="pt-BR"/>
        </w:rPr>
        <w:t>, resultados que impactam d</w:t>
      </w:r>
      <w:r w:rsidR="00DC6E24">
        <w:rPr>
          <w:rFonts w:eastAsia="Times New Roman"/>
          <w:color w:val="342D2B"/>
          <w:szCs w:val="24"/>
          <w:shd w:val="clear" w:color="auto" w:fill="FFFFFF"/>
          <w:lang w:eastAsia="pt-BR"/>
        </w:rPr>
        <w:t>iretamente no resultado</w:t>
      </w:r>
      <w:r w:rsidR="000D7733" w:rsidRPr="000D7733">
        <w:rPr>
          <w:rFonts w:eastAsia="Times New Roman"/>
          <w:color w:val="342D2B"/>
          <w:szCs w:val="24"/>
          <w:shd w:val="clear" w:color="auto" w:fill="FFFFFF"/>
          <w:lang w:eastAsia="pt-BR"/>
        </w:rPr>
        <w:t xml:space="preserve"> melhor qualidade de ensino.</w:t>
      </w:r>
    </w:p>
    <w:p w:rsidR="005D2E39" w:rsidRDefault="005D2E39">
      <w:pPr>
        <w:spacing w:before="0" w:after="0" w:line="240" w:lineRule="auto"/>
        <w:ind w:firstLine="0"/>
        <w:jc w:val="left"/>
        <w:rPr>
          <w:rFonts w:eastAsia="Times New Roman"/>
          <w:color w:val="342D2B"/>
          <w:szCs w:val="24"/>
          <w:shd w:val="clear" w:color="auto" w:fill="FFFFFF"/>
          <w:lang w:eastAsia="pt-BR"/>
        </w:rPr>
      </w:pPr>
      <w:r>
        <w:rPr>
          <w:rFonts w:eastAsia="Times New Roman"/>
          <w:color w:val="342D2B"/>
          <w:szCs w:val="24"/>
          <w:shd w:val="clear" w:color="auto" w:fill="FFFFFF"/>
          <w:lang w:eastAsia="pt-BR"/>
        </w:rPr>
        <w:br w:type="page"/>
      </w:r>
    </w:p>
    <w:p w:rsidR="00623F9B" w:rsidRPr="00F01F08" w:rsidRDefault="00BE27FB" w:rsidP="00F01F08">
      <w:pPr>
        <w:pStyle w:val="Ttulo1"/>
        <w:numPr>
          <w:ilvl w:val="0"/>
          <w:numId w:val="23"/>
        </w:numPr>
        <w:rPr>
          <w:rFonts w:ascii="Times New Roman" w:hAnsi="Times New Roman" w:cs="Times New Roman"/>
          <w:sz w:val="24"/>
          <w:szCs w:val="24"/>
        </w:rPr>
      </w:pPr>
      <w:bookmarkStart w:id="54" w:name="_Toc227579288"/>
      <w:bookmarkStart w:id="55" w:name="_Toc499644648"/>
      <w:r w:rsidRPr="00F01F08">
        <w:rPr>
          <w:rFonts w:ascii="Times New Roman" w:hAnsi="Times New Roman" w:cs="Times New Roman"/>
          <w:sz w:val="24"/>
          <w:szCs w:val="24"/>
        </w:rPr>
        <w:lastRenderedPageBreak/>
        <w:t>CONCLUS</w:t>
      </w:r>
      <w:bookmarkEnd w:id="54"/>
      <w:r w:rsidR="002F1C37" w:rsidRPr="00F01F08">
        <w:rPr>
          <w:rFonts w:ascii="Times New Roman" w:hAnsi="Times New Roman" w:cs="Times New Roman"/>
          <w:sz w:val="24"/>
          <w:szCs w:val="24"/>
        </w:rPr>
        <w:t>ÕES</w:t>
      </w:r>
      <w:bookmarkEnd w:id="55"/>
    </w:p>
    <w:p w:rsidR="00757705" w:rsidRDefault="00757705" w:rsidP="0027248B"/>
    <w:p w:rsidR="002C1B01" w:rsidRPr="0027248B" w:rsidRDefault="002C1B01" w:rsidP="0027248B">
      <w:r>
        <w:t xml:space="preserve">A Utilização de </w:t>
      </w:r>
      <w:r>
        <w:rPr>
          <w:i/>
        </w:rPr>
        <w:t>frameworks</w:t>
      </w:r>
      <w:r>
        <w:t xml:space="preserve"> para gestão e arquitetura de organizações e corporações </w:t>
      </w:r>
      <w:r w:rsidR="00757705">
        <w:t>auxilia</w:t>
      </w:r>
      <w:r>
        <w:t xml:space="preserve"> o </w:t>
      </w:r>
      <w:r w:rsidR="0027248B">
        <w:t xml:space="preserve">seu </w:t>
      </w:r>
      <w:r>
        <w:t xml:space="preserve">bom funcionamento, </w:t>
      </w:r>
      <w:r w:rsidR="0027248B">
        <w:t>a documentação dos processos,</w:t>
      </w:r>
      <w:r w:rsidR="00757705">
        <w:t xml:space="preserve"> a</w:t>
      </w:r>
      <w:r w:rsidR="0027248B">
        <w:t xml:space="preserve">s tomadas de decisão e a visão geral provida pela estrutura reforça o entendimento do meio organizacional para todos os membros que compõe a organização, assim causando melhorias que não existiriam em uma não utilização de </w:t>
      </w:r>
      <w:r w:rsidR="0027248B">
        <w:rPr>
          <w:i/>
        </w:rPr>
        <w:t>frameworks</w:t>
      </w:r>
      <w:r w:rsidR="0027248B">
        <w:t>.</w:t>
      </w:r>
    </w:p>
    <w:p w:rsidR="002C1B01" w:rsidRDefault="002C1B01" w:rsidP="0027248B">
      <w:pPr>
        <w:spacing w:before="0" w:after="0"/>
        <w:ind w:firstLine="708"/>
      </w:pPr>
      <w:r>
        <w:t>As produções deste trabalho reforçam alguns conceitos não tão claros para a literatura de Arquitetura Corporativa e Governança, a sociedade, além de meio externo, também é parte essencial de seu meio interno,</w:t>
      </w:r>
      <w:r w:rsidR="000668E0">
        <w:t xml:space="preserve"> </w:t>
      </w:r>
      <w:r>
        <w:t xml:space="preserve">todos os papéis são exercidos primordialmente por cidadãos, que devem ser o foco das melhorias e aprimoramentos providos pelos </w:t>
      </w:r>
      <w:r w:rsidRPr="002C1B01">
        <w:rPr>
          <w:i/>
        </w:rPr>
        <w:t>frameworks</w:t>
      </w:r>
      <w:r>
        <w:rPr>
          <w:i/>
        </w:rPr>
        <w:t xml:space="preserve"> </w:t>
      </w:r>
      <w:r>
        <w:t>de AC e de Governança.</w:t>
      </w:r>
    </w:p>
    <w:p w:rsidR="0037240D" w:rsidRDefault="0037240D" w:rsidP="0027248B">
      <w:pPr>
        <w:ind w:firstLine="708"/>
        <w:rPr>
          <w:i/>
        </w:rPr>
      </w:pPr>
      <w:r>
        <w:t xml:space="preserve">Conclui-se com a Visão de Sociedade, que ela é um elemento essencial para a transição de uma cidade comum à uma cidade inteligente, já que as preocupações presentes no </w:t>
      </w:r>
      <w:r>
        <w:rPr>
          <w:i/>
        </w:rPr>
        <w:t xml:space="preserve">framework </w:t>
      </w:r>
      <w:r>
        <w:t>proposto podem ser relacionadas diretamente com os conceitos de cidade inteligente existentes na literatura</w:t>
      </w:r>
      <w:r w:rsidR="00A05A49">
        <w:t xml:space="preserve">, </w:t>
      </w:r>
      <w:r>
        <w:t>através das</w:t>
      </w:r>
      <w:r w:rsidR="00B24AD6">
        <w:t xml:space="preserve"> técnicas de gestão e governança em meios digitais, d</w:t>
      </w:r>
      <w:r>
        <w:t>a</w:t>
      </w:r>
      <w:r w:rsidR="00B24AD6">
        <w:t xml:space="preserve"> digitalização e </w:t>
      </w:r>
      <w:r>
        <w:t>d</w:t>
      </w:r>
      <w:r w:rsidR="00B24AD6">
        <w:t xml:space="preserve">a presença de técnicas de prestação de serviço através da </w:t>
      </w:r>
      <w:r w:rsidR="00B24AD6" w:rsidRPr="00B24AD6">
        <w:rPr>
          <w:i/>
        </w:rPr>
        <w:t>internet</w:t>
      </w:r>
      <w:bookmarkStart w:id="56" w:name="_Toc227579289"/>
      <w:r>
        <w:rPr>
          <w:i/>
        </w:rPr>
        <w:t>.</w:t>
      </w:r>
    </w:p>
    <w:p w:rsidR="0037240D" w:rsidRDefault="0037240D" w:rsidP="0027248B">
      <w:pPr>
        <w:spacing w:before="0" w:after="0"/>
        <w:ind w:firstLine="0"/>
      </w:pPr>
      <w:r>
        <w:tab/>
        <w:t>Através do estudo de caso Educação</w:t>
      </w:r>
      <w:r w:rsidR="00351CE5">
        <w:t>,</w:t>
      </w:r>
      <w:r>
        <w:t xml:space="preserve"> as modelagens </w:t>
      </w:r>
      <w:r w:rsidR="009C6014">
        <w:t>elaboradas</w:t>
      </w:r>
      <w:r>
        <w:t xml:space="preserve"> </w:t>
      </w:r>
      <w:r w:rsidR="00351CE5">
        <w:t xml:space="preserve">podem </w:t>
      </w:r>
      <w:r>
        <w:t>proporcion</w:t>
      </w:r>
      <w:r w:rsidR="00351CE5">
        <w:t>ar</w:t>
      </w:r>
      <w:r>
        <w:t xml:space="preserve"> aos </w:t>
      </w:r>
      <w:r w:rsidR="00351CE5">
        <w:t xml:space="preserve">responsáveis </w:t>
      </w:r>
      <w:r>
        <w:t xml:space="preserve">de </w:t>
      </w:r>
      <w:r w:rsidR="00351CE5">
        <w:t>instituições educacionais a elucidação d</w:t>
      </w:r>
      <w:r w:rsidR="002A3D50">
        <w:t>as áreas que devem ser aprimoradas dentro da organização de ensino</w:t>
      </w:r>
      <w:r w:rsidR="007F62A3">
        <w:t xml:space="preserve"> e estratégias para essas melhoras</w:t>
      </w:r>
      <w:r w:rsidR="00604C2E">
        <w:t>,</w:t>
      </w:r>
      <w:r w:rsidR="002A3D50">
        <w:t xml:space="preserve"> </w:t>
      </w:r>
      <w:r w:rsidR="009840C8">
        <w:t xml:space="preserve">confirmando as estratégias já existentes na </w:t>
      </w:r>
      <w:r w:rsidR="00604C2E">
        <w:t>organização.</w:t>
      </w:r>
      <w:bookmarkStart w:id="57" w:name="_GoBack"/>
      <w:bookmarkEnd w:id="57"/>
    </w:p>
    <w:p w:rsidR="002C1B01" w:rsidRPr="002C1B01" w:rsidRDefault="0037240D" w:rsidP="0027248B">
      <w:pPr>
        <w:spacing w:before="0" w:after="0"/>
        <w:ind w:firstLine="708"/>
      </w:pPr>
      <w:r>
        <w:t>Com esta modelagem, também</w:t>
      </w:r>
      <w:r w:rsidR="00777EAC">
        <w:t xml:space="preserve"> foi</w:t>
      </w:r>
      <w:r>
        <w:t xml:space="preserve"> possível </w:t>
      </w:r>
      <w:r w:rsidR="00777EAC">
        <w:t xml:space="preserve">concluir a aplicabilidade dela em </w:t>
      </w:r>
      <w:r>
        <w:t xml:space="preserve">outras camadas além das abordadas por este trabalho, de modo a ampliar ainda mais o entendimento do ensino público </w:t>
      </w:r>
      <w:r w:rsidR="009C6014">
        <w:t>b</w:t>
      </w:r>
      <w:r>
        <w:t>rasileiro.</w:t>
      </w:r>
    </w:p>
    <w:p w:rsidR="000D653D" w:rsidRDefault="002C1B01" w:rsidP="0027248B">
      <w:pPr>
        <w:spacing w:before="0" w:after="0"/>
        <w:ind w:firstLine="708"/>
        <w:rPr>
          <w:szCs w:val="24"/>
        </w:rPr>
      </w:pPr>
      <w:r w:rsidRPr="000668E0">
        <w:t xml:space="preserve">Além disso, a tecnologia não se prova suficiente para aprimoramento das capacidades e funções de uma cidade, para se tornar uma cidade inteligente, ela deve utilizar uma estrutura que a prepare para lidar com os desafios já existentes e os desafios previstos com seu desenvolvimento tecnológico, urbano e social. Neste aspecto, a implementação de </w:t>
      </w:r>
      <w:r w:rsidRPr="000668E0">
        <w:rPr>
          <w:i/>
        </w:rPr>
        <w:t>frameworks</w:t>
      </w:r>
      <w:r>
        <w:t xml:space="preserve"> para exercer esta função se provou essencial para a gestão de cidades inteligentes e para a transição entre uma cidade comum e uma cidade inteligente.</w:t>
      </w:r>
      <w:r w:rsidR="0027248B">
        <w:rPr>
          <w:szCs w:val="24"/>
        </w:rPr>
        <w:t xml:space="preserve"> </w:t>
      </w:r>
    </w:p>
    <w:p w:rsidR="000D653D" w:rsidRPr="001165AA" w:rsidRDefault="0027248B" w:rsidP="0027248B">
      <w:pPr>
        <w:spacing w:before="0" w:after="0" w:line="240" w:lineRule="auto"/>
        <w:ind w:firstLine="0"/>
        <w:jc w:val="left"/>
        <w:rPr>
          <w:szCs w:val="24"/>
        </w:rPr>
      </w:pPr>
      <w:r>
        <w:rPr>
          <w:szCs w:val="24"/>
        </w:rPr>
        <w:br w:type="page"/>
      </w:r>
    </w:p>
    <w:p w:rsidR="0015453A" w:rsidRPr="007314E5" w:rsidRDefault="00BE27FB" w:rsidP="008B1695">
      <w:pPr>
        <w:pStyle w:val="Ttulo1"/>
        <w:numPr>
          <w:ilvl w:val="0"/>
          <w:numId w:val="0"/>
        </w:numPr>
        <w:rPr>
          <w:rFonts w:ascii="Times New Roman" w:hAnsi="Times New Roman" w:cs="Times New Roman"/>
          <w:sz w:val="24"/>
          <w:szCs w:val="24"/>
          <w:lang w:val="en-US"/>
        </w:rPr>
      </w:pPr>
      <w:bookmarkStart w:id="58" w:name="_Toc499644649"/>
      <w:r w:rsidRPr="007314E5">
        <w:rPr>
          <w:rFonts w:ascii="Times New Roman" w:hAnsi="Times New Roman" w:cs="Times New Roman"/>
          <w:sz w:val="24"/>
          <w:szCs w:val="24"/>
          <w:lang w:val="en-US"/>
        </w:rPr>
        <w:lastRenderedPageBreak/>
        <w:t>REFERÊNCIAS</w:t>
      </w:r>
      <w:bookmarkEnd w:id="56"/>
      <w:bookmarkEnd w:id="58"/>
    </w:p>
    <w:p w:rsidR="00C0182A" w:rsidRPr="007314E5" w:rsidRDefault="00C0182A" w:rsidP="00C0182A">
      <w:pPr>
        <w:shd w:val="clear" w:color="auto" w:fill="FFFFFF"/>
        <w:spacing w:before="0" w:after="0" w:line="240" w:lineRule="auto"/>
        <w:ind w:firstLine="0"/>
        <w:jc w:val="left"/>
        <w:rPr>
          <w:rFonts w:eastAsia="Times New Roman"/>
          <w:szCs w:val="24"/>
          <w:lang w:val="en-US" w:eastAsia="pt-BR"/>
        </w:rPr>
      </w:pPr>
      <w:r w:rsidRPr="007314E5">
        <w:rPr>
          <w:rFonts w:eastAsia="Times New Roman"/>
          <w:szCs w:val="24"/>
          <w:lang w:val="en-US" w:eastAsia="pt-BR"/>
        </w:rPr>
        <w:t> </w:t>
      </w:r>
    </w:p>
    <w:p w:rsidR="006170FA" w:rsidRDefault="006170FA" w:rsidP="00A63B8C">
      <w:pPr>
        <w:spacing w:line="240" w:lineRule="auto"/>
        <w:ind w:firstLine="0"/>
        <w:jc w:val="left"/>
        <w:rPr>
          <w:rFonts w:eastAsia="Times New Roman"/>
          <w:color w:val="222222"/>
          <w:szCs w:val="24"/>
          <w:shd w:val="clear" w:color="auto" w:fill="FFFFFF"/>
          <w:lang w:val="en-US" w:eastAsia="pt-BR"/>
        </w:rPr>
      </w:pPr>
      <w:r w:rsidRPr="007314E5">
        <w:rPr>
          <w:rFonts w:eastAsia="Times New Roman"/>
          <w:color w:val="222222"/>
          <w:szCs w:val="24"/>
          <w:shd w:val="clear" w:color="auto" w:fill="FFFFFF"/>
          <w:lang w:val="en-US" w:eastAsia="pt-BR"/>
        </w:rPr>
        <w:t>AL-NASRAWI, S</w:t>
      </w:r>
      <w:r w:rsidR="00F92495" w:rsidRPr="007314E5">
        <w:rPr>
          <w:rFonts w:eastAsia="Times New Roman"/>
          <w:color w:val="222222"/>
          <w:szCs w:val="24"/>
          <w:shd w:val="clear" w:color="auto" w:fill="FFFFFF"/>
          <w:lang w:val="en-US" w:eastAsia="pt-BR"/>
        </w:rPr>
        <w:t>.</w:t>
      </w:r>
      <w:r w:rsidRPr="007314E5">
        <w:rPr>
          <w:rFonts w:eastAsia="Times New Roman"/>
          <w:color w:val="222222"/>
          <w:szCs w:val="24"/>
          <w:shd w:val="clear" w:color="auto" w:fill="FFFFFF"/>
          <w:lang w:val="en-US" w:eastAsia="pt-BR"/>
        </w:rPr>
        <w:t>; IBRAHIM, M</w:t>
      </w:r>
      <w:r w:rsidR="00F92495" w:rsidRPr="007314E5">
        <w:rPr>
          <w:rFonts w:eastAsia="Times New Roman"/>
          <w:color w:val="222222"/>
          <w:szCs w:val="24"/>
          <w:shd w:val="clear" w:color="auto" w:fill="FFFFFF"/>
          <w:lang w:val="en-US" w:eastAsia="pt-BR"/>
        </w:rPr>
        <w:t xml:space="preserve">. </w:t>
      </w:r>
      <w:r w:rsidRPr="007314E5">
        <w:rPr>
          <w:rFonts w:eastAsia="Times New Roman"/>
          <w:color w:val="222222"/>
          <w:szCs w:val="24"/>
          <w:shd w:val="clear" w:color="auto" w:fill="FFFFFF"/>
          <w:lang w:val="en-US" w:eastAsia="pt-BR"/>
        </w:rPr>
        <w:t xml:space="preserve"> </w:t>
      </w:r>
      <w:r w:rsidRPr="004F3D84">
        <w:rPr>
          <w:rFonts w:eastAsia="Times New Roman"/>
          <w:color w:val="222222"/>
          <w:szCs w:val="24"/>
          <w:shd w:val="clear" w:color="auto" w:fill="FFFFFF"/>
          <w:lang w:val="en-US" w:eastAsia="pt-BR"/>
        </w:rPr>
        <w:t xml:space="preserve">An enterprise architecture mapping approach for realizing e-government. </w:t>
      </w:r>
      <w:r w:rsidRPr="004F3D84">
        <w:rPr>
          <w:rFonts w:eastAsia="Times New Roman"/>
          <w:b/>
          <w:bCs/>
          <w:color w:val="222222"/>
          <w:szCs w:val="24"/>
          <w:shd w:val="clear" w:color="auto" w:fill="FFFFFF"/>
          <w:lang w:val="en-US" w:eastAsia="pt-BR"/>
        </w:rPr>
        <w:t xml:space="preserve">2013 Third International Conference On Communications And Information Technology (iccit), </w:t>
      </w:r>
      <w:r w:rsidRPr="004F3D84">
        <w:rPr>
          <w:rFonts w:eastAsia="Times New Roman"/>
          <w:color w:val="222222"/>
          <w:szCs w:val="24"/>
          <w:shd w:val="clear" w:color="auto" w:fill="FFFFFF"/>
          <w:lang w:val="en-US" w:eastAsia="pt-BR"/>
        </w:rPr>
        <w:t>[s.l.], jun. 2013. IEEE. (A1)</w:t>
      </w:r>
    </w:p>
    <w:p w:rsidR="005D2E39" w:rsidRPr="00BB34A6" w:rsidRDefault="005D2E39" w:rsidP="00A63B8C">
      <w:pPr>
        <w:spacing w:line="240" w:lineRule="auto"/>
        <w:ind w:firstLine="0"/>
        <w:jc w:val="left"/>
        <w:rPr>
          <w:rFonts w:eastAsia="Times New Roman"/>
          <w:color w:val="222222"/>
          <w:szCs w:val="24"/>
          <w:shd w:val="clear" w:color="auto" w:fill="FFFFFF"/>
          <w:lang w:val="en-US" w:eastAsia="pt-BR"/>
        </w:rPr>
      </w:pPr>
    </w:p>
    <w:p w:rsidR="00C0182A" w:rsidRPr="00A63B8C" w:rsidRDefault="006170FA" w:rsidP="00A63B8C">
      <w:pPr>
        <w:spacing w:before="0" w:after="0" w:line="240" w:lineRule="auto"/>
        <w:ind w:firstLine="0"/>
        <w:jc w:val="left"/>
        <w:rPr>
          <w:color w:val="222222"/>
          <w:szCs w:val="24"/>
          <w:shd w:val="clear" w:color="auto" w:fill="FFFFFF"/>
          <w:lang w:val="en-US"/>
        </w:rPr>
      </w:pPr>
      <w:r w:rsidRPr="00F92495">
        <w:rPr>
          <w:color w:val="222222"/>
          <w:szCs w:val="24"/>
          <w:shd w:val="clear" w:color="auto" w:fill="FFFFFF"/>
          <w:lang w:val="en-US"/>
        </w:rPr>
        <w:t>BAKAR, N</w:t>
      </w:r>
      <w:r w:rsidR="00F92495" w:rsidRPr="00F92495">
        <w:rPr>
          <w:color w:val="222222"/>
          <w:szCs w:val="24"/>
          <w:shd w:val="clear" w:color="auto" w:fill="FFFFFF"/>
          <w:lang w:val="en-US"/>
        </w:rPr>
        <w:t>.</w:t>
      </w:r>
      <w:r w:rsidRPr="00F92495">
        <w:rPr>
          <w:color w:val="222222"/>
          <w:szCs w:val="24"/>
          <w:shd w:val="clear" w:color="auto" w:fill="FFFFFF"/>
          <w:lang w:val="en-US"/>
        </w:rPr>
        <w:t xml:space="preserve"> A</w:t>
      </w:r>
      <w:r w:rsidR="00F92495">
        <w:rPr>
          <w:color w:val="222222"/>
          <w:szCs w:val="24"/>
          <w:shd w:val="clear" w:color="auto" w:fill="FFFFFF"/>
          <w:lang w:val="en-US"/>
        </w:rPr>
        <w:t>.</w:t>
      </w:r>
      <w:r w:rsidRPr="00F92495">
        <w:rPr>
          <w:color w:val="222222"/>
          <w:szCs w:val="24"/>
          <w:shd w:val="clear" w:color="auto" w:fill="FFFFFF"/>
          <w:lang w:val="en-US"/>
        </w:rPr>
        <w:t xml:space="preserve"> A.; HARIHODIN, S.; KAMA, N. </w:t>
      </w:r>
      <w:r w:rsidRPr="004F3D84">
        <w:rPr>
          <w:color w:val="222222"/>
          <w:szCs w:val="24"/>
          <w:shd w:val="clear" w:color="auto" w:fill="FFFFFF"/>
          <w:lang w:val="en-US"/>
        </w:rPr>
        <w:t>Enterprise architecture implementation model: Measurement from experts and practitioner perspectives. </w:t>
      </w:r>
      <w:r w:rsidRPr="004F3D84">
        <w:rPr>
          <w:rStyle w:val="Forte"/>
          <w:color w:val="222222"/>
          <w:szCs w:val="24"/>
          <w:shd w:val="clear" w:color="auto" w:fill="FFFFFF"/>
          <w:lang w:val="en-US"/>
        </w:rPr>
        <w:t>Information Science And Technology (cist). </w:t>
      </w:r>
      <w:r w:rsidRPr="00A63B8C">
        <w:rPr>
          <w:color w:val="222222"/>
          <w:szCs w:val="24"/>
          <w:shd w:val="clear" w:color="auto" w:fill="FFFFFF"/>
          <w:lang w:val="en-US"/>
        </w:rPr>
        <w:t>Tangier, out.  2013.</w:t>
      </w:r>
      <w:r w:rsidR="006055FF" w:rsidRPr="00A63B8C">
        <w:rPr>
          <w:color w:val="222222"/>
          <w:szCs w:val="24"/>
          <w:shd w:val="clear" w:color="auto" w:fill="FFFFFF"/>
          <w:lang w:val="en-US"/>
        </w:rPr>
        <w:t xml:space="preserve"> (A1)</w:t>
      </w:r>
    </w:p>
    <w:p w:rsidR="005D2E39" w:rsidRPr="00A63B8C" w:rsidRDefault="005D2E39" w:rsidP="00A63B8C">
      <w:pPr>
        <w:spacing w:before="0" w:after="0" w:line="240" w:lineRule="auto"/>
        <w:ind w:firstLine="0"/>
        <w:jc w:val="left"/>
        <w:rPr>
          <w:rFonts w:eastAsia="Times New Roman"/>
          <w:szCs w:val="24"/>
          <w:lang w:val="en-US" w:eastAsia="pt-BR"/>
        </w:rPr>
      </w:pPr>
    </w:p>
    <w:p w:rsidR="006170FA" w:rsidRPr="007314E5" w:rsidRDefault="006170FA" w:rsidP="00A63B8C">
      <w:pPr>
        <w:spacing w:before="0" w:after="0" w:line="240" w:lineRule="auto"/>
        <w:ind w:firstLine="0"/>
        <w:jc w:val="left"/>
        <w:rPr>
          <w:color w:val="222222"/>
          <w:szCs w:val="24"/>
          <w:shd w:val="clear" w:color="auto" w:fill="FFFFFF"/>
        </w:rPr>
      </w:pPr>
      <w:r w:rsidRPr="007314E5">
        <w:rPr>
          <w:color w:val="222222"/>
          <w:szCs w:val="24"/>
          <w:shd w:val="clear" w:color="auto" w:fill="FFFFFF"/>
        </w:rPr>
        <w:t>BARROS, A</w:t>
      </w:r>
      <w:r w:rsidR="00F92495" w:rsidRPr="007314E5">
        <w:rPr>
          <w:color w:val="222222"/>
          <w:szCs w:val="24"/>
          <w:shd w:val="clear" w:color="auto" w:fill="FFFFFF"/>
        </w:rPr>
        <w:t>.</w:t>
      </w:r>
      <w:r w:rsidRPr="007314E5">
        <w:rPr>
          <w:color w:val="222222"/>
          <w:szCs w:val="24"/>
          <w:shd w:val="clear" w:color="auto" w:fill="FFFFFF"/>
        </w:rPr>
        <w:t xml:space="preserve"> J</w:t>
      </w:r>
      <w:r w:rsidR="00F92495" w:rsidRPr="007314E5">
        <w:rPr>
          <w:color w:val="222222"/>
          <w:szCs w:val="24"/>
          <w:shd w:val="clear" w:color="auto" w:fill="FFFFFF"/>
        </w:rPr>
        <w:t>.</w:t>
      </w:r>
      <w:r w:rsidRPr="007314E5">
        <w:rPr>
          <w:color w:val="222222"/>
          <w:szCs w:val="24"/>
          <w:shd w:val="clear" w:color="auto" w:fill="FFFFFF"/>
        </w:rPr>
        <w:t xml:space="preserve"> P</w:t>
      </w:r>
      <w:r w:rsidR="00F92495" w:rsidRPr="007314E5">
        <w:rPr>
          <w:color w:val="222222"/>
          <w:szCs w:val="24"/>
          <w:shd w:val="clear" w:color="auto" w:fill="FFFFFF"/>
        </w:rPr>
        <w:t>.</w:t>
      </w:r>
      <w:r w:rsidRPr="007314E5">
        <w:rPr>
          <w:color w:val="222222"/>
          <w:szCs w:val="24"/>
          <w:shd w:val="clear" w:color="auto" w:fill="FFFFFF"/>
        </w:rPr>
        <w:t>; LEHFELD, N</w:t>
      </w:r>
      <w:r w:rsidR="00F92495" w:rsidRPr="007314E5">
        <w:rPr>
          <w:color w:val="222222"/>
          <w:szCs w:val="24"/>
          <w:shd w:val="clear" w:color="auto" w:fill="FFFFFF"/>
        </w:rPr>
        <w:t>.</w:t>
      </w:r>
      <w:r w:rsidRPr="007314E5">
        <w:rPr>
          <w:color w:val="222222"/>
          <w:szCs w:val="24"/>
          <w:shd w:val="clear" w:color="auto" w:fill="FFFFFF"/>
        </w:rPr>
        <w:t xml:space="preserve"> A</w:t>
      </w:r>
      <w:r w:rsidR="00F92495" w:rsidRPr="007314E5">
        <w:rPr>
          <w:color w:val="222222"/>
          <w:szCs w:val="24"/>
          <w:shd w:val="clear" w:color="auto" w:fill="FFFFFF"/>
        </w:rPr>
        <w:t xml:space="preserve">. </w:t>
      </w:r>
      <w:r w:rsidRPr="007314E5">
        <w:rPr>
          <w:color w:val="222222"/>
          <w:szCs w:val="24"/>
          <w:shd w:val="clear" w:color="auto" w:fill="FFFFFF"/>
        </w:rPr>
        <w:t>S</w:t>
      </w:r>
      <w:r w:rsidR="00F92495" w:rsidRPr="007314E5">
        <w:rPr>
          <w:color w:val="222222"/>
          <w:szCs w:val="24"/>
          <w:shd w:val="clear" w:color="auto" w:fill="FFFFFF"/>
        </w:rPr>
        <w:t>.</w:t>
      </w:r>
      <w:r w:rsidRPr="007314E5">
        <w:rPr>
          <w:color w:val="222222"/>
          <w:szCs w:val="24"/>
          <w:shd w:val="clear" w:color="auto" w:fill="FFFFFF"/>
        </w:rPr>
        <w:t> </w:t>
      </w:r>
      <w:r w:rsidRPr="007314E5">
        <w:rPr>
          <w:rStyle w:val="Forte"/>
          <w:color w:val="222222"/>
          <w:szCs w:val="24"/>
          <w:shd w:val="clear" w:color="auto" w:fill="FFFFFF"/>
        </w:rPr>
        <w:t>FUNDAMENTOS DE METODOLOGIA CIENTIFICA.</w:t>
      </w:r>
      <w:r w:rsidRPr="007314E5">
        <w:rPr>
          <w:color w:val="222222"/>
          <w:szCs w:val="24"/>
          <w:shd w:val="clear" w:color="auto" w:fill="FFFFFF"/>
        </w:rPr>
        <w:t>[s.l]: Makron, 2000.</w:t>
      </w:r>
    </w:p>
    <w:p w:rsidR="005D2E39" w:rsidRPr="007314E5" w:rsidRDefault="005D2E39" w:rsidP="00A63B8C">
      <w:pPr>
        <w:spacing w:before="0" w:after="0" w:line="240" w:lineRule="auto"/>
        <w:ind w:firstLine="0"/>
        <w:jc w:val="left"/>
        <w:rPr>
          <w:rFonts w:eastAsia="Times New Roman"/>
          <w:szCs w:val="24"/>
          <w:lang w:eastAsia="pt-BR"/>
        </w:rPr>
      </w:pPr>
    </w:p>
    <w:p w:rsidR="006055FF" w:rsidRDefault="006170FA" w:rsidP="00A63B8C">
      <w:pPr>
        <w:spacing w:before="0" w:after="0" w:line="240" w:lineRule="auto"/>
        <w:ind w:firstLine="0"/>
        <w:jc w:val="left"/>
        <w:rPr>
          <w:color w:val="222222"/>
          <w:szCs w:val="24"/>
          <w:shd w:val="clear" w:color="auto" w:fill="FFFFFF"/>
        </w:rPr>
      </w:pPr>
      <w:r w:rsidRPr="00F92495">
        <w:rPr>
          <w:color w:val="222222"/>
          <w:szCs w:val="24"/>
          <w:shd w:val="clear" w:color="auto" w:fill="FFFFFF"/>
          <w:lang w:val="en-US"/>
        </w:rPr>
        <w:t>BATTY, M</w:t>
      </w:r>
      <w:r w:rsidR="00F92495">
        <w:rPr>
          <w:color w:val="222222"/>
          <w:szCs w:val="24"/>
          <w:shd w:val="clear" w:color="auto" w:fill="FFFFFF"/>
          <w:lang w:val="en-US"/>
        </w:rPr>
        <w:t>. et al</w:t>
      </w:r>
      <w:r w:rsidRPr="00F92495">
        <w:rPr>
          <w:color w:val="222222"/>
          <w:szCs w:val="24"/>
          <w:shd w:val="clear" w:color="auto" w:fill="FFFFFF"/>
          <w:lang w:val="en-US"/>
        </w:rPr>
        <w:t xml:space="preserve">. </w:t>
      </w:r>
      <w:r w:rsidRPr="004F3D84">
        <w:rPr>
          <w:color w:val="222222"/>
          <w:szCs w:val="24"/>
          <w:shd w:val="clear" w:color="auto" w:fill="FFFFFF"/>
          <w:lang w:val="en-US"/>
        </w:rPr>
        <w:t>Smart cities of the future. </w:t>
      </w:r>
      <w:r w:rsidRPr="004F3D84">
        <w:rPr>
          <w:rStyle w:val="Forte"/>
          <w:color w:val="222222"/>
          <w:szCs w:val="24"/>
          <w:shd w:val="clear" w:color="auto" w:fill="FFFFFF"/>
          <w:lang w:val="en-US"/>
        </w:rPr>
        <w:t>The European Physical Journal. </w:t>
      </w:r>
      <w:r w:rsidRPr="004F3D84">
        <w:rPr>
          <w:color w:val="222222"/>
          <w:szCs w:val="24"/>
          <w:shd w:val="clear" w:color="auto" w:fill="FFFFFF"/>
          <w:lang w:val="en-US"/>
        </w:rPr>
        <w:t>[s.l], p. 481-518. nov. 2012.</w:t>
      </w:r>
      <w:r w:rsidR="006055FF" w:rsidRPr="004F3D84">
        <w:rPr>
          <w:color w:val="222222"/>
          <w:szCs w:val="24"/>
          <w:shd w:val="clear" w:color="auto" w:fill="FFFFFF"/>
          <w:lang w:val="en-US"/>
        </w:rPr>
        <w:t xml:space="preserve"> </w:t>
      </w:r>
      <w:r w:rsidR="006055FF" w:rsidRPr="00815822">
        <w:rPr>
          <w:color w:val="222222"/>
          <w:szCs w:val="24"/>
          <w:shd w:val="clear" w:color="auto" w:fill="FFFFFF"/>
        </w:rPr>
        <w:t>(A2)</w:t>
      </w:r>
    </w:p>
    <w:p w:rsidR="00DB3721" w:rsidRPr="00815822" w:rsidRDefault="00DB3721" w:rsidP="00A63B8C">
      <w:pPr>
        <w:spacing w:before="0" w:after="0" w:line="240" w:lineRule="auto"/>
        <w:ind w:firstLine="0"/>
        <w:jc w:val="left"/>
        <w:rPr>
          <w:color w:val="222222"/>
          <w:szCs w:val="24"/>
          <w:shd w:val="clear" w:color="auto" w:fill="FFFFFF"/>
        </w:rPr>
      </w:pPr>
    </w:p>
    <w:p w:rsidR="006055FF" w:rsidRDefault="006055FF" w:rsidP="00A63B8C">
      <w:pPr>
        <w:spacing w:before="0" w:after="0" w:line="240" w:lineRule="auto"/>
        <w:ind w:firstLine="0"/>
        <w:jc w:val="left"/>
        <w:rPr>
          <w:color w:val="222222"/>
          <w:szCs w:val="24"/>
          <w:shd w:val="clear" w:color="auto" w:fill="FFFFFF"/>
        </w:rPr>
      </w:pPr>
      <w:r w:rsidRPr="007314E5">
        <w:rPr>
          <w:color w:val="222222"/>
          <w:szCs w:val="24"/>
          <w:shd w:val="clear" w:color="auto" w:fill="FFFFFF"/>
          <w:lang w:val="en-US"/>
        </w:rPr>
        <w:t>BEUREN, I</w:t>
      </w:r>
      <w:r w:rsidR="00F92495" w:rsidRPr="007314E5">
        <w:rPr>
          <w:color w:val="222222"/>
          <w:szCs w:val="24"/>
          <w:shd w:val="clear" w:color="auto" w:fill="FFFFFF"/>
          <w:lang w:val="en-US"/>
        </w:rPr>
        <w:t>.</w:t>
      </w:r>
      <w:r w:rsidRPr="007314E5">
        <w:rPr>
          <w:color w:val="222222"/>
          <w:szCs w:val="24"/>
          <w:shd w:val="clear" w:color="auto" w:fill="FFFFFF"/>
          <w:lang w:val="en-US"/>
        </w:rPr>
        <w:t xml:space="preserve"> M</w:t>
      </w:r>
      <w:r w:rsidR="00F92495" w:rsidRPr="007314E5">
        <w:rPr>
          <w:color w:val="222222"/>
          <w:szCs w:val="24"/>
          <w:shd w:val="clear" w:color="auto" w:fill="FFFFFF"/>
          <w:lang w:val="en-US"/>
        </w:rPr>
        <w:t>.</w:t>
      </w:r>
      <w:r w:rsidRPr="007314E5">
        <w:rPr>
          <w:color w:val="222222"/>
          <w:szCs w:val="24"/>
          <w:shd w:val="clear" w:color="auto" w:fill="FFFFFF"/>
          <w:lang w:val="en-US"/>
        </w:rPr>
        <w:t>; MOURA, G</w:t>
      </w:r>
      <w:r w:rsidR="00F92495" w:rsidRPr="007314E5">
        <w:rPr>
          <w:color w:val="222222"/>
          <w:szCs w:val="24"/>
          <w:shd w:val="clear" w:color="auto" w:fill="FFFFFF"/>
          <w:lang w:val="en-US"/>
        </w:rPr>
        <w:t xml:space="preserve">. </w:t>
      </w:r>
      <w:r w:rsidRPr="007314E5">
        <w:rPr>
          <w:color w:val="222222"/>
          <w:szCs w:val="24"/>
          <w:shd w:val="clear" w:color="auto" w:fill="FFFFFF"/>
          <w:lang w:val="en-US"/>
        </w:rPr>
        <w:t xml:space="preserve"> </w:t>
      </w:r>
      <w:r w:rsidRPr="004F3D84">
        <w:rPr>
          <w:color w:val="222222"/>
          <w:szCs w:val="24"/>
          <w:shd w:val="clear" w:color="auto" w:fill="FFFFFF"/>
        </w:rPr>
        <w:t>D</w:t>
      </w:r>
      <w:r w:rsidR="00F92495">
        <w:rPr>
          <w:color w:val="222222"/>
          <w:szCs w:val="24"/>
          <w:shd w:val="clear" w:color="auto" w:fill="FFFFFF"/>
        </w:rPr>
        <w:t>.</w:t>
      </w:r>
      <w:r w:rsidRPr="004F3D84">
        <w:rPr>
          <w:color w:val="222222"/>
          <w:szCs w:val="24"/>
          <w:shd w:val="clear" w:color="auto" w:fill="FFFFFF"/>
        </w:rPr>
        <w:t>; KLOEPPEL, N</w:t>
      </w:r>
      <w:r w:rsidR="00F92495">
        <w:rPr>
          <w:color w:val="222222"/>
          <w:szCs w:val="24"/>
          <w:shd w:val="clear" w:color="auto" w:fill="FFFFFF"/>
        </w:rPr>
        <w:t xml:space="preserve">. </w:t>
      </w:r>
      <w:r w:rsidRPr="004F3D84">
        <w:rPr>
          <w:color w:val="222222"/>
          <w:szCs w:val="24"/>
          <w:shd w:val="clear" w:color="auto" w:fill="FFFFFF"/>
        </w:rPr>
        <w:t xml:space="preserve"> R. PRÁTICAS DE GOVERNANÇA ELETRÔNICA E EFICIÊNCIA NA UTILIZAÇÃO DAS RECEITAS: uma análise nos estados brasileiros. </w:t>
      </w:r>
      <w:r w:rsidRPr="004F3D84">
        <w:rPr>
          <w:rStyle w:val="Forte"/>
          <w:color w:val="222222"/>
          <w:szCs w:val="24"/>
          <w:shd w:val="clear" w:color="auto" w:fill="FFFFFF"/>
        </w:rPr>
        <w:t>Rev. Adm. Pública, </w:t>
      </w:r>
      <w:r w:rsidRPr="004F3D84">
        <w:rPr>
          <w:color w:val="222222"/>
          <w:szCs w:val="24"/>
          <w:shd w:val="clear" w:color="auto" w:fill="FFFFFF"/>
        </w:rPr>
        <w:t>Rio de Janeiro, v. 47, n. 2, p.421-441, abr. 2013.</w:t>
      </w:r>
    </w:p>
    <w:p w:rsidR="00DB3721" w:rsidRPr="004F3D84" w:rsidRDefault="00DB3721" w:rsidP="00A63B8C">
      <w:pPr>
        <w:spacing w:before="0" w:after="0" w:line="240" w:lineRule="auto"/>
        <w:ind w:firstLine="0"/>
        <w:jc w:val="left"/>
        <w:rPr>
          <w:color w:val="222222"/>
          <w:szCs w:val="24"/>
          <w:shd w:val="clear" w:color="auto" w:fill="FFFFFF"/>
        </w:rPr>
      </w:pPr>
    </w:p>
    <w:p w:rsidR="009107F5" w:rsidRDefault="006055FF" w:rsidP="00A63B8C">
      <w:pPr>
        <w:spacing w:before="0" w:after="0" w:line="240" w:lineRule="auto"/>
        <w:ind w:firstLine="0"/>
        <w:jc w:val="left"/>
        <w:rPr>
          <w:color w:val="222222"/>
          <w:szCs w:val="24"/>
          <w:shd w:val="clear" w:color="auto" w:fill="FFFFFF"/>
        </w:rPr>
      </w:pPr>
      <w:r w:rsidRPr="00F92495">
        <w:rPr>
          <w:color w:val="222222"/>
          <w:szCs w:val="24"/>
          <w:shd w:val="clear" w:color="auto" w:fill="FFFFFF"/>
          <w:lang w:val="en-US"/>
        </w:rPr>
        <w:t>CARAGLIU, A</w:t>
      </w:r>
      <w:r w:rsidR="00F92495" w:rsidRPr="00F92495">
        <w:rPr>
          <w:color w:val="222222"/>
          <w:szCs w:val="24"/>
          <w:shd w:val="clear" w:color="auto" w:fill="FFFFFF"/>
          <w:lang w:val="en-US"/>
        </w:rPr>
        <w:t xml:space="preserve">. </w:t>
      </w:r>
      <w:r w:rsidRPr="00F92495">
        <w:rPr>
          <w:color w:val="222222"/>
          <w:szCs w:val="24"/>
          <w:shd w:val="clear" w:color="auto" w:fill="FFFFFF"/>
          <w:lang w:val="en-US"/>
        </w:rPr>
        <w:t>; BO, C</w:t>
      </w:r>
      <w:r w:rsidR="00F92495" w:rsidRPr="00F92495">
        <w:rPr>
          <w:color w:val="222222"/>
          <w:szCs w:val="24"/>
          <w:shd w:val="clear" w:color="auto" w:fill="FFFFFF"/>
          <w:lang w:val="en-US"/>
        </w:rPr>
        <w:t>.</w:t>
      </w:r>
      <w:r w:rsidRPr="00F92495">
        <w:rPr>
          <w:color w:val="222222"/>
          <w:szCs w:val="24"/>
          <w:shd w:val="clear" w:color="auto" w:fill="FFFFFF"/>
          <w:lang w:val="en-US"/>
        </w:rPr>
        <w:t xml:space="preserve">; NIJKAMP, P. </w:t>
      </w:r>
      <w:r w:rsidRPr="004F3D84">
        <w:rPr>
          <w:color w:val="222222"/>
          <w:szCs w:val="24"/>
          <w:shd w:val="clear" w:color="auto" w:fill="FFFFFF"/>
          <w:lang w:val="en-US"/>
        </w:rPr>
        <w:t>Smart cities in Europe. </w:t>
      </w:r>
      <w:r w:rsidRPr="004F3D84">
        <w:rPr>
          <w:rStyle w:val="Forte"/>
          <w:color w:val="222222"/>
          <w:szCs w:val="24"/>
          <w:shd w:val="clear" w:color="auto" w:fill="FFFFFF"/>
          <w:lang w:val="en-US"/>
        </w:rPr>
        <w:t>Central European Conference In Regional Science – Cers. </w:t>
      </w:r>
      <w:r w:rsidRPr="00815822">
        <w:rPr>
          <w:color w:val="222222"/>
          <w:szCs w:val="24"/>
          <w:shd w:val="clear" w:color="auto" w:fill="FFFFFF"/>
        </w:rPr>
        <w:t>[s.l.], abr. 2009.</w:t>
      </w:r>
    </w:p>
    <w:p w:rsidR="00DB3721" w:rsidRPr="00815822" w:rsidRDefault="00DB3721" w:rsidP="00A63B8C">
      <w:pPr>
        <w:spacing w:before="0" w:after="0" w:line="240" w:lineRule="auto"/>
        <w:ind w:firstLine="0"/>
        <w:jc w:val="left"/>
        <w:rPr>
          <w:color w:val="222222"/>
          <w:szCs w:val="24"/>
          <w:shd w:val="clear" w:color="auto" w:fill="FFFFFF"/>
        </w:rPr>
      </w:pPr>
    </w:p>
    <w:p w:rsidR="009107F5" w:rsidRPr="00815822" w:rsidRDefault="009107F5" w:rsidP="00A63B8C">
      <w:pPr>
        <w:spacing w:before="0" w:after="0" w:line="240" w:lineRule="auto"/>
        <w:ind w:firstLine="0"/>
        <w:jc w:val="left"/>
        <w:rPr>
          <w:color w:val="222222"/>
          <w:szCs w:val="24"/>
          <w:shd w:val="clear" w:color="auto" w:fill="FFFFFF"/>
        </w:rPr>
      </w:pPr>
      <w:r w:rsidRPr="004F3D84">
        <w:rPr>
          <w:color w:val="222222"/>
          <w:szCs w:val="24"/>
          <w:shd w:val="clear" w:color="auto" w:fill="FFFFFF"/>
        </w:rPr>
        <w:t>CERVO; BERVIAN; SILVA. </w:t>
      </w:r>
      <w:r w:rsidRPr="004F3D84">
        <w:rPr>
          <w:rStyle w:val="Forte"/>
          <w:color w:val="222222"/>
          <w:szCs w:val="24"/>
          <w:shd w:val="clear" w:color="auto" w:fill="FFFFFF"/>
        </w:rPr>
        <w:t>Metodologia científica. </w:t>
      </w:r>
      <w:r w:rsidRPr="00815822">
        <w:rPr>
          <w:color w:val="222222"/>
          <w:szCs w:val="24"/>
          <w:shd w:val="clear" w:color="auto" w:fill="FFFFFF"/>
        </w:rPr>
        <w:t>6. ed. São Paulo: Pearson Prentice Hall, 2007.</w:t>
      </w:r>
    </w:p>
    <w:p w:rsidR="003F639E" w:rsidRDefault="00F92495" w:rsidP="00A63B8C">
      <w:pPr>
        <w:spacing w:before="0" w:after="0" w:line="240" w:lineRule="auto"/>
        <w:ind w:firstLine="0"/>
        <w:jc w:val="left"/>
        <w:rPr>
          <w:color w:val="222222"/>
          <w:szCs w:val="24"/>
          <w:shd w:val="clear" w:color="auto" w:fill="FFFFFF"/>
          <w:lang w:val="en-US"/>
        </w:rPr>
      </w:pPr>
      <w:r w:rsidRPr="00F92495">
        <w:rPr>
          <w:color w:val="222222"/>
          <w:szCs w:val="24"/>
          <w:shd w:val="clear" w:color="auto" w:fill="FFFFFF"/>
          <w:lang w:val="en-US"/>
        </w:rPr>
        <w:t>CHUNGYALPA,</w:t>
      </w:r>
      <w:r w:rsidR="009107F5" w:rsidRPr="00F92495">
        <w:rPr>
          <w:color w:val="222222"/>
          <w:szCs w:val="24"/>
          <w:shd w:val="clear" w:color="auto" w:fill="FFFFFF"/>
          <w:lang w:val="en-US"/>
        </w:rPr>
        <w:t xml:space="preserve"> W; BORA,B. </w:t>
      </w:r>
      <w:r w:rsidR="009107F5" w:rsidRPr="004F3D84">
        <w:rPr>
          <w:color w:val="222222"/>
          <w:szCs w:val="24"/>
          <w:shd w:val="clear" w:color="auto" w:fill="FFFFFF"/>
          <w:lang w:val="en-US"/>
        </w:rPr>
        <w:t>International Journal of Multidisciplinary Approach and Studies. </w:t>
      </w:r>
      <w:r w:rsidR="009107F5" w:rsidRPr="00815822">
        <w:rPr>
          <w:rStyle w:val="Forte"/>
          <w:color w:val="222222"/>
          <w:szCs w:val="24"/>
          <w:shd w:val="clear" w:color="auto" w:fill="FFFFFF"/>
          <w:lang w:val="en-US"/>
        </w:rPr>
        <w:t>Towards Conceptualizing Business Strategies. </w:t>
      </w:r>
      <w:r w:rsidR="009107F5" w:rsidRPr="00815822">
        <w:rPr>
          <w:color w:val="222222"/>
          <w:szCs w:val="24"/>
          <w:shd w:val="clear" w:color="auto" w:fill="FFFFFF"/>
          <w:lang w:val="en-US"/>
        </w:rPr>
        <w:t>[s.l.], p. 73-83. jan. 2015.</w:t>
      </w:r>
    </w:p>
    <w:p w:rsidR="00DB3721" w:rsidRPr="00815822" w:rsidRDefault="00DB3721" w:rsidP="00A63B8C">
      <w:pPr>
        <w:spacing w:before="0" w:after="0" w:line="240" w:lineRule="auto"/>
        <w:ind w:firstLine="0"/>
        <w:jc w:val="left"/>
        <w:rPr>
          <w:color w:val="222222"/>
          <w:szCs w:val="24"/>
          <w:shd w:val="clear" w:color="auto" w:fill="FFFFFF"/>
          <w:lang w:val="en-US"/>
        </w:rPr>
      </w:pPr>
    </w:p>
    <w:p w:rsidR="00D201A1" w:rsidRDefault="003F639E" w:rsidP="00A63B8C">
      <w:pPr>
        <w:spacing w:before="0" w:after="0" w:line="240" w:lineRule="auto"/>
        <w:ind w:firstLine="0"/>
        <w:jc w:val="left"/>
        <w:rPr>
          <w:color w:val="222222"/>
          <w:szCs w:val="24"/>
          <w:shd w:val="clear" w:color="auto" w:fill="FFFFFF"/>
          <w:lang w:val="en-US"/>
        </w:rPr>
      </w:pPr>
      <w:r w:rsidRPr="00815822">
        <w:rPr>
          <w:color w:val="222222"/>
          <w:szCs w:val="24"/>
          <w:shd w:val="clear" w:color="auto" w:fill="FFFFFF"/>
          <w:lang w:val="en-US"/>
        </w:rPr>
        <w:t>FACIN. </w:t>
      </w:r>
      <w:r w:rsidRPr="00815822">
        <w:rPr>
          <w:rStyle w:val="Forte"/>
          <w:color w:val="222222"/>
          <w:szCs w:val="24"/>
          <w:shd w:val="clear" w:color="auto" w:fill="FFFFFF"/>
          <w:lang w:val="en-US"/>
        </w:rPr>
        <w:t>MODELO DE CONTEUDO. </w:t>
      </w:r>
      <w:r w:rsidRPr="00BB34A6">
        <w:rPr>
          <w:color w:val="222222"/>
          <w:szCs w:val="24"/>
          <w:shd w:val="clear" w:color="auto" w:fill="FFFFFF"/>
          <w:lang w:val="en-US"/>
        </w:rPr>
        <w:t>[s.l.]: Facin, 2017.</w:t>
      </w:r>
    </w:p>
    <w:p w:rsidR="00351CE5" w:rsidRPr="00BB34A6" w:rsidRDefault="00351CE5" w:rsidP="00A63B8C">
      <w:pPr>
        <w:spacing w:before="0" w:after="0" w:line="240" w:lineRule="auto"/>
        <w:ind w:firstLine="0"/>
        <w:jc w:val="left"/>
        <w:rPr>
          <w:color w:val="222222"/>
          <w:szCs w:val="24"/>
          <w:shd w:val="clear" w:color="auto" w:fill="FFFFFF"/>
          <w:lang w:val="en-US"/>
        </w:rPr>
      </w:pPr>
    </w:p>
    <w:p w:rsidR="003F639E" w:rsidRDefault="00D201A1"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FEAF. </w:t>
      </w:r>
      <w:r w:rsidRPr="004F3D84">
        <w:rPr>
          <w:rStyle w:val="Forte"/>
          <w:color w:val="222222"/>
          <w:szCs w:val="24"/>
          <w:shd w:val="clear" w:color="auto" w:fill="FFFFFF"/>
          <w:lang w:val="en-US"/>
        </w:rPr>
        <w:t>Federal Enterprise Architecture Framework Version 2. </w:t>
      </w:r>
      <w:r w:rsidRPr="004F3D84">
        <w:rPr>
          <w:color w:val="222222"/>
          <w:szCs w:val="24"/>
          <w:shd w:val="clear" w:color="auto" w:fill="FFFFFF"/>
          <w:lang w:val="en-US"/>
        </w:rPr>
        <w:t>[s.l.]: Obama White House, 2013.</w:t>
      </w:r>
    </w:p>
    <w:p w:rsidR="00DB3721" w:rsidRPr="004F3D84" w:rsidRDefault="00DB3721" w:rsidP="00A63B8C">
      <w:pPr>
        <w:spacing w:before="0" w:after="0" w:line="240" w:lineRule="auto"/>
        <w:ind w:firstLine="0"/>
        <w:jc w:val="left"/>
        <w:rPr>
          <w:color w:val="222222"/>
          <w:szCs w:val="24"/>
          <w:shd w:val="clear" w:color="auto" w:fill="FFFFFF"/>
          <w:lang w:val="en-US"/>
        </w:rPr>
      </w:pPr>
    </w:p>
    <w:p w:rsidR="00D201A1" w:rsidRDefault="003F639E"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GIFFINGER</w:t>
      </w:r>
      <w:r w:rsidR="00014172">
        <w:rPr>
          <w:color w:val="222222"/>
          <w:szCs w:val="24"/>
          <w:shd w:val="clear" w:color="auto" w:fill="FFFFFF"/>
          <w:lang w:val="en-US"/>
        </w:rPr>
        <w:t>, R</w:t>
      </w:r>
      <w:r w:rsidRPr="004F3D84">
        <w:rPr>
          <w:color w:val="222222"/>
          <w:szCs w:val="24"/>
          <w:shd w:val="clear" w:color="auto" w:fill="FFFFFF"/>
          <w:lang w:val="en-US"/>
        </w:rPr>
        <w:t>.</w:t>
      </w:r>
      <w:r w:rsidR="00014172">
        <w:rPr>
          <w:color w:val="222222"/>
          <w:szCs w:val="24"/>
          <w:shd w:val="clear" w:color="auto" w:fill="FFFFFF"/>
          <w:lang w:val="en-US"/>
        </w:rPr>
        <w:t xml:space="preserve"> et al.</w:t>
      </w:r>
      <w:r w:rsidRPr="004F3D84">
        <w:rPr>
          <w:color w:val="222222"/>
          <w:szCs w:val="24"/>
          <w:shd w:val="clear" w:color="auto" w:fill="FFFFFF"/>
          <w:lang w:val="en-US"/>
        </w:rPr>
        <w:t xml:space="preserve"> Smart cities: Ranking of European medium-sized cities. </w:t>
      </w:r>
      <w:r w:rsidRPr="004F3D84">
        <w:rPr>
          <w:rStyle w:val="Forte"/>
          <w:color w:val="222222"/>
          <w:szCs w:val="24"/>
          <w:shd w:val="clear" w:color="auto" w:fill="FFFFFF"/>
          <w:lang w:val="en-US"/>
        </w:rPr>
        <w:t>Vienna University Of Technology. </w:t>
      </w:r>
      <w:r w:rsidRPr="004F3D84">
        <w:rPr>
          <w:color w:val="222222"/>
          <w:szCs w:val="24"/>
          <w:shd w:val="clear" w:color="auto" w:fill="FFFFFF"/>
          <w:lang w:val="en-US"/>
        </w:rPr>
        <w:t>Vienna, Out. 2007.</w:t>
      </w:r>
    </w:p>
    <w:p w:rsidR="00DB3721" w:rsidRPr="004F3D84" w:rsidRDefault="00DB3721" w:rsidP="00A63B8C">
      <w:pPr>
        <w:spacing w:before="0" w:after="0" w:line="240" w:lineRule="auto"/>
        <w:ind w:firstLine="0"/>
        <w:jc w:val="left"/>
        <w:rPr>
          <w:color w:val="222222"/>
          <w:szCs w:val="24"/>
          <w:shd w:val="clear" w:color="auto" w:fill="FFFFFF"/>
          <w:lang w:val="en-US"/>
        </w:rPr>
      </w:pPr>
    </w:p>
    <w:p w:rsidR="003F639E" w:rsidRPr="00E33278" w:rsidRDefault="00D201A1" w:rsidP="00A63B8C">
      <w:pPr>
        <w:spacing w:before="0" w:after="0" w:line="240" w:lineRule="auto"/>
        <w:ind w:firstLine="0"/>
        <w:jc w:val="left"/>
        <w:rPr>
          <w:color w:val="222222"/>
          <w:szCs w:val="24"/>
          <w:shd w:val="clear" w:color="auto" w:fill="FFFFFF"/>
        </w:rPr>
      </w:pPr>
      <w:r w:rsidRPr="004F3D84">
        <w:rPr>
          <w:color w:val="222222"/>
          <w:szCs w:val="24"/>
          <w:shd w:val="clear" w:color="auto" w:fill="FFFFFF"/>
          <w:lang w:val="en-US"/>
        </w:rPr>
        <w:t>HIDAYAT, S. Architecture of Smart City: Case Study Kota Bandung. </w:t>
      </w:r>
      <w:r w:rsidRPr="00E33278">
        <w:rPr>
          <w:rStyle w:val="Forte"/>
          <w:color w:val="222222"/>
          <w:szCs w:val="24"/>
          <w:shd w:val="clear" w:color="auto" w:fill="FFFFFF"/>
        </w:rPr>
        <w:t>E-indonesia Initiatives - Institut Teknologi Bandung. </w:t>
      </w:r>
      <w:r w:rsidRPr="00E33278">
        <w:rPr>
          <w:color w:val="222222"/>
          <w:szCs w:val="24"/>
          <w:shd w:val="clear" w:color="auto" w:fill="FFFFFF"/>
        </w:rPr>
        <w:t>[s.l.]. jan. 201</w:t>
      </w:r>
      <w:r w:rsidR="004F3D84" w:rsidRPr="00E33278">
        <w:rPr>
          <w:color w:val="222222"/>
          <w:szCs w:val="24"/>
          <w:shd w:val="clear" w:color="auto" w:fill="FFFFFF"/>
        </w:rPr>
        <w:t>4</w:t>
      </w:r>
      <w:r w:rsidRPr="00E33278">
        <w:rPr>
          <w:color w:val="222222"/>
          <w:szCs w:val="24"/>
          <w:shd w:val="clear" w:color="auto" w:fill="FFFFFF"/>
        </w:rPr>
        <w:t>.</w:t>
      </w:r>
    </w:p>
    <w:p w:rsidR="00DB3721" w:rsidRPr="00E33278" w:rsidRDefault="00DB3721" w:rsidP="00A63B8C">
      <w:pPr>
        <w:spacing w:before="0" w:after="0" w:line="240" w:lineRule="auto"/>
        <w:ind w:firstLine="0"/>
        <w:jc w:val="left"/>
        <w:rPr>
          <w:color w:val="222222"/>
          <w:szCs w:val="24"/>
          <w:shd w:val="clear" w:color="auto" w:fill="FFFFFF"/>
        </w:rPr>
      </w:pPr>
    </w:p>
    <w:p w:rsidR="004F3D84" w:rsidRDefault="003F639E" w:rsidP="00A63B8C">
      <w:pPr>
        <w:spacing w:before="0" w:after="0" w:line="240" w:lineRule="auto"/>
        <w:ind w:firstLine="0"/>
        <w:jc w:val="left"/>
        <w:rPr>
          <w:color w:val="222222"/>
          <w:szCs w:val="24"/>
          <w:shd w:val="clear" w:color="auto" w:fill="FFFFFF"/>
        </w:rPr>
      </w:pPr>
      <w:r w:rsidRPr="00E33278">
        <w:rPr>
          <w:color w:val="222222"/>
          <w:szCs w:val="24"/>
          <w:shd w:val="clear" w:color="auto" w:fill="FFFFFF"/>
        </w:rPr>
        <w:t>IBCG. </w:t>
      </w:r>
      <w:r w:rsidRPr="004F3D84">
        <w:rPr>
          <w:rStyle w:val="Forte"/>
          <w:color w:val="222222"/>
          <w:szCs w:val="24"/>
          <w:shd w:val="clear" w:color="auto" w:fill="FFFFFF"/>
        </w:rPr>
        <w:t>Código das Melhores Práticas de Governança Corporativa. </w:t>
      </w:r>
      <w:r w:rsidRPr="004F3D84">
        <w:rPr>
          <w:color w:val="222222"/>
          <w:szCs w:val="24"/>
          <w:shd w:val="clear" w:color="auto" w:fill="FFFFFF"/>
        </w:rPr>
        <w:t>4. ed. [s.l.]: Instituto Brasileiro de Governança Corporativa, 2009.</w:t>
      </w:r>
    </w:p>
    <w:p w:rsidR="00DB3721" w:rsidRDefault="00DB3721" w:rsidP="00A63B8C">
      <w:pPr>
        <w:spacing w:before="0" w:after="0" w:line="240" w:lineRule="auto"/>
        <w:ind w:firstLine="0"/>
        <w:jc w:val="left"/>
        <w:rPr>
          <w:color w:val="222222"/>
          <w:szCs w:val="24"/>
          <w:shd w:val="clear" w:color="auto" w:fill="FFFFFF"/>
        </w:rPr>
      </w:pPr>
    </w:p>
    <w:p w:rsidR="003F639E" w:rsidRDefault="00D201A1" w:rsidP="00A63B8C">
      <w:pPr>
        <w:spacing w:before="0" w:after="0" w:line="240" w:lineRule="auto"/>
        <w:ind w:firstLine="0"/>
        <w:jc w:val="left"/>
        <w:rPr>
          <w:color w:val="222222"/>
          <w:szCs w:val="24"/>
          <w:shd w:val="clear" w:color="auto" w:fill="FFFFFF"/>
          <w:lang w:val="en-US"/>
        </w:rPr>
      </w:pPr>
      <w:r w:rsidRPr="00D5439E">
        <w:rPr>
          <w:color w:val="222222"/>
          <w:szCs w:val="24"/>
          <w:shd w:val="clear" w:color="auto" w:fill="FFFFFF"/>
          <w:lang w:val="en-US"/>
        </w:rPr>
        <w:t>IESE. </w:t>
      </w:r>
      <w:r w:rsidRPr="00D5439E">
        <w:rPr>
          <w:rStyle w:val="Forte"/>
          <w:color w:val="222222"/>
          <w:szCs w:val="24"/>
          <w:shd w:val="clear" w:color="auto" w:fill="FFFFFF"/>
          <w:lang w:val="en-US"/>
        </w:rPr>
        <w:t>CITIES IN MOTION: </w:t>
      </w:r>
      <w:r w:rsidRPr="00D5439E">
        <w:rPr>
          <w:color w:val="222222"/>
          <w:szCs w:val="24"/>
          <w:shd w:val="clear" w:color="auto" w:fill="FFFFFF"/>
          <w:lang w:val="en-US"/>
        </w:rPr>
        <w:t xml:space="preserve">Index 2017. </w:t>
      </w:r>
      <w:r w:rsidRPr="004F3D84">
        <w:rPr>
          <w:color w:val="222222"/>
          <w:szCs w:val="24"/>
          <w:shd w:val="clear" w:color="auto" w:fill="FFFFFF"/>
        </w:rPr>
        <w:t xml:space="preserve">2017. Disponível em: &lt;http://citiesinmotion.iese.edu&gt;. </w:t>
      </w:r>
      <w:r w:rsidRPr="00815822">
        <w:rPr>
          <w:color w:val="222222"/>
          <w:szCs w:val="24"/>
          <w:shd w:val="clear" w:color="auto" w:fill="FFFFFF"/>
          <w:lang w:val="en-US"/>
        </w:rPr>
        <w:t>Acesso em: 17 nov. 2017.</w:t>
      </w:r>
    </w:p>
    <w:p w:rsidR="00DB3721" w:rsidRPr="00815822" w:rsidRDefault="00DB3721" w:rsidP="00A63B8C">
      <w:pPr>
        <w:spacing w:before="0" w:after="0" w:line="240" w:lineRule="auto"/>
        <w:ind w:firstLine="0"/>
        <w:jc w:val="left"/>
        <w:rPr>
          <w:color w:val="222222"/>
          <w:szCs w:val="24"/>
          <w:shd w:val="clear" w:color="auto" w:fill="FFFFFF"/>
          <w:lang w:val="en-US"/>
        </w:rPr>
      </w:pPr>
    </w:p>
    <w:p w:rsidR="003F639E" w:rsidRDefault="003F639E"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KOMNINOS</w:t>
      </w:r>
      <w:r w:rsidR="00014172">
        <w:rPr>
          <w:color w:val="222222"/>
          <w:szCs w:val="24"/>
          <w:shd w:val="clear" w:color="auto" w:fill="FFFFFF"/>
          <w:lang w:val="en-US"/>
        </w:rPr>
        <w:t>, N.</w:t>
      </w:r>
      <w:r w:rsidRPr="004F3D84">
        <w:rPr>
          <w:color w:val="222222"/>
          <w:szCs w:val="24"/>
          <w:shd w:val="clear" w:color="auto" w:fill="FFFFFF"/>
          <w:lang w:val="en-US"/>
        </w:rPr>
        <w:t xml:space="preserve"> et al. Smart Cities as Innovation Ecosystems sustained by the Future Internet. </w:t>
      </w:r>
      <w:r w:rsidRPr="00BB34A6">
        <w:rPr>
          <w:rStyle w:val="Forte"/>
          <w:color w:val="222222"/>
          <w:szCs w:val="24"/>
          <w:shd w:val="clear" w:color="auto" w:fill="FFFFFF"/>
          <w:lang w:val="en-US"/>
        </w:rPr>
        <w:t>Fireball, </w:t>
      </w:r>
      <w:r w:rsidRPr="00BB34A6">
        <w:rPr>
          <w:color w:val="222222"/>
          <w:szCs w:val="24"/>
          <w:shd w:val="clear" w:color="auto" w:fill="FFFFFF"/>
          <w:lang w:val="en-US"/>
        </w:rPr>
        <w:t xml:space="preserve">[s.l.], jan. 2011. (White </w:t>
      </w:r>
      <w:r w:rsidR="00C42BD3" w:rsidRPr="00BB34A6">
        <w:rPr>
          <w:color w:val="222222"/>
          <w:szCs w:val="24"/>
          <w:shd w:val="clear" w:color="auto" w:fill="FFFFFF"/>
          <w:lang w:val="en-US"/>
        </w:rPr>
        <w:t>P</w:t>
      </w:r>
      <w:r w:rsidRPr="00BB34A6">
        <w:rPr>
          <w:color w:val="222222"/>
          <w:szCs w:val="24"/>
          <w:shd w:val="clear" w:color="auto" w:fill="FFFFFF"/>
          <w:lang w:val="en-US"/>
        </w:rPr>
        <w:t>aper)</w:t>
      </w:r>
    </w:p>
    <w:p w:rsidR="00DB3721" w:rsidRPr="00BB34A6" w:rsidRDefault="00DB3721" w:rsidP="00A63B8C">
      <w:pPr>
        <w:spacing w:before="0" w:after="0" w:line="240" w:lineRule="auto"/>
        <w:ind w:firstLine="0"/>
        <w:jc w:val="left"/>
        <w:rPr>
          <w:color w:val="222222"/>
          <w:szCs w:val="24"/>
          <w:shd w:val="clear" w:color="auto" w:fill="FFFFFF"/>
          <w:lang w:val="en-US"/>
        </w:rPr>
      </w:pPr>
    </w:p>
    <w:p w:rsidR="00C42BD3" w:rsidRDefault="00C42BD3"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lastRenderedPageBreak/>
        <w:t>KOT, S; DRAGON, P. Business Risk Management in International Corporations. </w:t>
      </w:r>
      <w:r w:rsidRPr="004F3D84">
        <w:rPr>
          <w:rStyle w:val="Forte"/>
          <w:color w:val="222222"/>
          <w:szCs w:val="24"/>
          <w:shd w:val="clear" w:color="auto" w:fill="FFFFFF"/>
          <w:lang w:val="en-US"/>
        </w:rPr>
        <w:t>International Economic Conference – Iecs, </w:t>
      </w:r>
      <w:r w:rsidRPr="004F3D84">
        <w:rPr>
          <w:color w:val="222222"/>
          <w:szCs w:val="24"/>
          <w:shd w:val="clear" w:color="auto" w:fill="FFFFFF"/>
          <w:lang w:val="en-US"/>
        </w:rPr>
        <w:t>[s.l.], v. 1, n. 1, p.102-108, jan. 2015.</w:t>
      </w:r>
    </w:p>
    <w:p w:rsidR="00DB3721" w:rsidRPr="004F3D84" w:rsidRDefault="00DB3721" w:rsidP="00A63B8C">
      <w:pPr>
        <w:spacing w:before="0" w:after="0" w:line="240" w:lineRule="auto"/>
        <w:ind w:firstLine="0"/>
        <w:jc w:val="left"/>
        <w:rPr>
          <w:rFonts w:eastAsia="Times New Roman"/>
          <w:color w:val="222222"/>
          <w:szCs w:val="24"/>
          <w:shd w:val="clear" w:color="auto" w:fill="FFFFFF"/>
          <w:lang w:val="en-US" w:eastAsia="pt-BR"/>
        </w:rPr>
      </w:pPr>
    </w:p>
    <w:p w:rsidR="00064059" w:rsidRPr="00064059" w:rsidRDefault="00064059" w:rsidP="00A63B8C">
      <w:pPr>
        <w:spacing w:before="0" w:after="0" w:line="240" w:lineRule="auto"/>
        <w:ind w:firstLine="0"/>
        <w:jc w:val="left"/>
        <w:rPr>
          <w:color w:val="222222"/>
          <w:szCs w:val="24"/>
          <w:shd w:val="clear" w:color="auto" w:fill="FFFFFF"/>
          <w:lang w:val="en-US"/>
        </w:rPr>
      </w:pPr>
      <w:r w:rsidRPr="00064059">
        <w:rPr>
          <w:color w:val="222222"/>
          <w:szCs w:val="24"/>
          <w:shd w:val="clear" w:color="auto" w:fill="FFFFFF"/>
          <w:lang w:val="en-US"/>
        </w:rPr>
        <w:t>KUMAR, P; KUMAR, D. A Re-engineered Prototype for Child Immunization in India Supplemented with ICT. </w:t>
      </w:r>
      <w:r w:rsidRPr="00064059">
        <w:rPr>
          <w:rStyle w:val="Forte"/>
          <w:color w:val="222222"/>
          <w:szCs w:val="24"/>
          <w:shd w:val="clear" w:color="auto" w:fill="FFFFFF"/>
          <w:lang w:val="en-US"/>
        </w:rPr>
        <w:t>International Journal Of Computer Applications. </w:t>
      </w:r>
      <w:r w:rsidRPr="00064059">
        <w:rPr>
          <w:color w:val="222222"/>
          <w:szCs w:val="24"/>
          <w:shd w:val="clear" w:color="auto" w:fill="FFFFFF"/>
          <w:lang w:val="en-US"/>
        </w:rPr>
        <w:t>[s.l.], p. 39-43. maio 2013.</w:t>
      </w:r>
    </w:p>
    <w:p w:rsidR="00064059" w:rsidRDefault="00064059" w:rsidP="00A63B8C">
      <w:pPr>
        <w:spacing w:before="0" w:after="0" w:line="240" w:lineRule="auto"/>
        <w:ind w:firstLine="0"/>
        <w:jc w:val="left"/>
        <w:rPr>
          <w:rFonts w:ascii="Helvetica" w:hAnsi="Helvetica"/>
          <w:color w:val="222222"/>
          <w:sz w:val="27"/>
          <w:szCs w:val="27"/>
          <w:shd w:val="clear" w:color="auto" w:fill="FFFFFF"/>
          <w:lang w:val="en-US"/>
        </w:rPr>
      </w:pPr>
    </w:p>
    <w:p w:rsidR="00C42BD3" w:rsidRDefault="00C42BD3"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NAM, T; PARDO, T</w:t>
      </w:r>
      <w:r w:rsidR="00014172">
        <w:rPr>
          <w:color w:val="222222"/>
          <w:szCs w:val="24"/>
          <w:shd w:val="clear" w:color="auto" w:fill="FFFFFF"/>
          <w:lang w:val="en-US"/>
        </w:rPr>
        <w:t>.</w:t>
      </w:r>
      <w:r w:rsidRPr="004F3D84">
        <w:rPr>
          <w:color w:val="222222"/>
          <w:szCs w:val="24"/>
          <w:shd w:val="clear" w:color="auto" w:fill="FFFFFF"/>
          <w:lang w:val="en-US"/>
        </w:rPr>
        <w:t xml:space="preserve"> A. Conceptualizing smart city with dimensions of technology, people, and institutions. </w:t>
      </w:r>
      <w:r w:rsidRPr="004F3D84">
        <w:rPr>
          <w:rStyle w:val="Forte"/>
          <w:color w:val="222222"/>
          <w:szCs w:val="24"/>
          <w:shd w:val="clear" w:color="auto" w:fill="FFFFFF"/>
          <w:lang w:val="en-US"/>
        </w:rPr>
        <w:t>Digital Government Research Conference: Digital Government Innovation in Challenging Times, </w:t>
      </w:r>
      <w:r w:rsidRPr="004F3D84">
        <w:rPr>
          <w:color w:val="222222"/>
          <w:szCs w:val="24"/>
          <w:shd w:val="clear" w:color="auto" w:fill="FFFFFF"/>
          <w:lang w:val="en-US"/>
        </w:rPr>
        <w:t>[s.l.], p.282-291, jun. 2011.</w:t>
      </w:r>
    </w:p>
    <w:p w:rsidR="00DB3721" w:rsidRPr="004F3D84" w:rsidRDefault="00DB3721" w:rsidP="00A63B8C">
      <w:pPr>
        <w:spacing w:before="0" w:after="0" w:line="240" w:lineRule="auto"/>
        <w:ind w:firstLine="0"/>
        <w:jc w:val="left"/>
        <w:rPr>
          <w:color w:val="222222"/>
          <w:szCs w:val="24"/>
          <w:shd w:val="clear" w:color="auto" w:fill="FFFFFF"/>
          <w:lang w:val="en-US"/>
        </w:rPr>
      </w:pPr>
    </w:p>
    <w:p w:rsidR="00DB3721" w:rsidRDefault="00C42BD3" w:rsidP="00A63B8C">
      <w:pPr>
        <w:spacing w:before="0" w:after="0" w:line="240" w:lineRule="auto"/>
        <w:ind w:firstLine="0"/>
        <w:jc w:val="left"/>
        <w:rPr>
          <w:color w:val="222222"/>
          <w:szCs w:val="24"/>
          <w:shd w:val="clear" w:color="auto" w:fill="FFFFFF"/>
        </w:rPr>
      </w:pPr>
      <w:r w:rsidRPr="004F3D84">
        <w:rPr>
          <w:color w:val="222222"/>
          <w:szCs w:val="24"/>
          <w:shd w:val="clear" w:color="auto" w:fill="FFFFFF"/>
          <w:lang w:val="en-US"/>
        </w:rPr>
        <w:t>ODENDAAL, N. Information and communication technology and local governance: understanding the difference between cities in developed and emerging economies. </w:t>
      </w:r>
      <w:r w:rsidRPr="004F3D84">
        <w:rPr>
          <w:rStyle w:val="Forte"/>
          <w:color w:val="222222"/>
          <w:szCs w:val="24"/>
          <w:shd w:val="clear" w:color="auto" w:fill="FFFFFF"/>
          <w:lang w:val="en-US"/>
        </w:rPr>
        <w:t>Computers, Environment And Urban Systems, </w:t>
      </w:r>
      <w:r w:rsidRPr="004F3D84">
        <w:rPr>
          <w:color w:val="222222"/>
          <w:szCs w:val="24"/>
          <w:shd w:val="clear" w:color="auto" w:fill="FFFFFF"/>
          <w:lang w:val="en-US"/>
        </w:rPr>
        <w:t xml:space="preserve">[s.l.], v. 27, n. 6, p.585-607, nov. 2003. </w:t>
      </w:r>
      <w:r w:rsidRPr="004F3D84">
        <w:rPr>
          <w:color w:val="222222"/>
          <w:szCs w:val="24"/>
          <w:shd w:val="clear" w:color="auto" w:fill="FFFFFF"/>
        </w:rPr>
        <w:t xml:space="preserve">Elsevier BV. </w:t>
      </w:r>
    </w:p>
    <w:p w:rsidR="00014172" w:rsidRPr="004F3D84" w:rsidRDefault="00014172" w:rsidP="00A63B8C">
      <w:pPr>
        <w:spacing w:before="0" w:after="0" w:line="240" w:lineRule="auto"/>
        <w:ind w:firstLine="0"/>
        <w:jc w:val="left"/>
        <w:rPr>
          <w:color w:val="222222"/>
          <w:szCs w:val="24"/>
          <w:shd w:val="clear" w:color="auto" w:fill="FFFFFF"/>
        </w:rPr>
      </w:pPr>
    </w:p>
    <w:p w:rsidR="000F0418" w:rsidRPr="00E33278" w:rsidRDefault="000F0418"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rPr>
        <w:t>PMBOK. </w:t>
      </w:r>
      <w:r w:rsidRPr="004F3D84">
        <w:rPr>
          <w:rStyle w:val="Forte"/>
          <w:color w:val="222222"/>
          <w:szCs w:val="24"/>
          <w:shd w:val="clear" w:color="auto" w:fill="FFFFFF"/>
        </w:rPr>
        <w:t>Um Guia do CONHECIMENTO EM GERENCIAMENTO DE PROJETOS. </w:t>
      </w:r>
      <w:r w:rsidRPr="007314E5">
        <w:rPr>
          <w:color w:val="222222"/>
          <w:szCs w:val="24"/>
          <w:shd w:val="clear" w:color="auto" w:fill="FFFFFF"/>
        </w:rPr>
        <w:t xml:space="preserve">5. ed. </w:t>
      </w:r>
      <w:r w:rsidRPr="00E33278">
        <w:rPr>
          <w:color w:val="222222"/>
          <w:szCs w:val="24"/>
          <w:shd w:val="clear" w:color="auto" w:fill="FFFFFF"/>
          <w:lang w:val="en-US"/>
        </w:rPr>
        <w:t>[s.l.]: Project Management Institute, 2013.</w:t>
      </w:r>
    </w:p>
    <w:p w:rsidR="00DB3721" w:rsidRPr="00E33278" w:rsidRDefault="00DB3721" w:rsidP="00A63B8C">
      <w:pPr>
        <w:spacing w:before="0" w:after="0" w:line="240" w:lineRule="auto"/>
        <w:ind w:firstLine="0"/>
        <w:jc w:val="left"/>
        <w:rPr>
          <w:color w:val="222222"/>
          <w:szCs w:val="24"/>
          <w:shd w:val="clear" w:color="auto" w:fill="FFFFFF"/>
          <w:lang w:val="en-US"/>
        </w:rPr>
      </w:pPr>
    </w:p>
    <w:p w:rsidR="00064059" w:rsidRPr="00064059" w:rsidRDefault="00064059" w:rsidP="00A63B8C">
      <w:pPr>
        <w:spacing w:before="0" w:after="0" w:line="240" w:lineRule="auto"/>
        <w:ind w:firstLine="0"/>
        <w:jc w:val="left"/>
        <w:rPr>
          <w:color w:val="222222"/>
          <w:szCs w:val="24"/>
          <w:u w:val="single"/>
          <w:shd w:val="clear" w:color="auto" w:fill="FFFFFF"/>
        </w:rPr>
      </w:pPr>
      <w:r w:rsidRPr="00064059">
        <w:rPr>
          <w:color w:val="222222"/>
          <w:szCs w:val="24"/>
          <w:shd w:val="clear" w:color="auto" w:fill="FFFFFF"/>
          <w:lang w:val="en-US"/>
        </w:rPr>
        <w:t>RIDLEY, G.; YOUNG, J.; CARROLL, P. COBIT and its utilization: a framework from the literature. </w:t>
      </w:r>
      <w:r w:rsidRPr="00064059">
        <w:rPr>
          <w:rStyle w:val="Forte"/>
          <w:color w:val="222222"/>
          <w:szCs w:val="24"/>
          <w:shd w:val="clear" w:color="auto" w:fill="FFFFFF"/>
          <w:lang w:val="en-US"/>
        </w:rPr>
        <w:t>37th Annual Hawaii International Conference On System Sciences, 2004. Proceedings Of The, </w:t>
      </w:r>
      <w:r w:rsidRPr="00064059">
        <w:rPr>
          <w:color w:val="222222"/>
          <w:szCs w:val="24"/>
          <w:shd w:val="clear" w:color="auto" w:fill="FFFFFF"/>
          <w:lang w:val="en-US"/>
        </w:rPr>
        <w:t xml:space="preserve">Big Island, jan. 2004. </w:t>
      </w:r>
      <w:r w:rsidRPr="00064059">
        <w:rPr>
          <w:color w:val="222222"/>
          <w:szCs w:val="24"/>
          <w:shd w:val="clear" w:color="auto" w:fill="FFFFFF"/>
        </w:rPr>
        <w:t xml:space="preserve">IEEE. </w:t>
      </w:r>
      <w:r>
        <w:rPr>
          <w:color w:val="222222"/>
          <w:szCs w:val="24"/>
          <w:shd w:val="clear" w:color="auto" w:fill="FFFFFF"/>
        </w:rPr>
        <w:t>(A1)</w:t>
      </w:r>
    </w:p>
    <w:p w:rsidR="00064059" w:rsidRDefault="00064059" w:rsidP="00A63B8C">
      <w:pPr>
        <w:spacing w:before="0" w:after="0" w:line="240" w:lineRule="auto"/>
        <w:ind w:firstLine="0"/>
        <w:jc w:val="left"/>
        <w:rPr>
          <w:rFonts w:ascii="Helvetica" w:hAnsi="Helvetica"/>
          <w:color w:val="222222"/>
          <w:sz w:val="27"/>
          <w:szCs w:val="27"/>
          <w:shd w:val="clear" w:color="auto" w:fill="FFFFFF"/>
        </w:rPr>
      </w:pPr>
    </w:p>
    <w:p w:rsidR="00C42BD3" w:rsidRDefault="00C42BD3" w:rsidP="00A63B8C">
      <w:pPr>
        <w:spacing w:before="0" w:after="0" w:line="240" w:lineRule="auto"/>
        <w:ind w:firstLine="0"/>
        <w:jc w:val="left"/>
        <w:rPr>
          <w:color w:val="222222"/>
          <w:szCs w:val="24"/>
          <w:shd w:val="clear" w:color="auto" w:fill="FFFFFF"/>
        </w:rPr>
      </w:pPr>
      <w:r w:rsidRPr="004F3D84">
        <w:rPr>
          <w:color w:val="222222"/>
          <w:szCs w:val="24"/>
          <w:shd w:val="clear" w:color="auto" w:fill="FFFFFF"/>
        </w:rPr>
        <w:t>RIZZON, F</w:t>
      </w:r>
      <w:r w:rsidR="00014172">
        <w:rPr>
          <w:color w:val="222222"/>
          <w:szCs w:val="24"/>
          <w:shd w:val="clear" w:color="auto" w:fill="FFFFFF"/>
        </w:rPr>
        <w:t>.</w:t>
      </w:r>
      <w:r w:rsidRPr="004F3D84">
        <w:rPr>
          <w:color w:val="222222"/>
          <w:szCs w:val="24"/>
          <w:shd w:val="clear" w:color="auto" w:fill="FFFFFF"/>
        </w:rPr>
        <w:t xml:space="preserve"> et al. Smart City: um conceito em construção. </w:t>
      </w:r>
      <w:r w:rsidRPr="004F3D84">
        <w:rPr>
          <w:rStyle w:val="Forte"/>
          <w:color w:val="222222"/>
          <w:szCs w:val="24"/>
          <w:shd w:val="clear" w:color="auto" w:fill="FFFFFF"/>
        </w:rPr>
        <w:t>Fomento do Instituto Federal do Rio Grande do Sul - IFRS, </w:t>
      </w:r>
      <w:r w:rsidRPr="004F3D84">
        <w:rPr>
          <w:color w:val="222222"/>
          <w:szCs w:val="24"/>
          <w:shd w:val="clear" w:color="auto" w:fill="FFFFFF"/>
        </w:rPr>
        <w:t>[s.l.], v. 7, n. 3, set. 2017.</w:t>
      </w:r>
    </w:p>
    <w:p w:rsidR="00DB3721" w:rsidRPr="004F3D84" w:rsidRDefault="00DB3721" w:rsidP="00A63B8C">
      <w:pPr>
        <w:spacing w:before="0" w:after="0" w:line="240" w:lineRule="auto"/>
        <w:ind w:firstLine="0"/>
        <w:jc w:val="left"/>
        <w:rPr>
          <w:color w:val="222222"/>
          <w:szCs w:val="24"/>
          <w:shd w:val="clear" w:color="auto" w:fill="FFFFFF"/>
        </w:rPr>
      </w:pPr>
    </w:p>
    <w:p w:rsidR="000F0418" w:rsidRDefault="00EA7744"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ROSS et al. Enterprise Architecture as Strategy. </w:t>
      </w:r>
      <w:r w:rsidRPr="004F3D84">
        <w:rPr>
          <w:rStyle w:val="Forte"/>
          <w:color w:val="222222"/>
          <w:szCs w:val="24"/>
          <w:shd w:val="clear" w:color="auto" w:fill="FFFFFF"/>
          <w:lang w:val="en-US"/>
        </w:rPr>
        <w:t>Harvard Business School Press, </w:t>
      </w:r>
      <w:r w:rsidRPr="004F3D84">
        <w:rPr>
          <w:color w:val="222222"/>
          <w:szCs w:val="24"/>
          <w:shd w:val="clear" w:color="auto" w:fill="FFFFFF"/>
          <w:lang w:val="en-US"/>
        </w:rPr>
        <w:t>Boston, mar. 2006.</w:t>
      </w:r>
    </w:p>
    <w:p w:rsidR="00DB3721" w:rsidRPr="004F3D84" w:rsidRDefault="00DB3721" w:rsidP="00A63B8C">
      <w:pPr>
        <w:spacing w:before="0" w:after="0" w:line="240" w:lineRule="auto"/>
        <w:ind w:firstLine="0"/>
        <w:jc w:val="left"/>
        <w:rPr>
          <w:color w:val="222222"/>
          <w:szCs w:val="24"/>
          <w:shd w:val="clear" w:color="auto" w:fill="FFFFFF"/>
          <w:lang w:val="en-US"/>
        </w:rPr>
      </w:pPr>
    </w:p>
    <w:p w:rsidR="00A63B8C" w:rsidRPr="00A63B8C" w:rsidRDefault="00A63B8C" w:rsidP="00A63B8C">
      <w:pPr>
        <w:spacing w:before="0" w:after="0" w:line="240" w:lineRule="auto"/>
        <w:ind w:firstLine="0"/>
        <w:jc w:val="left"/>
        <w:rPr>
          <w:color w:val="222222"/>
          <w:szCs w:val="24"/>
          <w:shd w:val="clear" w:color="auto" w:fill="FFFFFF"/>
        </w:rPr>
      </w:pPr>
      <w:r w:rsidRPr="00A63B8C">
        <w:rPr>
          <w:color w:val="222222"/>
          <w:szCs w:val="24"/>
          <w:shd w:val="clear" w:color="auto" w:fill="FFFFFF"/>
        </w:rPr>
        <w:t>TANAKA, S</w:t>
      </w:r>
      <w:r w:rsidR="00014172">
        <w:rPr>
          <w:color w:val="222222"/>
          <w:szCs w:val="24"/>
          <w:shd w:val="clear" w:color="auto" w:fill="FFFFFF"/>
        </w:rPr>
        <w:t>.</w:t>
      </w:r>
      <w:r w:rsidRPr="00A63B8C">
        <w:rPr>
          <w:color w:val="222222"/>
          <w:szCs w:val="24"/>
          <w:shd w:val="clear" w:color="auto" w:fill="FFFFFF"/>
        </w:rPr>
        <w:t xml:space="preserve"> A. </w:t>
      </w:r>
      <w:r w:rsidRPr="00A63B8C">
        <w:rPr>
          <w:rStyle w:val="Forte"/>
          <w:color w:val="222222"/>
          <w:szCs w:val="24"/>
          <w:shd w:val="clear" w:color="auto" w:fill="FFFFFF"/>
        </w:rPr>
        <w:t>Proposta de um framework para TIC visando Cidades Inteligentes com foco em Governança Corporativa. </w:t>
      </w:r>
      <w:r w:rsidRPr="00A63B8C">
        <w:rPr>
          <w:color w:val="222222"/>
          <w:szCs w:val="24"/>
          <w:shd w:val="clear" w:color="auto" w:fill="FFFFFF"/>
        </w:rPr>
        <w:t>2017. Tese (Doutorado) - Curso de Engenharia Elétrica e Computação, Universidade Estadual de Campinas - Unicamp, Campinas, 2017.</w:t>
      </w:r>
    </w:p>
    <w:p w:rsidR="00A63B8C" w:rsidRDefault="00A63B8C" w:rsidP="00A63B8C">
      <w:pPr>
        <w:spacing w:before="0" w:after="0" w:line="240" w:lineRule="auto"/>
        <w:ind w:firstLine="0"/>
        <w:jc w:val="left"/>
        <w:rPr>
          <w:rFonts w:ascii="Helvetica" w:hAnsi="Helvetica"/>
          <w:color w:val="222222"/>
          <w:sz w:val="27"/>
          <w:szCs w:val="27"/>
          <w:shd w:val="clear" w:color="auto" w:fill="FFFFFF"/>
        </w:rPr>
      </w:pPr>
    </w:p>
    <w:p w:rsidR="00D201A1" w:rsidRDefault="00D201A1" w:rsidP="00A63B8C">
      <w:pPr>
        <w:spacing w:before="0" w:after="0" w:line="240" w:lineRule="auto"/>
        <w:ind w:firstLine="0"/>
        <w:jc w:val="left"/>
        <w:rPr>
          <w:color w:val="222222"/>
          <w:szCs w:val="24"/>
          <w:shd w:val="clear" w:color="auto" w:fill="FFFFFF"/>
          <w:lang w:val="en-US"/>
        </w:rPr>
      </w:pPr>
      <w:r w:rsidRPr="00A63B8C">
        <w:rPr>
          <w:color w:val="222222"/>
          <w:szCs w:val="24"/>
          <w:shd w:val="clear" w:color="auto" w:fill="FFFFFF"/>
          <w:lang w:val="en-US"/>
        </w:rPr>
        <w:t xml:space="preserve">The Open Group. </w:t>
      </w:r>
      <w:r w:rsidRPr="004F3D84">
        <w:rPr>
          <w:color w:val="222222"/>
          <w:szCs w:val="24"/>
          <w:shd w:val="clear" w:color="auto" w:fill="FFFFFF"/>
          <w:lang w:val="en-US"/>
        </w:rPr>
        <w:t xml:space="preserve">The Open Group Architectural Framework. </w:t>
      </w:r>
      <w:r w:rsidRPr="004F3D84">
        <w:rPr>
          <w:rStyle w:val="Forte"/>
          <w:color w:val="222222"/>
          <w:szCs w:val="24"/>
          <w:shd w:val="clear" w:color="auto" w:fill="FFFFFF"/>
          <w:lang w:val="en-US"/>
        </w:rPr>
        <w:t>The Open Group</w:t>
      </w:r>
      <w:r w:rsidRPr="004F3D84">
        <w:rPr>
          <w:color w:val="222222"/>
          <w:szCs w:val="24"/>
          <w:shd w:val="clear" w:color="auto" w:fill="FFFFFF"/>
          <w:lang w:val="en-US"/>
        </w:rPr>
        <w:t xml:space="preserve">. [s.l.], jan. 2005. </w:t>
      </w:r>
      <w:r w:rsidRPr="00815822">
        <w:rPr>
          <w:color w:val="222222"/>
          <w:szCs w:val="24"/>
          <w:shd w:val="clear" w:color="auto" w:fill="FFFFFF"/>
          <w:lang w:val="en-US"/>
        </w:rPr>
        <w:t>(White Paper)</w:t>
      </w:r>
    </w:p>
    <w:p w:rsidR="00DB3721" w:rsidRPr="004F3D84" w:rsidRDefault="00DB3721" w:rsidP="00A63B8C">
      <w:pPr>
        <w:spacing w:before="0" w:after="0" w:line="240" w:lineRule="auto"/>
        <w:ind w:firstLine="0"/>
        <w:jc w:val="left"/>
        <w:rPr>
          <w:color w:val="222222"/>
          <w:szCs w:val="24"/>
          <w:shd w:val="clear" w:color="auto" w:fill="FFFFFF"/>
          <w:lang w:val="en-US"/>
        </w:rPr>
      </w:pPr>
    </w:p>
    <w:p w:rsidR="00EA7744" w:rsidRDefault="00D201A1"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BAND, I</w:t>
      </w:r>
      <w:r w:rsidR="00014172">
        <w:rPr>
          <w:color w:val="222222"/>
          <w:szCs w:val="24"/>
          <w:shd w:val="clear" w:color="auto" w:fill="FFFFFF"/>
          <w:lang w:val="en-US"/>
        </w:rPr>
        <w:t>.</w:t>
      </w:r>
      <w:r w:rsidRPr="004F3D84">
        <w:rPr>
          <w:color w:val="222222"/>
          <w:szCs w:val="24"/>
          <w:shd w:val="clear" w:color="auto" w:fill="FFFFFF"/>
          <w:lang w:val="en-US"/>
        </w:rPr>
        <w:t xml:space="preserve"> et al. Modeling Enterprise Risk Management and Security with the </w:t>
      </w:r>
      <w:r w:rsidR="00CC3567">
        <w:rPr>
          <w:color w:val="222222"/>
          <w:szCs w:val="24"/>
          <w:shd w:val="clear" w:color="auto" w:fill="FFFFFF"/>
          <w:lang w:val="en-US"/>
        </w:rPr>
        <w:t>Archimate</w:t>
      </w:r>
      <w:r w:rsidRPr="004F3D84">
        <w:rPr>
          <w:color w:val="222222"/>
          <w:szCs w:val="24"/>
          <w:shd w:val="clear" w:color="auto" w:fill="FFFFFF"/>
          <w:lang w:val="en-US"/>
        </w:rPr>
        <w:t>® Language. </w:t>
      </w:r>
      <w:r w:rsidRPr="00BB34A6">
        <w:rPr>
          <w:rStyle w:val="Forte"/>
          <w:color w:val="222222"/>
          <w:szCs w:val="24"/>
          <w:shd w:val="clear" w:color="auto" w:fill="FFFFFF"/>
          <w:lang w:val="en-US"/>
        </w:rPr>
        <w:t>The Open Group, </w:t>
      </w:r>
      <w:r w:rsidRPr="00BB34A6">
        <w:rPr>
          <w:color w:val="222222"/>
          <w:szCs w:val="24"/>
          <w:shd w:val="clear" w:color="auto" w:fill="FFFFFF"/>
          <w:lang w:val="en-US"/>
        </w:rPr>
        <w:t>[s.l.], jan. 2017. (White Paper)</w:t>
      </w:r>
    </w:p>
    <w:p w:rsidR="00DB3721" w:rsidRPr="004F3D84" w:rsidRDefault="00DB3721" w:rsidP="00A63B8C">
      <w:pPr>
        <w:spacing w:before="0" w:after="0" w:line="240" w:lineRule="auto"/>
        <w:ind w:firstLine="0"/>
        <w:jc w:val="left"/>
        <w:rPr>
          <w:color w:val="222222"/>
          <w:szCs w:val="24"/>
          <w:shd w:val="clear" w:color="auto" w:fill="FFFFFF"/>
          <w:lang w:val="en-US"/>
        </w:rPr>
      </w:pPr>
    </w:p>
    <w:p w:rsidR="0032661C" w:rsidRDefault="00EA7744"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THOMPSON, A</w:t>
      </w:r>
      <w:r w:rsidR="00014172">
        <w:rPr>
          <w:color w:val="222222"/>
          <w:szCs w:val="24"/>
          <w:shd w:val="clear" w:color="auto" w:fill="FFFFFF"/>
          <w:lang w:val="en-US"/>
        </w:rPr>
        <w:t>.</w:t>
      </w:r>
      <w:r w:rsidRPr="004F3D84">
        <w:rPr>
          <w:color w:val="222222"/>
          <w:szCs w:val="24"/>
          <w:shd w:val="clear" w:color="auto" w:fill="FFFFFF"/>
          <w:lang w:val="en-US"/>
        </w:rPr>
        <w:t xml:space="preserve"> A.; STRICKLAND, A</w:t>
      </w:r>
      <w:r w:rsidR="00014172">
        <w:rPr>
          <w:color w:val="222222"/>
          <w:szCs w:val="24"/>
          <w:shd w:val="clear" w:color="auto" w:fill="FFFFFF"/>
          <w:lang w:val="en-US"/>
        </w:rPr>
        <w:t>.</w:t>
      </w:r>
      <w:r w:rsidRPr="004F3D84">
        <w:rPr>
          <w:color w:val="222222"/>
          <w:szCs w:val="24"/>
          <w:shd w:val="clear" w:color="auto" w:fill="FFFFFF"/>
          <w:lang w:val="en-US"/>
        </w:rPr>
        <w:t xml:space="preserve"> J</w:t>
      </w:r>
      <w:r w:rsidR="0032661C" w:rsidRPr="004F3D84">
        <w:rPr>
          <w:color w:val="222222"/>
          <w:szCs w:val="24"/>
          <w:shd w:val="clear" w:color="auto" w:fill="FFFFFF"/>
          <w:lang w:val="en-US"/>
        </w:rPr>
        <w:t>.</w:t>
      </w:r>
      <w:r w:rsidRPr="004F3D84">
        <w:rPr>
          <w:color w:val="222222"/>
          <w:szCs w:val="24"/>
          <w:shd w:val="clear" w:color="auto" w:fill="FFFFFF"/>
          <w:lang w:val="en-US"/>
        </w:rPr>
        <w:t> </w:t>
      </w:r>
      <w:r w:rsidRPr="004F3D84">
        <w:rPr>
          <w:rStyle w:val="Forte"/>
          <w:color w:val="222222"/>
          <w:szCs w:val="24"/>
          <w:shd w:val="clear" w:color="auto" w:fill="FFFFFF"/>
          <w:lang w:val="en-US"/>
        </w:rPr>
        <w:t>Strategic Management: </w:t>
      </w:r>
      <w:r w:rsidRPr="004F3D84">
        <w:rPr>
          <w:color w:val="222222"/>
          <w:szCs w:val="24"/>
          <w:shd w:val="clear" w:color="auto" w:fill="FFFFFF"/>
          <w:lang w:val="en-US"/>
        </w:rPr>
        <w:t>Concepts and Cases. [s.l.]: Mcgraw-hill Irwin, 2001.</w:t>
      </w:r>
    </w:p>
    <w:p w:rsidR="00DB3721" w:rsidRPr="004F3D84" w:rsidRDefault="00DB3721" w:rsidP="00A63B8C">
      <w:pPr>
        <w:spacing w:before="0" w:after="0" w:line="240" w:lineRule="auto"/>
        <w:ind w:firstLine="0"/>
        <w:jc w:val="left"/>
        <w:rPr>
          <w:color w:val="222222"/>
          <w:szCs w:val="24"/>
          <w:shd w:val="clear" w:color="auto" w:fill="FFFFFF"/>
          <w:lang w:val="en-US"/>
        </w:rPr>
      </w:pPr>
    </w:p>
    <w:p w:rsidR="00EA7744" w:rsidRDefault="0032661C"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URBACZEWSKI,</w:t>
      </w:r>
      <w:r w:rsidR="00014172">
        <w:rPr>
          <w:color w:val="222222"/>
          <w:szCs w:val="24"/>
          <w:shd w:val="clear" w:color="auto" w:fill="FFFFFF"/>
          <w:lang w:val="en-US"/>
        </w:rPr>
        <w:t xml:space="preserve"> L</w:t>
      </w:r>
      <w:r w:rsidRPr="004F3D84">
        <w:rPr>
          <w:color w:val="222222"/>
          <w:szCs w:val="24"/>
          <w:shd w:val="clear" w:color="auto" w:fill="FFFFFF"/>
          <w:lang w:val="en-US"/>
        </w:rPr>
        <w:t>; MRDALJ, S. A comparison of enterprise architecture frameworks. </w:t>
      </w:r>
      <w:r w:rsidRPr="004F3D84">
        <w:rPr>
          <w:rStyle w:val="Forte"/>
          <w:color w:val="222222"/>
          <w:szCs w:val="24"/>
          <w:shd w:val="clear" w:color="auto" w:fill="FFFFFF"/>
          <w:lang w:val="en-US"/>
        </w:rPr>
        <w:t>Issues In Information Systems, </w:t>
      </w:r>
      <w:r w:rsidRPr="004F3D84">
        <w:rPr>
          <w:color w:val="222222"/>
          <w:szCs w:val="24"/>
          <w:shd w:val="clear" w:color="auto" w:fill="FFFFFF"/>
          <w:lang w:val="en-US"/>
        </w:rPr>
        <w:t>[s.l.], v. 7, n. 2, p.18-23, dez. 2006.</w:t>
      </w:r>
    </w:p>
    <w:p w:rsidR="00DB3721" w:rsidRPr="004F3D84" w:rsidRDefault="00DB3721" w:rsidP="00A63B8C">
      <w:pPr>
        <w:spacing w:before="0" w:after="0" w:line="240" w:lineRule="auto"/>
        <w:ind w:firstLine="0"/>
        <w:jc w:val="left"/>
        <w:rPr>
          <w:color w:val="222222"/>
          <w:szCs w:val="24"/>
          <w:shd w:val="clear" w:color="auto" w:fill="FFFFFF"/>
          <w:lang w:val="en-US"/>
        </w:rPr>
      </w:pPr>
    </w:p>
    <w:p w:rsidR="00714F3D" w:rsidRPr="00714F3D" w:rsidRDefault="00714F3D" w:rsidP="00A63B8C">
      <w:pPr>
        <w:spacing w:before="0" w:after="0" w:line="240" w:lineRule="auto"/>
        <w:ind w:firstLine="0"/>
        <w:jc w:val="left"/>
        <w:rPr>
          <w:color w:val="222222"/>
          <w:szCs w:val="24"/>
          <w:shd w:val="clear" w:color="auto" w:fill="FFFFFF"/>
          <w:lang w:val="en-US"/>
        </w:rPr>
      </w:pPr>
      <w:r w:rsidRPr="00714F3D">
        <w:rPr>
          <w:color w:val="222222"/>
          <w:szCs w:val="24"/>
          <w:shd w:val="clear" w:color="auto" w:fill="FFFFFF"/>
          <w:lang w:val="en-US"/>
        </w:rPr>
        <w:t>VARGAS, J</w:t>
      </w:r>
      <w:r w:rsidR="00014172">
        <w:rPr>
          <w:color w:val="222222"/>
          <w:szCs w:val="24"/>
          <w:shd w:val="clear" w:color="auto" w:fill="FFFFFF"/>
          <w:lang w:val="en-US"/>
        </w:rPr>
        <w:t>.</w:t>
      </w:r>
      <w:r w:rsidRPr="00714F3D">
        <w:rPr>
          <w:color w:val="222222"/>
          <w:szCs w:val="24"/>
          <w:shd w:val="clear" w:color="auto" w:fill="FFFFFF"/>
          <w:lang w:val="en-US"/>
        </w:rPr>
        <w:t xml:space="preserve"> O. </w:t>
      </w:r>
      <w:r w:rsidRPr="00714F3D">
        <w:rPr>
          <w:rStyle w:val="Forte"/>
          <w:color w:val="222222"/>
          <w:szCs w:val="24"/>
          <w:shd w:val="clear" w:color="auto" w:fill="FFFFFF"/>
          <w:lang w:val="en-US"/>
        </w:rPr>
        <w:t>A Framework of Practices Influencing IS/Business Alignment and IT Governance. </w:t>
      </w:r>
      <w:r w:rsidRPr="00714F3D">
        <w:rPr>
          <w:color w:val="222222"/>
          <w:szCs w:val="24"/>
          <w:shd w:val="clear" w:color="auto" w:fill="FFFFFF"/>
          <w:lang w:val="en-US"/>
        </w:rPr>
        <w:t>2010. 195 f. Tese (Doutorado) - Curso de School Of Information Systems, Computing And Mathematics, Brunel University, Londres, 2010.</w:t>
      </w:r>
    </w:p>
    <w:p w:rsidR="00714F3D" w:rsidRDefault="00714F3D" w:rsidP="00A63B8C">
      <w:pPr>
        <w:spacing w:before="0" w:after="0" w:line="240" w:lineRule="auto"/>
        <w:ind w:firstLine="0"/>
        <w:jc w:val="left"/>
        <w:rPr>
          <w:rFonts w:ascii="Helvetica" w:hAnsi="Helvetica"/>
          <w:color w:val="222222"/>
          <w:sz w:val="27"/>
          <w:szCs w:val="27"/>
          <w:shd w:val="clear" w:color="auto" w:fill="FFFFFF"/>
          <w:lang w:val="en-US"/>
        </w:rPr>
      </w:pPr>
    </w:p>
    <w:p w:rsidR="000F0418" w:rsidRDefault="000F0418"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lastRenderedPageBreak/>
        <w:t>WEISMAN, R. </w:t>
      </w:r>
      <w:r w:rsidRPr="004F3D84">
        <w:rPr>
          <w:rStyle w:val="Forte"/>
          <w:color w:val="222222"/>
          <w:szCs w:val="24"/>
          <w:shd w:val="clear" w:color="auto" w:fill="FFFFFF"/>
          <w:lang w:val="en-US"/>
        </w:rPr>
        <w:t>An Overview of TOGAF® Version 9.1. </w:t>
      </w:r>
      <w:r w:rsidRPr="004F3D84">
        <w:rPr>
          <w:color w:val="222222"/>
          <w:szCs w:val="24"/>
          <w:shd w:val="clear" w:color="auto" w:fill="FFFFFF"/>
          <w:lang w:val="en-US"/>
        </w:rPr>
        <w:t>[s.l.]: The Open Group, 2011.</w:t>
      </w:r>
    </w:p>
    <w:p w:rsidR="00014172" w:rsidRPr="004F3D84" w:rsidRDefault="00014172" w:rsidP="00A63B8C">
      <w:pPr>
        <w:spacing w:before="0" w:after="0" w:line="240" w:lineRule="auto"/>
        <w:ind w:firstLine="0"/>
        <w:jc w:val="left"/>
        <w:rPr>
          <w:color w:val="222222"/>
          <w:szCs w:val="24"/>
          <w:shd w:val="clear" w:color="auto" w:fill="FFFFFF"/>
          <w:lang w:val="en-US"/>
        </w:rPr>
      </w:pPr>
    </w:p>
    <w:p w:rsidR="0032661C" w:rsidRDefault="0032661C"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WORLD BANK. World development report: Development and the Next Generation. </w:t>
      </w:r>
      <w:r w:rsidRPr="004F3D84">
        <w:rPr>
          <w:rStyle w:val="Forte"/>
          <w:color w:val="222222"/>
          <w:szCs w:val="24"/>
          <w:shd w:val="clear" w:color="auto" w:fill="FFFFFF"/>
          <w:lang w:val="en-US"/>
        </w:rPr>
        <w:t xml:space="preserve">The International Bank For Reconstruction And Development / The World </w:t>
      </w:r>
      <w:r w:rsidR="004F3D84">
        <w:rPr>
          <w:rStyle w:val="Forte"/>
          <w:color w:val="222222"/>
          <w:szCs w:val="24"/>
          <w:shd w:val="clear" w:color="auto" w:fill="FFFFFF"/>
          <w:lang w:val="en-US"/>
        </w:rPr>
        <w:t>B</w:t>
      </w:r>
      <w:r w:rsidRPr="004F3D84">
        <w:rPr>
          <w:rStyle w:val="Forte"/>
          <w:color w:val="222222"/>
          <w:szCs w:val="24"/>
          <w:shd w:val="clear" w:color="auto" w:fill="FFFFFF"/>
          <w:lang w:val="en-US"/>
        </w:rPr>
        <w:t>ank, </w:t>
      </w:r>
      <w:r w:rsidRPr="004F3D84">
        <w:rPr>
          <w:color w:val="222222"/>
          <w:szCs w:val="24"/>
          <w:shd w:val="clear" w:color="auto" w:fill="FFFFFF"/>
          <w:lang w:val="en-US"/>
        </w:rPr>
        <w:t>Washington, jan. 2007.</w:t>
      </w:r>
    </w:p>
    <w:p w:rsidR="00714F3D" w:rsidRDefault="00714F3D" w:rsidP="00A63B8C">
      <w:pPr>
        <w:spacing w:before="0" w:after="0" w:line="240" w:lineRule="auto"/>
        <w:ind w:firstLine="0"/>
        <w:jc w:val="left"/>
        <w:rPr>
          <w:color w:val="222222"/>
          <w:szCs w:val="24"/>
          <w:shd w:val="clear" w:color="auto" w:fill="FFFFFF"/>
          <w:lang w:val="en-US"/>
        </w:rPr>
      </w:pPr>
    </w:p>
    <w:p w:rsidR="00714F3D" w:rsidRPr="00714F3D" w:rsidRDefault="00714F3D" w:rsidP="00A63B8C">
      <w:pPr>
        <w:spacing w:before="0" w:after="0" w:line="240" w:lineRule="auto"/>
        <w:ind w:firstLine="0"/>
        <w:jc w:val="left"/>
        <w:rPr>
          <w:color w:val="222222"/>
          <w:szCs w:val="24"/>
          <w:shd w:val="clear" w:color="auto" w:fill="FFFFFF"/>
          <w:lang w:val="en-US"/>
        </w:rPr>
      </w:pPr>
      <w:r w:rsidRPr="00714F3D">
        <w:rPr>
          <w:color w:val="222222"/>
          <w:szCs w:val="24"/>
          <w:shd w:val="clear" w:color="auto" w:fill="FFFFFF"/>
          <w:lang w:val="en-US"/>
        </w:rPr>
        <w:t>WINTER, R; FISCHER, R. Essential Layers, Artifacts, and Dependencies of Enterprise Architecture. </w:t>
      </w:r>
      <w:r w:rsidRPr="00714F3D">
        <w:rPr>
          <w:rStyle w:val="Forte"/>
          <w:color w:val="222222"/>
          <w:szCs w:val="24"/>
          <w:shd w:val="clear" w:color="auto" w:fill="FFFFFF"/>
          <w:lang w:val="en-US"/>
        </w:rPr>
        <w:t>Journal Of Enterprise Architecture. </w:t>
      </w:r>
      <w:r w:rsidRPr="00714F3D">
        <w:rPr>
          <w:color w:val="222222"/>
          <w:szCs w:val="24"/>
          <w:shd w:val="clear" w:color="auto" w:fill="FFFFFF"/>
          <w:lang w:val="en-US"/>
        </w:rPr>
        <w:t>Hong Kong. maio 2007. (</w:t>
      </w:r>
      <w:r>
        <w:rPr>
          <w:color w:val="222222"/>
          <w:szCs w:val="24"/>
          <w:shd w:val="clear" w:color="auto" w:fill="FFFFFF"/>
          <w:lang w:val="en-US"/>
        </w:rPr>
        <w:t>A1)</w:t>
      </w:r>
    </w:p>
    <w:p w:rsidR="00DB3721" w:rsidRPr="004F3D84" w:rsidRDefault="00DB3721" w:rsidP="00A63B8C">
      <w:pPr>
        <w:spacing w:before="0" w:after="0" w:line="240" w:lineRule="auto"/>
        <w:ind w:firstLine="0"/>
        <w:jc w:val="left"/>
        <w:rPr>
          <w:color w:val="222222"/>
          <w:szCs w:val="24"/>
          <w:shd w:val="clear" w:color="auto" w:fill="FFFFFF"/>
          <w:lang w:val="en-US"/>
        </w:rPr>
      </w:pPr>
    </w:p>
    <w:p w:rsidR="0032661C" w:rsidRDefault="0032661C" w:rsidP="00A63B8C">
      <w:pPr>
        <w:spacing w:before="0" w:after="0" w:line="240" w:lineRule="auto"/>
        <w:ind w:firstLine="0"/>
        <w:jc w:val="left"/>
        <w:rPr>
          <w:color w:val="222222"/>
          <w:szCs w:val="24"/>
          <w:shd w:val="clear" w:color="auto" w:fill="FFFFFF"/>
          <w:lang w:val="en-US"/>
        </w:rPr>
      </w:pPr>
      <w:r w:rsidRPr="004F3D84">
        <w:rPr>
          <w:color w:val="222222"/>
          <w:szCs w:val="24"/>
          <w:shd w:val="clear" w:color="auto" w:fill="FFFFFF"/>
          <w:lang w:val="en-US"/>
        </w:rPr>
        <w:t>ZACHMAN, J.A. A Framework for Information Systems Architecture. </w:t>
      </w:r>
      <w:r w:rsidRPr="004F3D84">
        <w:rPr>
          <w:rStyle w:val="Forte"/>
          <w:color w:val="222222"/>
          <w:szCs w:val="24"/>
          <w:shd w:val="clear" w:color="auto" w:fill="FFFFFF"/>
          <w:lang w:val="en-US"/>
        </w:rPr>
        <w:t>IBM Systems Journal, </w:t>
      </w:r>
      <w:r w:rsidRPr="004F3D84">
        <w:rPr>
          <w:color w:val="222222"/>
          <w:szCs w:val="24"/>
          <w:shd w:val="clear" w:color="auto" w:fill="FFFFFF"/>
          <w:lang w:val="en-US"/>
        </w:rPr>
        <w:t>[s.l.], v. 26, n. 3, p.276, jan. 1987.</w:t>
      </w:r>
    </w:p>
    <w:p w:rsidR="00DB3721" w:rsidRPr="004F3D84" w:rsidRDefault="00DB3721" w:rsidP="00A63B8C">
      <w:pPr>
        <w:spacing w:before="0" w:after="0" w:line="240" w:lineRule="auto"/>
        <w:ind w:firstLine="0"/>
        <w:jc w:val="left"/>
        <w:rPr>
          <w:color w:val="222222"/>
          <w:szCs w:val="24"/>
          <w:shd w:val="clear" w:color="auto" w:fill="FFFFFF"/>
          <w:lang w:val="en-US"/>
        </w:rPr>
      </w:pPr>
    </w:p>
    <w:p w:rsidR="00CE2285" w:rsidRPr="001165AA" w:rsidRDefault="0032661C" w:rsidP="00973781">
      <w:pPr>
        <w:spacing w:before="0" w:after="0" w:line="240" w:lineRule="auto"/>
        <w:ind w:firstLine="0"/>
        <w:jc w:val="left"/>
      </w:pPr>
      <w:r w:rsidRPr="004F3D84">
        <w:rPr>
          <w:color w:val="222222"/>
          <w:szCs w:val="24"/>
          <w:shd w:val="clear" w:color="auto" w:fill="FFFFFF"/>
          <w:lang w:val="en-US"/>
        </w:rPr>
        <w:t>ZACHMAN, J.A. Extending and Formalizing the Framework for Information Systems Architecture. </w:t>
      </w:r>
      <w:r w:rsidRPr="00815822">
        <w:rPr>
          <w:rStyle w:val="Forte"/>
          <w:color w:val="222222"/>
          <w:szCs w:val="24"/>
          <w:shd w:val="clear" w:color="auto" w:fill="FFFFFF"/>
        </w:rPr>
        <w:t>IBM Systems Journal, </w:t>
      </w:r>
      <w:r w:rsidRPr="00815822">
        <w:rPr>
          <w:color w:val="222222"/>
          <w:szCs w:val="24"/>
          <w:shd w:val="clear" w:color="auto" w:fill="FFFFFF"/>
        </w:rPr>
        <w:t>[s.l.], v. 31, n. 3, p.590, jan. 1992.</w:t>
      </w:r>
    </w:p>
    <w:sectPr w:rsidR="00CE2285" w:rsidRPr="001165AA" w:rsidSect="007460C8">
      <w:headerReference w:type="default" r:id="rId21"/>
      <w:pgSz w:w="11906" w:h="16838" w:code="9"/>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746" w:rsidRDefault="00872746" w:rsidP="008B3FFB">
      <w:pPr>
        <w:spacing w:before="0" w:after="0" w:line="240" w:lineRule="auto"/>
      </w:pPr>
      <w:r>
        <w:separator/>
      </w:r>
    </w:p>
  </w:endnote>
  <w:endnote w:type="continuationSeparator" w:id="0">
    <w:p w:rsidR="00872746" w:rsidRDefault="00872746" w:rsidP="008B3FF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40502020204"/>
    <w:charset w:val="00"/>
    <w:family w:val="swiss"/>
    <w:pitch w:val="variable"/>
    <w:sig w:usb0="00000003" w:usb1="00000000" w:usb2="00000000" w:usb3="00000000" w:csb0="00000001" w:csb1="00000000"/>
  </w:font>
  <w:font w:name="Calibri-Italic">
    <w:altName w:val="Arial"/>
    <w:charset w:val="00"/>
    <w:family w:val="swiss"/>
    <w:pitch w:val="variable"/>
    <w:sig w:usb0="00000001"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746" w:rsidRDefault="00872746" w:rsidP="008B3FFB">
      <w:pPr>
        <w:spacing w:before="0" w:after="0" w:line="240" w:lineRule="auto"/>
      </w:pPr>
      <w:r>
        <w:separator/>
      </w:r>
    </w:p>
  </w:footnote>
  <w:footnote w:type="continuationSeparator" w:id="0">
    <w:p w:rsidR="00872746" w:rsidRDefault="00872746" w:rsidP="008B3FFB">
      <w:pPr>
        <w:spacing w:before="0" w:after="0" w:line="240" w:lineRule="auto"/>
      </w:pPr>
      <w:r>
        <w:continuationSeparator/>
      </w:r>
    </w:p>
  </w:footnote>
  <w:footnote w:id="1">
    <w:p w:rsidR="007314E5" w:rsidRPr="00AC70C8" w:rsidRDefault="007314E5">
      <w:pPr>
        <w:pStyle w:val="Textodenotaderodap"/>
        <w:rPr>
          <w:lang w:val="en-US"/>
        </w:rPr>
      </w:pPr>
      <w:r>
        <w:rPr>
          <w:rStyle w:val="Refdenotaderodap"/>
        </w:rPr>
        <w:footnoteRef/>
      </w:r>
      <w:r w:rsidRPr="00AC70C8">
        <w:rPr>
          <w:lang w:val="en-US"/>
        </w:rPr>
        <w:t xml:space="preserve"> </w:t>
      </w:r>
      <w:r>
        <w:rPr>
          <w:lang w:val="en-US"/>
        </w:rPr>
        <w:t>Archimate</w:t>
      </w:r>
      <w:r w:rsidRPr="00AC70C8">
        <w:rPr>
          <w:lang w:val="en-US"/>
        </w:rPr>
        <w:t>® 3.0.1 Specification</w:t>
      </w:r>
      <w:r>
        <w:rPr>
          <w:lang w:val="en-US"/>
        </w:rPr>
        <w:t xml:space="preserve"> &lt;</w:t>
      </w:r>
      <w:r w:rsidRPr="00AC70C8">
        <w:rPr>
          <w:lang w:val="en-US"/>
        </w:rPr>
        <w:t xml:space="preserve"> </w:t>
      </w:r>
      <w:hyperlink r:id="rId1" w:history="1">
        <w:r w:rsidRPr="00BF47D9">
          <w:rPr>
            <w:rStyle w:val="Hyperlink"/>
            <w:lang w:val="en-US"/>
          </w:rPr>
          <w:t>http://pubs.opengroup.org/architecture/</w:t>
        </w:r>
        <w:r>
          <w:rPr>
            <w:rStyle w:val="Hyperlink"/>
            <w:lang w:val="en-US"/>
          </w:rPr>
          <w:t>Archimate</w:t>
        </w:r>
        <w:r w:rsidRPr="00BF47D9">
          <w:rPr>
            <w:rStyle w:val="Hyperlink"/>
            <w:lang w:val="en-US"/>
          </w:rPr>
          <w:t>3-doc/</w:t>
        </w:r>
      </w:hyperlink>
      <w:r>
        <w:rPr>
          <w:lang w:val="en-US"/>
        </w:rPr>
        <w:t>&gt;</w:t>
      </w:r>
    </w:p>
  </w:footnote>
  <w:footnote w:id="2">
    <w:p w:rsidR="007314E5" w:rsidRPr="00973781" w:rsidRDefault="007314E5">
      <w:pPr>
        <w:pStyle w:val="Textodenotaderodap"/>
        <w:rPr>
          <w:lang w:val="en-US"/>
        </w:rPr>
      </w:pPr>
      <w:r>
        <w:rPr>
          <w:rStyle w:val="Refdenotaderodap"/>
        </w:rPr>
        <w:footnoteRef/>
      </w:r>
      <w:r w:rsidRPr="00973781">
        <w:rPr>
          <w:lang w:val="en-US"/>
        </w:rPr>
        <w:t xml:space="preserve"> EBSCO Information Services &lt;</w:t>
      </w:r>
      <w:hyperlink r:id="rId2" w:history="1">
        <w:r w:rsidRPr="00973781">
          <w:rPr>
            <w:rStyle w:val="Hyperlink"/>
            <w:lang w:val="en-US"/>
          </w:rPr>
          <w:t>http://search.ebscohost.com/</w:t>
        </w:r>
      </w:hyperlink>
      <w:r w:rsidRPr="00973781">
        <w:rPr>
          <w:lang w:val="en-US"/>
        </w:rPr>
        <w:t>&gt;</w:t>
      </w:r>
    </w:p>
  </w:footnote>
  <w:footnote w:id="3">
    <w:p w:rsidR="007314E5" w:rsidRDefault="007314E5">
      <w:pPr>
        <w:pStyle w:val="Textodenotaderodap"/>
      </w:pPr>
      <w:r>
        <w:rPr>
          <w:rStyle w:val="Refdenotaderodap"/>
        </w:rPr>
        <w:footnoteRef/>
      </w:r>
      <w:r>
        <w:t xml:space="preserve"> Google Acadêmico &lt;</w:t>
      </w:r>
      <w:r w:rsidRPr="00CF2FBC">
        <w:t xml:space="preserve"> </w:t>
      </w:r>
      <w:hyperlink r:id="rId3" w:history="1">
        <w:r w:rsidRPr="00EC48CA">
          <w:rPr>
            <w:rStyle w:val="Hyperlink"/>
          </w:rPr>
          <w:t>https://scholar.google.com.br/</w:t>
        </w:r>
      </w:hyperlink>
      <w:r>
        <w:t>&gt;</w:t>
      </w:r>
    </w:p>
  </w:footnote>
  <w:footnote w:id="4">
    <w:p w:rsidR="007314E5" w:rsidRPr="00973781" w:rsidRDefault="007314E5">
      <w:pPr>
        <w:pStyle w:val="Textodenotaderodap"/>
        <w:rPr>
          <w:lang w:val="en-US"/>
        </w:rPr>
      </w:pPr>
      <w:r>
        <w:rPr>
          <w:rStyle w:val="Refdenotaderodap"/>
        </w:rPr>
        <w:footnoteRef/>
      </w:r>
      <w:r w:rsidRPr="00973781">
        <w:rPr>
          <w:lang w:val="en-US"/>
        </w:rPr>
        <w:t xml:space="preserve"> IEEE Xplore Digital Library &lt; </w:t>
      </w:r>
      <w:hyperlink r:id="rId4" w:history="1">
        <w:r w:rsidRPr="00973781">
          <w:rPr>
            <w:rStyle w:val="Hyperlink"/>
            <w:lang w:val="en-US"/>
          </w:rPr>
          <w:t>http://ieeexplore.ieee.org</w:t>
        </w:r>
      </w:hyperlink>
      <w:r w:rsidRPr="00973781">
        <w:rPr>
          <w:lang w:val="en-US"/>
        </w:rPr>
        <w:t>&gt;</w:t>
      </w:r>
    </w:p>
  </w:footnote>
  <w:footnote w:id="5">
    <w:p w:rsidR="007314E5" w:rsidRPr="00522A9F" w:rsidRDefault="007314E5">
      <w:pPr>
        <w:pStyle w:val="Textodenotaderodap"/>
        <w:rPr>
          <w:lang w:val="en-US"/>
        </w:rPr>
      </w:pPr>
      <w:r>
        <w:rPr>
          <w:rStyle w:val="Refdenotaderodap"/>
        </w:rPr>
        <w:footnoteRef/>
      </w:r>
      <w:r w:rsidRPr="00522A9F">
        <w:rPr>
          <w:rFonts w:ascii="Arial" w:hAnsi="Arial" w:cs="Arial"/>
          <w:color w:val="333333"/>
          <w:sz w:val="16"/>
          <w:szCs w:val="16"/>
          <w:shd w:val="clear" w:color="auto" w:fill="FFFFFF"/>
          <w:lang w:val="en-US"/>
        </w:rPr>
        <w:t> </w:t>
      </w:r>
      <w:hyperlink r:id="rId5" w:history="1">
        <w:r w:rsidRPr="00522A9F">
          <w:rPr>
            <w:rStyle w:val="Hyperlink"/>
            <w:rFonts w:ascii="Arial" w:hAnsi="Arial" w:cs="Arial"/>
            <w:color w:val="00A6DE"/>
            <w:sz w:val="16"/>
            <w:szCs w:val="16"/>
            <w:shd w:val="clear" w:color="auto" w:fill="FFFFFF"/>
            <w:lang w:val="en-US"/>
          </w:rPr>
          <w:t>www.opengroup.org/architecture</w:t>
        </w:r>
      </w:hyperlink>
    </w:p>
  </w:footnote>
  <w:footnote w:id="6">
    <w:p w:rsidR="007314E5" w:rsidRPr="00A74984" w:rsidRDefault="007314E5" w:rsidP="00211427">
      <w:pPr>
        <w:pStyle w:val="Textodenotaderodap"/>
        <w:ind w:firstLine="0"/>
        <w:jc w:val="left"/>
        <w:rPr>
          <w:lang w:val="en-US"/>
        </w:rPr>
      </w:pPr>
      <w:r>
        <w:rPr>
          <w:rStyle w:val="Refdenotaderodap"/>
        </w:rPr>
        <w:footnoteRef/>
      </w:r>
      <w:r w:rsidRPr="007314E5">
        <w:rPr>
          <w:rFonts w:asciiTheme="minorHAnsi" w:hAnsiTheme="minorHAnsi" w:cstheme="minorHAnsi"/>
          <w:color w:val="222222"/>
          <w:sz w:val="22"/>
          <w:szCs w:val="22"/>
          <w:shd w:val="clear" w:color="auto" w:fill="FFFFFF"/>
        </w:rPr>
        <w:t>BPMC BOK. </w:t>
      </w:r>
      <w:r w:rsidRPr="00485DBC">
        <w:rPr>
          <w:rFonts w:asciiTheme="minorHAnsi" w:hAnsiTheme="minorHAnsi" w:cstheme="minorHAnsi"/>
          <w:color w:val="222222"/>
          <w:sz w:val="22"/>
          <w:szCs w:val="22"/>
          <w:shd w:val="clear" w:color="auto" w:fill="FFFFFF"/>
        </w:rPr>
        <w:t>Guia para o Gerenciamento de Processos de Negócio Corpo Comum de Conhecimento.</w:t>
      </w:r>
      <w:r>
        <w:rPr>
          <w:rFonts w:asciiTheme="minorHAnsi" w:hAnsiTheme="minorHAnsi" w:cstheme="minorHAnsi"/>
          <w:color w:val="222222"/>
          <w:sz w:val="22"/>
          <w:szCs w:val="22"/>
          <w:shd w:val="clear" w:color="auto" w:fill="FFFFFF"/>
        </w:rPr>
        <w:t xml:space="preserve"> </w:t>
      </w:r>
      <w:r w:rsidRPr="00522A9F">
        <w:rPr>
          <w:rFonts w:asciiTheme="minorHAnsi" w:hAnsiTheme="minorHAnsi" w:cstheme="minorHAnsi"/>
          <w:color w:val="222222"/>
          <w:sz w:val="22"/>
          <w:szCs w:val="22"/>
          <w:shd w:val="clear" w:color="auto" w:fill="FFFFFF"/>
          <w:lang w:val="en-US"/>
        </w:rPr>
        <w:t>ABPMP BPM CBOK V3.0. 1ª  ed. 2015.     </w:t>
      </w:r>
      <w:r w:rsidRPr="00A74984">
        <w:rPr>
          <w:rFonts w:asciiTheme="minorHAnsi" w:hAnsiTheme="minorHAnsi" w:cstheme="minorHAnsi"/>
          <w:color w:val="222222"/>
          <w:sz w:val="22"/>
          <w:szCs w:val="22"/>
          <w:shd w:val="clear" w:color="auto" w:fill="FFFFFF"/>
          <w:lang w:val="en-US"/>
        </w:rPr>
        <w:t>&lt;</w:t>
      </w:r>
      <w:hyperlink r:id="rId6" w:tgtFrame="_blank" w:history="1">
        <w:r w:rsidRPr="00A74984">
          <w:rPr>
            <w:rStyle w:val="Hyperlink"/>
            <w:rFonts w:asciiTheme="minorHAnsi" w:hAnsiTheme="minorHAnsi" w:cstheme="minorHAnsi"/>
            <w:color w:val="1155CC"/>
            <w:sz w:val="22"/>
            <w:szCs w:val="22"/>
            <w:shd w:val="clear" w:color="auto" w:fill="FFFFFF"/>
            <w:lang w:val="en-US"/>
          </w:rPr>
          <w:t>http://www.abpmp-br.org</w:t>
        </w:r>
      </w:hyperlink>
      <w:r w:rsidRPr="00A74984">
        <w:rPr>
          <w:rFonts w:asciiTheme="minorHAnsi" w:hAnsiTheme="minorHAnsi" w:cstheme="minorHAnsi"/>
          <w:color w:val="222222"/>
          <w:sz w:val="22"/>
          <w:szCs w:val="22"/>
          <w:shd w:val="clear" w:color="auto" w:fill="FFFFFF"/>
          <w:lang w:val="en-US"/>
        </w:rPr>
        <w:t>&gt;.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4E5" w:rsidRDefault="007314E5">
    <w:pPr>
      <w:pStyle w:val="Cabealho"/>
      <w:jc w:val="right"/>
    </w:pPr>
  </w:p>
  <w:p w:rsidR="007314E5" w:rsidRDefault="007314E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4774"/>
      <w:docPartObj>
        <w:docPartGallery w:val="Page Numbers (Top of Page)"/>
        <w:docPartUnique/>
      </w:docPartObj>
    </w:sdtPr>
    <w:sdtContent>
      <w:p w:rsidR="007314E5" w:rsidRDefault="007314E5">
        <w:pPr>
          <w:pStyle w:val="Cabealho"/>
          <w:jc w:val="right"/>
        </w:pPr>
        <w:fldSimple w:instr=" PAGE   \* MERGEFORMAT ">
          <w:r>
            <w:rPr>
              <w:noProof/>
            </w:rPr>
            <w:t>38</w:t>
          </w:r>
        </w:fldSimple>
      </w:p>
    </w:sdtContent>
  </w:sdt>
  <w:p w:rsidR="007314E5" w:rsidRDefault="007314E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A24C3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DAF28EC"/>
    <w:multiLevelType w:val="hybridMultilevel"/>
    <w:tmpl w:val="6358BA9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nsid w:val="1C2F6A5C"/>
    <w:multiLevelType w:val="hybridMultilevel"/>
    <w:tmpl w:val="BA246522"/>
    <w:lvl w:ilvl="0" w:tplc="9F261706">
      <w:start w:val="3"/>
      <w:numFmt w:val="bullet"/>
      <w:lvlText w:val=""/>
      <w:lvlJc w:val="left"/>
      <w:pPr>
        <w:ind w:left="1211" w:hanging="360"/>
      </w:pPr>
      <w:rPr>
        <w:rFonts w:ascii="Symbol" w:eastAsia="Calibri" w:hAnsi="Symbol" w:cs="Times New Roman"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3">
    <w:nsid w:val="1EF85A63"/>
    <w:multiLevelType w:val="multilevel"/>
    <w:tmpl w:val="F7E6FBC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Symbol" w:eastAsia="Calibri"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C546A9"/>
    <w:multiLevelType w:val="hybridMultilevel"/>
    <w:tmpl w:val="1B76D3AA"/>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9600A14"/>
    <w:multiLevelType w:val="hybridMultilevel"/>
    <w:tmpl w:val="7D8285B2"/>
    <w:lvl w:ilvl="0" w:tplc="4A727BB6">
      <w:start w:val="9"/>
      <w:numFmt w:val="bullet"/>
      <w:lvlText w:val=""/>
      <w:lvlJc w:val="left"/>
      <w:pPr>
        <w:ind w:left="360" w:hanging="360"/>
      </w:pPr>
      <w:rPr>
        <w:rFonts w:ascii="Symbol" w:eastAsia="Calibri" w:hAnsi="Symbol" w:cs="Calibr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D8E2524"/>
    <w:multiLevelType w:val="multilevel"/>
    <w:tmpl w:val="266AF70E"/>
    <w:lvl w:ilvl="0">
      <w:start w:val="1"/>
      <w:numFmt w:val="decimal"/>
      <w:pStyle w:val="Ttulo1"/>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41FA4C86"/>
    <w:multiLevelType w:val="hybridMultilevel"/>
    <w:tmpl w:val="E9505DB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nsid w:val="42667512"/>
    <w:multiLevelType w:val="multilevel"/>
    <w:tmpl w:val="53A4298E"/>
    <w:lvl w:ilvl="0">
      <w:start w:val="1"/>
      <w:numFmt w:val="decimal"/>
      <w:pStyle w:val="Nivel-01"/>
      <w:lvlText w:val="%1"/>
      <w:lvlJc w:val="left"/>
      <w:pPr>
        <w:tabs>
          <w:tab w:val="num" w:pos="432"/>
        </w:tabs>
        <w:ind w:left="432" w:hanging="432"/>
      </w:pPr>
    </w:lvl>
    <w:lvl w:ilvl="1">
      <w:start w:val="1"/>
      <w:numFmt w:val="decimal"/>
      <w:pStyle w:val="Ttulonvel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9">
    <w:nsid w:val="4349158B"/>
    <w:multiLevelType w:val="hybridMultilevel"/>
    <w:tmpl w:val="F6466C30"/>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1AE3FDB"/>
    <w:multiLevelType w:val="hybridMultilevel"/>
    <w:tmpl w:val="32EE5EBC"/>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nsid w:val="54F90C7F"/>
    <w:multiLevelType w:val="hybridMultilevel"/>
    <w:tmpl w:val="703405F0"/>
    <w:lvl w:ilvl="0" w:tplc="0416000F">
      <w:start w:val="2"/>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78FB194A"/>
    <w:multiLevelType w:val="hybridMultilevel"/>
    <w:tmpl w:val="AF1E989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0"/>
  </w:num>
  <w:num w:numId="11">
    <w:abstractNumId w:val="3"/>
    <w:lvlOverride w:ilvl="0">
      <w:lvl w:ilvl="0">
        <w:numFmt w:val="lowerLetter"/>
        <w:lvlText w:val="%1."/>
        <w:lvlJc w:val="left"/>
      </w:lvl>
    </w:lvlOverride>
  </w:num>
  <w:num w:numId="12">
    <w:abstractNumId w:val="6"/>
    <w:lvlOverride w:ilvl="0">
      <w:startOverride w:val="2"/>
    </w:lvlOverride>
    <w:lvlOverride w:ilvl="1">
      <w:startOverride w:val="2"/>
    </w:lvlOverride>
    <w:lvlOverride w:ilvl="2">
      <w:startOverride w:val="1"/>
    </w:lvlOverride>
  </w:num>
  <w:num w:numId="13">
    <w:abstractNumId w:val="2"/>
  </w:num>
  <w:num w:numId="14">
    <w:abstractNumId w:val="5"/>
  </w:num>
  <w:num w:numId="15">
    <w:abstractNumId w:val="6"/>
    <w:lvlOverride w:ilvl="0">
      <w:startOverride w:val="4"/>
    </w:lvlOverride>
    <w:lvlOverride w:ilvl="1">
      <w:startOverride w:val="7"/>
    </w:lvlOverride>
  </w:num>
  <w:num w:numId="16">
    <w:abstractNumId w:val="12"/>
  </w:num>
  <w:num w:numId="17">
    <w:abstractNumId w:val="9"/>
  </w:num>
  <w:num w:numId="18">
    <w:abstractNumId w:val="4"/>
  </w:num>
  <w:num w:numId="19">
    <w:abstractNumId w:val="11"/>
  </w:num>
  <w:num w:numId="20">
    <w:abstractNumId w:val="1"/>
  </w:num>
  <w:num w:numId="21">
    <w:abstractNumId w:val="7"/>
  </w:num>
  <w:num w:numId="22">
    <w:abstractNumId w:val="10"/>
  </w:num>
  <w:num w:numId="23">
    <w:abstractNumId w:val="6"/>
    <w:lvlOverride w:ilvl="0">
      <w:startOverride w:val="4"/>
    </w:lvlOverride>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imone Sawasaki Tanaka">
    <w15:presenceInfo w15:providerId="Windows Live" w15:userId="54561cfae304ec5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1506"/>
  </w:hdrShapeDefaults>
  <w:footnotePr>
    <w:footnote w:id="-1"/>
    <w:footnote w:id="0"/>
  </w:footnotePr>
  <w:endnotePr>
    <w:endnote w:id="-1"/>
    <w:endnote w:id="0"/>
  </w:endnotePr>
  <w:compat/>
  <w:rsids>
    <w:rsidRoot w:val="0062177B"/>
    <w:rsid w:val="00003F89"/>
    <w:rsid w:val="000104AD"/>
    <w:rsid w:val="00014172"/>
    <w:rsid w:val="000202AD"/>
    <w:rsid w:val="0002326C"/>
    <w:rsid w:val="0002461F"/>
    <w:rsid w:val="00027E94"/>
    <w:rsid w:val="00036D4F"/>
    <w:rsid w:val="00045323"/>
    <w:rsid w:val="000519C9"/>
    <w:rsid w:val="0005716E"/>
    <w:rsid w:val="000626FB"/>
    <w:rsid w:val="00064059"/>
    <w:rsid w:val="000668E0"/>
    <w:rsid w:val="00076129"/>
    <w:rsid w:val="00082A8C"/>
    <w:rsid w:val="00086904"/>
    <w:rsid w:val="00093D72"/>
    <w:rsid w:val="00095DF0"/>
    <w:rsid w:val="000A7031"/>
    <w:rsid w:val="000C28E5"/>
    <w:rsid w:val="000C6590"/>
    <w:rsid w:val="000C67C6"/>
    <w:rsid w:val="000D653D"/>
    <w:rsid w:val="000D7733"/>
    <w:rsid w:val="000F0418"/>
    <w:rsid w:val="000F1399"/>
    <w:rsid w:val="00114D75"/>
    <w:rsid w:val="00115551"/>
    <w:rsid w:val="001165AA"/>
    <w:rsid w:val="00117774"/>
    <w:rsid w:val="00127575"/>
    <w:rsid w:val="00127A7E"/>
    <w:rsid w:val="001310A1"/>
    <w:rsid w:val="00131448"/>
    <w:rsid w:val="00152F8A"/>
    <w:rsid w:val="0015453A"/>
    <w:rsid w:val="00181CF9"/>
    <w:rsid w:val="00186E23"/>
    <w:rsid w:val="001A27FB"/>
    <w:rsid w:val="001A43C9"/>
    <w:rsid w:val="001A58F4"/>
    <w:rsid w:val="001A74C4"/>
    <w:rsid w:val="001B2678"/>
    <w:rsid w:val="001B4039"/>
    <w:rsid w:val="001C1E9B"/>
    <w:rsid w:val="001C6DD7"/>
    <w:rsid w:val="001E3784"/>
    <w:rsid w:val="001F530F"/>
    <w:rsid w:val="00204A66"/>
    <w:rsid w:val="0020578E"/>
    <w:rsid w:val="00205C28"/>
    <w:rsid w:val="0021043C"/>
    <w:rsid w:val="00211427"/>
    <w:rsid w:val="002237F6"/>
    <w:rsid w:val="0022675C"/>
    <w:rsid w:val="00227EBC"/>
    <w:rsid w:val="00231E4A"/>
    <w:rsid w:val="00234435"/>
    <w:rsid w:val="00236C32"/>
    <w:rsid w:val="0024637F"/>
    <w:rsid w:val="00250097"/>
    <w:rsid w:val="00252352"/>
    <w:rsid w:val="002650FE"/>
    <w:rsid w:val="002717D4"/>
    <w:rsid w:val="0027248B"/>
    <w:rsid w:val="0028113B"/>
    <w:rsid w:val="00285B89"/>
    <w:rsid w:val="0029068C"/>
    <w:rsid w:val="002A3D50"/>
    <w:rsid w:val="002A5B15"/>
    <w:rsid w:val="002B12E3"/>
    <w:rsid w:val="002B3F4C"/>
    <w:rsid w:val="002B7F23"/>
    <w:rsid w:val="002C1B01"/>
    <w:rsid w:val="002C21B1"/>
    <w:rsid w:val="002C479F"/>
    <w:rsid w:val="002F1C37"/>
    <w:rsid w:val="002F32C0"/>
    <w:rsid w:val="002F3C87"/>
    <w:rsid w:val="002F673C"/>
    <w:rsid w:val="00300961"/>
    <w:rsid w:val="00314681"/>
    <w:rsid w:val="0032661C"/>
    <w:rsid w:val="00342E37"/>
    <w:rsid w:val="003446D4"/>
    <w:rsid w:val="00351CE5"/>
    <w:rsid w:val="003530B5"/>
    <w:rsid w:val="00361D8F"/>
    <w:rsid w:val="00372093"/>
    <w:rsid w:val="0037240D"/>
    <w:rsid w:val="003757D1"/>
    <w:rsid w:val="00380746"/>
    <w:rsid w:val="00383014"/>
    <w:rsid w:val="0038530D"/>
    <w:rsid w:val="003914C1"/>
    <w:rsid w:val="00392370"/>
    <w:rsid w:val="003A2137"/>
    <w:rsid w:val="003A494A"/>
    <w:rsid w:val="003A66D4"/>
    <w:rsid w:val="003B1733"/>
    <w:rsid w:val="003D0A6F"/>
    <w:rsid w:val="003D54D1"/>
    <w:rsid w:val="003E4B47"/>
    <w:rsid w:val="003E730B"/>
    <w:rsid w:val="003F0098"/>
    <w:rsid w:val="003F60A2"/>
    <w:rsid w:val="003F639E"/>
    <w:rsid w:val="00406773"/>
    <w:rsid w:val="004158AE"/>
    <w:rsid w:val="0041754A"/>
    <w:rsid w:val="00420A34"/>
    <w:rsid w:val="00423973"/>
    <w:rsid w:val="00431074"/>
    <w:rsid w:val="0043742D"/>
    <w:rsid w:val="0043797C"/>
    <w:rsid w:val="00442409"/>
    <w:rsid w:val="00443B9D"/>
    <w:rsid w:val="00446295"/>
    <w:rsid w:val="00454F41"/>
    <w:rsid w:val="00455ACF"/>
    <w:rsid w:val="00456539"/>
    <w:rsid w:val="004652FC"/>
    <w:rsid w:val="00481248"/>
    <w:rsid w:val="00481CA1"/>
    <w:rsid w:val="00490451"/>
    <w:rsid w:val="00496E54"/>
    <w:rsid w:val="004A77D2"/>
    <w:rsid w:val="004B7577"/>
    <w:rsid w:val="004C26BF"/>
    <w:rsid w:val="004C3342"/>
    <w:rsid w:val="004D6C27"/>
    <w:rsid w:val="004E07E5"/>
    <w:rsid w:val="004E5194"/>
    <w:rsid w:val="004E7C12"/>
    <w:rsid w:val="004F3385"/>
    <w:rsid w:val="004F3D84"/>
    <w:rsid w:val="004F5119"/>
    <w:rsid w:val="00512E82"/>
    <w:rsid w:val="00522A9F"/>
    <w:rsid w:val="0053070F"/>
    <w:rsid w:val="005313DF"/>
    <w:rsid w:val="005435AE"/>
    <w:rsid w:val="0054704C"/>
    <w:rsid w:val="005536A8"/>
    <w:rsid w:val="0055579F"/>
    <w:rsid w:val="00560C28"/>
    <w:rsid w:val="00561871"/>
    <w:rsid w:val="005626B0"/>
    <w:rsid w:val="005653A8"/>
    <w:rsid w:val="005B6B13"/>
    <w:rsid w:val="005C1A2B"/>
    <w:rsid w:val="005C1C55"/>
    <w:rsid w:val="005C3C49"/>
    <w:rsid w:val="005D0E3F"/>
    <w:rsid w:val="005D2E39"/>
    <w:rsid w:val="005E562B"/>
    <w:rsid w:val="005F0F12"/>
    <w:rsid w:val="005F3880"/>
    <w:rsid w:val="00604C2E"/>
    <w:rsid w:val="006055FF"/>
    <w:rsid w:val="00612B1D"/>
    <w:rsid w:val="006170FA"/>
    <w:rsid w:val="0062049F"/>
    <w:rsid w:val="0062177B"/>
    <w:rsid w:val="00623F9B"/>
    <w:rsid w:val="006302D8"/>
    <w:rsid w:val="00631111"/>
    <w:rsid w:val="00635ACB"/>
    <w:rsid w:val="006360D3"/>
    <w:rsid w:val="00641721"/>
    <w:rsid w:val="006445EE"/>
    <w:rsid w:val="00644800"/>
    <w:rsid w:val="006549F9"/>
    <w:rsid w:val="006613BF"/>
    <w:rsid w:val="00677576"/>
    <w:rsid w:val="00686AF3"/>
    <w:rsid w:val="006979A1"/>
    <w:rsid w:val="006A5AF3"/>
    <w:rsid w:val="006B3159"/>
    <w:rsid w:val="006C501C"/>
    <w:rsid w:val="006D3625"/>
    <w:rsid w:val="006D66E1"/>
    <w:rsid w:val="006D7B7F"/>
    <w:rsid w:val="006E7800"/>
    <w:rsid w:val="00711C3D"/>
    <w:rsid w:val="00714F3D"/>
    <w:rsid w:val="007314E5"/>
    <w:rsid w:val="00731D25"/>
    <w:rsid w:val="0073740A"/>
    <w:rsid w:val="007427D7"/>
    <w:rsid w:val="007437AD"/>
    <w:rsid w:val="00743D55"/>
    <w:rsid w:val="007460C8"/>
    <w:rsid w:val="007508D8"/>
    <w:rsid w:val="00751B3B"/>
    <w:rsid w:val="00757705"/>
    <w:rsid w:val="0076369D"/>
    <w:rsid w:val="00765F41"/>
    <w:rsid w:val="00777EAC"/>
    <w:rsid w:val="00787F85"/>
    <w:rsid w:val="00790976"/>
    <w:rsid w:val="00797446"/>
    <w:rsid w:val="007A6BE0"/>
    <w:rsid w:val="007B255C"/>
    <w:rsid w:val="007C3DA3"/>
    <w:rsid w:val="007E6ECD"/>
    <w:rsid w:val="007F088A"/>
    <w:rsid w:val="007F62A3"/>
    <w:rsid w:val="007F682F"/>
    <w:rsid w:val="007F6FB3"/>
    <w:rsid w:val="00802EA2"/>
    <w:rsid w:val="00807332"/>
    <w:rsid w:val="008147F9"/>
    <w:rsid w:val="00815822"/>
    <w:rsid w:val="00817AC2"/>
    <w:rsid w:val="00817DCA"/>
    <w:rsid w:val="00823C1C"/>
    <w:rsid w:val="00842C72"/>
    <w:rsid w:val="00850F4D"/>
    <w:rsid w:val="00870B43"/>
    <w:rsid w:val="00872746"/>
    <w:rsid w:val="008764F9"/>
    <w:rsid w:val="00880BBB"/>
    <w:rsid w:val="00880FE3"/>
    <w:rsid w:val="0089430F"/>
    <w:rsid w:val="00896A7A"/>
    <w:rsid w:val="008B1695"/>
    <w:rsid w:val="008B3FFB"/>
    <w:rsid w:val="008C26B1"/>
    <w:rsid w:val="008D25BF"/>
    <w:rsid w:val="008D51AB"/>
    <w:rsid w:val="008E1E98"/>
    <w:rsid w:val="008E7AF8"/>
    <w:rsid w:val="008F1EAA"/>
    <w:rsid w:val="008F2762"/>
    <w:rsid w:val="008F2CBF"/>
    <w:rsid w:val="009107F5"/>
    <w:rsid w:val="00912457"/>
    <w:rsid w:val="00926C78"/>
    <w:rsid w:val="00930D48"/>
    <w:rsid w:val="00952136"/>
    <w:rsid w:val="009530AC"/>
    <w:rsid w:val="00956967"/>
    <w:rsid w:val="00957F14"/>
    <w:rsid w:val="009656C9"/>
    <w:rsid w:val="00970E8E"/>
    <w:rsid w:val="00971DE6"/>
    <w:rsid w:val="00973781"/>
    <w:rsid w:val="00977AFC"/>
    <w:rsid w:val="00981048"/>
    <w:rsid w:val="009840C8"/>
    <w:rsid w:val="00984D7D"/>
    <w:rsid w:val="00993C5B"/>
    <w:rsid w:val="009A724B"/>
    <w:rsid w:val="009B6391"/>
    <w:rsid w:val="009C369E"/>
    <w:rsid w:val="009C5B01"/>
    <w:rsid w:val="009C6014"/>
    <w:rsid w:val="009C6F6D"/>
    <w:rsid w:val="009E3923"/>
    <w:rsid w:val="009F7C90"/>
    <w:rsid w:val="00A05A49"/>
    <w:rsid w:val="00A07C4F"/>
    <w:rsid w:val="00A30715"/>
    <w:rsid w:val="00A31425"/>
    <w:rsid w:val="00A42003"/>
    <w:rsid w:val="00A43DAF"/>
    <w:rsid w:val="00A479C7"/>
    <w:rsid w:val="00A52DBE"/>
    <w:rsid w:val="00A548DB"/>
    <w:rsid w:val="00A60A4D"/>
    <w:rsid w:val="00A63B8C"/>
    <w:rsid w:val="00A70813"/>
    <w:rsid w:val="00A709A4"/>
    <w:rsid w:val="00A77C3A"/>
    <w:rsid w:val="00A77D0D"/>
    <w:rsid w:val="00A92E58"/>
    <w:rsid w:val="00A958A8"/>
    <w:rsid w:val="00AA3186"/>
    <w:rsid w:val="00AA39C2"/>
    <w:rsid w:val="00AA6670"/>
    <w:rsid w:val="00AA750A"/>
    <w:rsid w:val="00AB303F"/>
    <w:rsid w:val="00AB5B96"/>
    <w:rsid w:val="00AC70C8"/>
    <w:rsid w:val="00AD6C6E"/>
    <w:rsid w:val="00AE0E80"/>
    <w:rsid w:val="00AE425E"/>
    <w:rsid w:val="00AF03EE"/>
    <w:rsid w:val="00B01D2D"/>
    <w:rsid w:val="00B136E8"/>
    <w:rsid w:val="00B15A50"/>
    <w:rsid w:val="00B17793"/>
    <w:rsid w:val="00B20135"/>
    <w:rsid w:val="00B24AD6"/>
    <w:rsid w:val="00B275BB"/>
    <w:rsid w:val="00B31085"/>
    <w:rsid w:val="00B328A4"/>
    <w:rsid w:val="00B43FFA"/>
    <w:rsid w:val="00B70CEB"/>
    <w:rsid w:val="00B813D1"/>
    <w:rsid w:val="00B8197A"/>
    <w:rsid w:val="00B82529"/>
    <w:rsid w:val="00B82E5A"/>
    <w:rsid w:val="00B95425"/>
    <w:rsid w:val="00BB112B"/>
    <w:rsid w:val="00BB2D48"/>
    <w:rsid w:val="00BB34A6"/>
    <w:rsid w:val="00BB6203"/>
    <w:rsid w:val="00BC1837"/>
    <w:rsid w:val="00BC7E48"/>
    <w:rsid w:val="00BD001D"/>
    <w:rsid w:val="00BD6008"/>
    <w:rsid w:val="00BD6669"/>
    <w:rsid w:val="00BE27FB"/>
    <w:rsid w:val="00BF270C"/>
    <w:rsid w:val="00BF3C73"/>
    <w:rsid w:val="00C0182A"/>
    <w:rsid w:val="00C020F0"/>
    <w:rsid w:val="00C14A83"/>
    <w:rsid w:val="00C21FE9"/>
    <w:rsid w:val="00C22FC0"/>
    <w:rsid w:val="00C340A1"/>
    <w:rsid w:val="00C42BD3"/>
    <w:rsid w:val="00C46769"/>
    <w:rsid w:val="00C519C0"/>
    <w:rsid w:val="00C61AF9"/>
    <w:rsid w:val="00C62792"/>
    <w:rsid w:val="00C629EC"/>
    <w:rsid w:val="00C65A72"/>
    <w:rsid w:val="00C7380A"/>
    <w:rsid w:val="00C76096"/>
    <w:rsid w:val="00C81354"/>
    <w:rsid w:val="00C816E1"/>
    <w:rsid w:val="00C841AC"/>
    <w:rsid w:val="00C906C4"/>
    <w:rsid w:val="00C92344"/>
    <w:rsid w:val="00C92FA2"/>
    <w:rsid w:val="00C964DA"/>
    <w:rsid w:val="00CA0C3F"/>
    <w:rsid w:val="00CB522C"/>
    <w:rsid w:val="00CB611D"/>
    <w:rsid w:val="00CB6946"/>
    <w:rsid w:val="00CB7186"/>
    <w:rsid w:val="00CC3493"/>
    <w:rsid w:val="00CC3567"/>
    <w:rsid w:val="00CC4625"/>
    <w:rsid w:val="00CC7383"/>
    <w:rsid w:val="00CD2115"/>
    <w:rsid w:val="00CD5FC8"/>
    <w:rsid w:val="00CE0568"/>
    <w:rsid w:val="00CE2285"/>
    <w:rsid w:val="00CF2FBC"/>
    <w:rsid w:val="00D00BC4"/>
    <w:rsid w:val="00D17A99"/>
    <w:rsid w:val="00D201A1"/>
    <w:rsid w:val="00D20394"/>
    <w:rsid w:val="00D20D61"/>
    <w:rsid w:val="00D21783"/>
    <w:rsid w:val="00D22A3B"/>
    <w:rsid w:val="00D24CDF"/>
    <w:rsid w:val="00D34674"/>
    <w:rsid w:val="00D44203"/>
    <w:rsid w:val="00D46FAE"/>
    <w:rsid w:val="00D54333"/>
    <w:rsid w:val="00D5439E"/>
    <w:rsid w:val="00D71F2A"/>
    <w:rsid w:val="00D72743"/>
    <w:rsid w:val="00D740FA"/>
    <w:rsid w:val="00D77F0E"/>
    <w:rsid w:val="00D83FF8"/>
    <w:rsid w:val="00D90347"/>
    <w:rsid w:val="00D9319D"/>
    <w:rsid w:val="00D93C8D"/>
    <w:rsid w:val="00D96B50"/>
    <w:rsid w:val="00DA3E35"/>
    <w:rsid w:val="00DB3721"/>
    <w:rsid w:val="00DC6E24"/>
    <w:rsid w:val="00DD63AC"/>
    <w:rsid w:val="00DF7C2A"/>
    <w:rsid w:val="00E0103E"/>
    <w:rsid w:val="00E02622"/>
    <w:rsid w:val="00E067A7"/>
    <w:rsid w:val="00E101EB"/>
    <w:rsid w:val="00E10D69"/>
    <w:rsid w:val="00E1726B"/>
    <w:rsid w:val="00E230B0"/>
    <w:rsid w:val="00E249D1"/>
    <w:rsid w:val="00E33278"/>
    <w:rsid w:val="00E33485"/>
    <w:rsid w:val="00E33E47"/>
    <w:rsid w:val="00E533EE"/>
    <w:rsid w:val="00E81415"/>
    <w:rsid w:val="00E849E5"/>
    <w:rsid w:val="00E8776B"/>
    <w:rsid w:val="00E970DB"/>
    <w:rsid w:val="00EA455E"/>
    <w:rsid w:val="00EA675C"/>
    <w:rsid w:val="00EA6A3D"/>
    <w:rsid w:val="00EA7744"/>
    <w:rsid w:val="00EB4A61"/>
    <w:rsid w:val="00EC1161"/>
    <w:rsid w:val="00ED41F3"/>
    <w:rsid w:val="00EE229E"/>
    <w:rsid w:val="00EE6A2A"/>
    <w:rsid w:val="00F01931"/>
    <w:rsid w:val="00F01F08"/>
    <w:rsid w:val="00F06DF5"/>
    <w:rsid w:val="00F20E32"/>
    <w:rsid w:val="00F44F22"/>
    <w:rsid w:val="00F54171"/>
    <w:rsid w:val="00F5622B"/>
    <w:rsid w:val="00F608F1"/>
    <w:rsid w:val="00F60CE9"/>
    <w:rsid w:val="00F620D2"/>
    <w:rsid w:val="00F63F5A"/>
    <w:rsid w:val="00F67BCB"/>
    <w:rsid w:val="00F77C13"/>
    <w:rsid w:val="00F84097"/>
    <w:rsid w:val="00F858A8"/>
    <w:rsid w:val="00F92495"/>
    <w:rsid w:val="00FA0660"/>
    <w:rsid w:val="00FA14FA"/>
    <w:rsid w:val="00FA2F06"/>
    <w:rsid w:val="00FA54AC"/>
    <w:rsid w:val="00FB361B"/>
    <w:rsid w:val="00FC6167"/>
    <w:rsid w:val="00FD30B0"/>
    <w:rsid w:val="00FE2B0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rsid w:val="00817AC2"/>
    <w:pPr>
      <w:spacing w:before="120" w:after="120" w:line="360" w:lineRule="auto"/>
      <w:ind w:firstLine="851"/>
      <w:jc w:val="both"/>
    </w:pPr>
    <w:rPr>
      <w:rFonts w:ascii="Times New Roman" w:hAnsi="Times New Roman"/>
      <w:sz w:val="24"/>
      <w:szCs w:val="22"/>
      <w:lang w:eastAsia="en-US"/>
    </w:rPr>
  </w:style>
  <w:style w:type="paragraph" w:styleId="Ttulo1">
    <w:name w:val="heading 1"/>
    <w:basedOn w:val="Sumrio1"/>
    <w:next w:val="Normal"/>
    <w:link w:val="Ttulo1Char"/>
    <w:uiPriority w:val="9"/>
    <w:qFormat/>
    <w:rsid w:val="00623F9B"/>
    <w:pPr>
      <w:keepNext/>
      <w:keepLines/>
      <w:numPr>
        <w:numId w:val="2"/>
      </w:numPr>
      <w:outlineLvl w:val="0"/>
    </w:pPr>
    <w:rPr>
      <w:rFonts w:eastAsia="Times New Roman"/>
      <w:szCs w:val="28"/>
    </w:rPr>
  </w:style>
  <w:style w:type="paragraph" w:styleId="Ttulo2">
    <w:name w:val="heading 2"/>
    <w:basedOn w:val="Sumrio2"/>
    <w:next w:val="Normal"/>
    <w:link w:val="Ttulo2Char"/>
    <w:uiPriority w:val="9"/>
    <w:qFormat/>
    <w:rsid w:val="00D17A99"/>
    <w:pPr>
      <w:keepNext/>
      <w:keepLines/>
      <w:outlineLvl w:val="1"/>
    </w:pPr>
    <w:rPr>
      <w:rFonts w:eastAsia="Times New Roman"/>
      <w:bCs/>
      <w:szCs w:val="26"/>
    </w:rPr>
  </w:style>
  <w:style w:type="paragraph" w:styleId="Ttulo3">
    <w:name w:val="heading 3"/>
    <w:basedOn w:val="Sumrio3"/>
    <w:next w:val="Normal"/>
    <w:link w:val="Ttulo3Char"/>
    <w:uiPriority w:val="9"/>
    <w:qFormat/>
    <w:rsid w:val="00984D7D"/>
    <w:pPr>
      <w:keepNext/>
      <w:outlineLvl w:val="2"/>
    </w:pPr>
    <w:rPr>
      <w:rFonts w:eastAsia="Times New Roman"/>
      <w:bCs/>
      <w:szCs w:val="26"/>
    </w:rPr>
  </w:style>
  <w:style w:type="paragraph" w:styleId="Ttulo4">
    <w:name w:val="heading 4"/>
    <w:basedOn w:val="Normal"/>
    <w:next w:val="Normal"/>
    <w:link w:val="Ttulo4Char"/>
    <w:qFormat/>
    <w:rsid w:val="00807332"/>
    <w:pPr>
      <w:keepNext/>
      <w:numPr>
        <w:ilvl w:val="3"/>
        <w:numId w:val="1"/>
      </w:numPr>
      <w:spacing w:before="240" w:after="60" w:line="240" w:lineRule="auto"/>
      <w:outlineLvl w:val="3"/>
    </w:pPr>
    <w:rPr>
      <w:rFonts w:ascii="Arial" w:eastAsia="Times New Roman" w:hAnsi="Arial"/>
      <w:b/>
      <w:szCs w:val="20"/>
      <w:lang w:eastAsia="pt-BR"/>
    </w:rPr>
  </w:style>
  <w:style w:type="paragraph" w:styleId="Ttulo5">
    <w:name w:val="heading 5"/>
    <w:basedOn w:val="Normal"/>
    <w:next w:val="Normal"/>
    <w:link w:val="Ttulo5Char"/>
    <w:qFormat/>
    <w:rsid w:val="00807332"/>
    <w:pPr>
      <w:numPr>
        <w:ilvl w:val="4"/>
        <w:numId w:val="1"/>
      </w:numPr>
      <w:spacing w:before="240" w:after="60" w:line="240" w:lineRule="auto"/>
      <w:outlineLvl w:val="4"/>
    </w:pPr>
    <w:rPr>
      <w:rFonts w:eastAsia="Times New Roman"/>
      <w:sz w:val="20"/>
      <w:szCs w:val="20"/>
      <w:lang w:eastAsia="pt-BR"/>
    </w:rPr>
  </w:style>
  <w:style w:type="paragraph" w:styleId="Ttulo6">
    <w:name w:val="heading 6"/>
    <w:basedOn w:val="Normal"/>
    <w:next w:val="Normal"/>
    <w:link w:val="Ttulo6Char"/>
    <w:qFormat/>
    <w:rsid w:val="00807332"/>
    <w:pPr>
      <w:numPr>
        <w:ilvl w:val="5"/>
        <w:numId w:val="1"/>
      </w:numPr>
      <w:spacing w:before="240" w:after="60" w:line="240" w:lineRule="auto"/>
      <w:outlineLvl w:val="5"/>
    </w:pPr>
    <w:rPr>
      <w:rFonts w:eastAsia="Times New Roman"/>
      <w:i/>
      <w:sz w:val="20"/>
      <w:szCs w:val="20"/>
      <w:lang w:eastAsia="pt-BR"/>
    </w:rPr>
  </w:style>
  <w:style w:type="paragraph" w:styleId="Ttulo7">
    <w:name w:val="heading 7"/>
    <w:basedOn w:val="Normal"/>
    <w:next w:val="Normal"/>
    <w:link w:val="Ttulo7Char"/>
    <w:qFormat/>
    <w:rsid w:val="00807332"/>
    <w:pPr>
      <w:numPr>
        <w:ilvl w:val="6"/>
        <w:numId w:val="1"/>
      </w:numPr>
      <w:spacing w:before="240" w:after="60" w:line="240" w:lineRule="auto"/>
      <w:outlineLvl w:val="6"/>
    </w:pPr>
    <w:rPr>
      <w:rFonts w:ascii="Arial" w:eastAsia="Times New Roman" w:hAnsi="Arial"/>
      <w:szCs w:val="20"/>
      <w:lang w:eastAsia="pt-BR"/>
    </w:rPr>
  </w:style>
  <w:style w:type="paragraph" w:styleId="Ttulo8">
    <w:name w:val="heading 8"/>
    <w:basedOn w:val="Normal"/>
    <w:next w:val="Normal"/>
    <w:link w:val="Ttulo8Char"/>
    <w:qFormat/>
    <w:rsid w:val="00807332"/>
    <w:pPr>
      <w:numPr>
        <w:ilvl w:val="7"/>
        <w:numId w:val="1"/>
      </w:numPr>
      <w:spacing w:before="240" w:after="60" w:line="240" w:lineRule="auto"/>
      <w:outlineLvl w:val="7"/>
    </w:pPr>
    <w:rPr>
      <w:rFonts w:ascii="Arial" w:eastAsia="Times New Roman" w:hAnsi="Arial"/>
      <w:i/>
      <w:szCs w:val="20"/>
      <w:lang w:eastAsia="pt-BR"/>
    </w:rPr>
  </w:style>
  <w:style w:type="paragraph" w:styleId="Ttulo9">
    <w:name w:val="heading 9"/>
    <w:basedOn w:val="Normal"/>
    <w:next w:val="Normal"/>
    <w:link w:val="Ttulo9Char"/>
    <w:qFormat/>
    <w:rsid w:val="00807332"/>
    <w:pPr>
      <w:numPr>
        <w:ilvl w:val="8"/>
        <w:numId w:val="1"/>
      </w:numPr>
      <w:spacing w:before="240" w:after="60" w:line="240" w:lineRule="auto"/>
      <w:outlineLvl w:val="8"/>
    </w:pPr>
    <w:rPr>
      <w:rFonts w:ascii="Arial" w:eastAsia="Times New Roman" w:hAnsi="Arial"/>
      <w:b/>
      <w:i/>
      <w:sz w:val="18"/>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623F9B"/>
    <w:rPr>
      <w:rFonts w:ascii="Times New Roman" w:eastAsia="Times New Roman" w:hAnsi="Times New Roman"/>
      <w:b/>
      <w:bCs/>
      <w:caps/>
      <w:sz w:val="24"/>
      <w:szCs w:val="28"/>
      <w:lang w:eastAsia="en-US"/>
    </w:rPr>
  </w:style>
  <w:style w:type="character" w:customStyle="1" w:styleId="Ttulo2Char">
    <w:name w:val="Título 2 Char"/>
    <w:link w:val="Ttulo2"/>
    <w:uiPriority w:val="9"/>
    <w:rsid w:val="00D17A99"/>
    <w:rPr>
      <w:rFonts w:ascii="Times New Roman" w:eastAsia="Times New Roman" w:hAnsi="Times New Roman"/>
      <w:bCs/>
      <w:caps/>
      <w:sz w:val="24"/>
      <w:szCs w:val="26"/>
      <w:lang w:eastAsia="en-US"/>
    </w:rPr>
  </w:style>
  <w:style w:type="paragraph" w:customStyle="1" w:styleId="pretextuais">
    <w:name w:val="pretextuais"/>
    <w:basedOn w:val="Normal"/>
    <w:qFormat/>
    <w:rsid w:val="0062177B"/>
    <w:pPr>
      <w:ind w:firstLine="0"/>
      <w:jc w:val="center"/>
    </w:pPr>
    <w:rPr>
      <w:b/>
      <w:caps/>
    </w:rPr>
  </w:style>
  <w:style w:type="character" w:customStyle="1" w:styleId="Ttulo4Char">
    <w:name w:val="Título 4 Char"/>
    <w:link w:val="Ttulo4"/>
    <w:rsid w:val="00807332"/>
    <w:rPr>
      <w:rFonts w:ascii="Arial" w:eastAsia="Times New Roman" w:hAnsi="Arial" w:cs="Times New Roman"/>
      <w:b/>
      <w:sz w:val="24"/>
      <w:szCs w:val="20"/>
      <w:lang w:eastAsia="pt-BR"/>
    </w:rPr>
  </w:style>
  <w:style w:type="character" w:customStyle="1" w:styleId="Ttulo5Char">
    <w:name w:val="Título 5 Char"/>
    <w:link w:val="Ttulo5"/>
    <w:rsid w:val="00807332"/>
    <w:rPr>
      <w:rFonts w:ascii="Times New Roman" w:eastAsia="Times New Roman" w:hAnsi="Times New Roman" w:cs="Times New Roman"/>
      <w:szCs w:val="20"/>
      <w:lang w:eastAsia="pt-BR"/>
    </w:rPr>
  </w:style>
  <w:style w:type="character" w:customStyle="1" w:styleId="Ttulo6Char">
    <w:name w:val="Título 6 Char"/>
    <w:link w:val="Ttulo6"/>
    <w:rsid w:val="00807332"/>
    <w:rPr>
      <w:rFonts w:ascii="Times New Roman" w:eastAsia="Times New Roman" w:hAnsi="Times New Roman" w:cs="Times New Roman"/>
      <w:i/>
      <w:szCs w:val="20"/>
      <w:lang w:eastAsia="pt-BR"/>
    </w:rPr>
  </w:style>
  <w:style w:type="character" w:customStyle="1" w:styleId="Ttulo7Char">
    <w:name w:val="Título 7 Char"/>
    <w:link w:val="Ttulo7"/>
    <w:rsid w:val="00807332"/>
    <w:rPr>
      <w:rFonts w:ascii="Arial" w:eastAsia="Times New Roman" w:hAnsi="Arial" w:cs="Times New Roman"/>
      <w:sz w:val="24"/>
      <w:szCs w:val="20"/>
      <w:lang w:eastAsia="pt-BR"/>
    </w:rPr>
  </w:style>
  <w:style w:type="character" w:customStyle="1" w:styleId="Ttulo8Char">
    <w:name w:val="Título 8 Char"/>
    <w:link w:val="Ttulo8"/>
    <w:rsid w:val="00807332"/>
    <w:rPr>
      <w:rFonts w:ascii="Arial" w:eastAsia="Times New Roman" w:hAnsi="Arial" w:cs="Times New Roman"/>
      <w:i/>
      <w:sz w:val="24"/>
      <w:szCs w:val="20"/>
      <w:lang w:eastAsia="pt-BR"/>
    </w:rPr>
  </w:style>
  <w:style w:type="character" w:customStyle="1" w:styleId="Ttulo9Char">
    <w:name w:val="Título 9 Char"/>
    <w:link w:val="Ttulo9"/>
    <w:rsid w:val="00807332"/>
    <w:rPr>
      <w:rFonts w:ascii="Arial" w:eastAsia="Times New Roman" w:hAnsi="Arial" w:cs="Times New Roman"/>
      <w:b/>
      <w:i/>
      <w:sz w:val="18"/>
      <w:szCs w:val="20"/>
      <w:lang w:eastAsia="pt-BR"/>
    </w:rPr>
  </w:style>
  <w:style w:type="paragraph" w:customStyle="1" w:styleId="Nivel-01">
    <w:name w:val="Nivel-01"/>
    <w:basedOn w:val="Normal"/>
    <w:rsid w:val="00807332"/>
    <w:pPr>
      <w:numPr>
        <w:numId w:val="1"/>
      </w:numPr>
      <w:spacing w:line="240" w:lineRule="auto"/>
    </w:pPr>
    <w:rPr>
      <w:rFonts w:ascii="Arial" w:eastAsia="Times New Roman" w:hAnsi="Arial"/>
      <w:b/>
      <w:caps/>
      <w:sz w:val="28"/>
      <w:szCs w:val="20"/>
      <w:lang w:eastAsia="pt-BR"/>
    </w:rPr>
  </w:style>
  <w:style w:type="paragraph" w:customStyle="1" w:styleId="Ttulonvel2">
    <w:name w:val="Título nível 2"/>
    <w:basedOn w:val="Nivel-01"/>
    <w:autoRedefine/>
    <w:rsid w:val="00807332"/>
    <w:pPr>
      <w:numPr>
        <w:ilvl w:val="1"/>
      </w:numPr>
      <w:spacing w:before="0" w:after="0" w:line="360" w:lineRule="auto"/>
      <w:ind w:left="578" w:hanging="578"/>
    </w:pPr>
    <w:rPr>
      <w:rFonts w:ascii="Times New Roman" w:hAnsi="Times New Roman" w:cs="Arial"/>
      <w:b w:val="0"/>
      <w:caps w:val="0"/>
      <w:szCs w:val="28"/>
    </w:rPr>
  </w:style>
  <w:style w:type="paragraph" w:customStyle="1" w:styleId="CORPOTEXTO">
    <w:name w:val="CORPO_TEXTO"/>
    <w:basedOn w:val="Normal"/>
    <w:rsid w:val="00807332"/>
    <w:pPr>
      <w:spacing w:line="480" w:lineRule="auto"/>
      <w:ind w:firstLine="709"/>
    </w:pPr>
    <w:rPr>
      <w:rFonts w:eastAsia="Times New Roman"/>
      <w:szCs w:val="20"/>
      <w:lang w:eastAsia="pt-BR"/>
    </w:rPr>
  </w:style>
  <w:style w:type="paragraph" w:styleId="Recuodecorpodetexto2">
    <w:name w:val="Body Text Indent 2"/>
    <w:basedOn w:val="Normal"/>
    <w:link w:val="Recuodecorpodetexto2Char"/>
    <w:rsid w:val="00807332"/>
    <w:pPr>
      <w:spacing w:before="0" w:after="0" w:line="240" w:lineRule="auto"/>
      <w:ind w:left="3969" w:firstLine="0"/>
    </w:pPr>
    <w:rPr>
      <w:rFonts w:eastAsia="Times New Roman"/>
      <w:szCs w:val="20"/>
      <w:lang w:eastAsia="pt-BR"/>
    </w:rPr>
  </w:style>
  <w:style w:type="character" w:customStyle="1" w:styleId="Recuodecorpodetexto2Char">
    <w:name w:val="Recuo de corpo de texto 2 Char"/>
    <w:link w:val="Recuodecorpodetexto2"/>
    <w:rsid w:val="00807332"/>
    <w:rPr>
      <w:rFonts w:ascii="Times New Roman" w:eastAsia="Times New Roman" w:hAnsi="Times New Roman" w:cs="Times New Roman"/>
      <w:sz w:val="24"/>
      <w:szCs w:val="20"/>
      <w:lang w:eastAsia="pt-BR"/>
    </w:rPr>
  </w:style>
  <w:style w:type="paragraph" w:styleId="Recuodecorpodetexto">
    <w:name w:val="Body Text Indent"/>
    <w:basedOn w:val="Normal"/>
    <w:link w:val="RecuodecorpodetextoChar"/>
    <w:uiPriority w:val="99"/>
    <w:semiHidden/>
    <w:unhideWhenUsed/>
    <w:rsid w:val="00CD2115"/>
    <w:pPr>
      <w:ind w:left="283"/>
    </w:pPr>
  </w:style>
  <w:style w:type="character" w:customStyle="1" w:styleId="RecuodecorpodetextoChar">
    <w:name w:val="Recuo de corpo de texto Char"/>
    <w:link w:val="Recuodecorpodetexto"/>
    <w:uiPriority w:val="99"/>
    <w:semiHidden/>
    <w:rsid w:val="00CD2115"/>
    <w:rPr>
      <w:rFonts w:ascii="Times New Roman" w:hAnsi="Times New Roman"/>
      <w:sz w:val="24"/>
      <w:szCs w:val="22"/>
      <w:lang w:eastAsia="en-US"/>
    </w:rPr>
  </w:style>
  <w:style w:type="paragraph" w:customStyle="1" w:styleId="TtuloemNegritoeCentralizado">
    <w:name w:val="Título em Negrito e Centralizado"/>
    <w:basedOn w:val="Normal"/>
    <w:next w:val="Normal"/>
    <w:rsid w:val="008C26B1"/>
    <w:pPr>
      <w:spacing w:line="240" w:lineRule="auto"/>
      <w:ind w:firstLine="0"/>
      <w:jc w:val="center"/>
    </w:pPr>
    <w:rPr>
      <w:rFonts w:eastAsia="Times New Roman"/>
      <w:b/>
      <w:caps/>
      <w:sz w:val="28"/>
      <w:szCs w:val="20"/>
      <w:lang w:eastAsia="pt-BR"/>
    </w:rPr>
  </w:style>
  <w:style w:type="paragraph" w:customStyle="1" w:styleId="Referncias">
    <w:name w:val="Referências"/>
    <w:basedOn w:val="Normal"/>
    <w:rsid w:val="008C26B1"/>
    <w:pPr>
      <w:spacing w:before="0" w:after="0" w:line="240" w:lineRule="auto"/>
      <w:ind w:firstLine="0"/>
    </w:pPr>
    <w:rPr>
      <w:rFonts w:eastAsia="Times New Roman"/>
      <w:szCs w:val="28"/>
      <w:lang w:eastAsia="pt-BR"/>
    </w:rPr>
  </w:style>
  <w:style w:type="paragraph" w:customStyle="1" w:styleId="Resumo">
    <w:name w:val="Resumo"/>
    <w:basedOn w:val="Normal"/>
    <w:qFormat/>
    <w:rsid w:val="008C26B1"/>
    <w:pPr>
      <w:spacing w:line="240" w:lineRule="auto"/>
      <w:ind w:firstLine="0"/>
    </w:pPr>
  </w:style>
  <w:style w:type="character" w:customStyle="1" w:styleId="Ttulo3Char">
    <w:name w:val="Título 3 Char"/>
    <w:link w:val="Ttulo3"/>
    <w:uiPriority w:val="9"/>
    <w:rsid w:val="00984D7D"/>
    <w:rPr>
      <w:rFonts w:ascii="Times New Roman" w:eastAsia="Times New Roman" w:hAnsi="Times New Roman"/>
      <w:b/>
      <w:bCs/>
      <w:sz w:val="24"/>
      <w:szCs w:val="26"/>
      <w:lang w:eastAsia="en-US"/>
    </w:rPr>
  </w:style>
  <w:style w:type="paragraph" w:customStyle="1" w:styleId="CabealhodoSumrio1">
    <w:name w:val="Cabeçalho do Sumário1"/>
    <w:basedOn w:val="Ttulo1"/>
    <w:next w:val="Normal"/>
    <w:uiPriority w:val="39"/>
    <w:qFormat/>
    <w:rsid w:val="007460C8"/>
    <w:pPr>
      <w:numPr>
        <w:numId w:val="0"/>
      </w:numPr>
      <w:spacing w:before="480" w:after="0" w:line="276" w:lineRule="auto"/>
      <w:outlineLvl w:val="9"/>
    </w:pPr>
    <w:rPr>
      <w:rFonts w:ascii="Cambria" w:hAnsi="Cambria"/>
      <w:caps w:val="0"/>
      <w:color w:val="365F91"/>
      <w:sz w:val="28"/>
    </w:rPr>
  </w:style>
  <w:style w:type="paragraph" w:styleId="Sumrio1">
    <w:name w:val="toc 1"/>
    <w:basedOn w:val="Normal"/>
    <w:next w:val="Normal"/>
    <w:autoRedefine/>
    <w:uiPriority w:val="39"/>
    <w:unhideWhenUsed/>
    <w:rsid w:val="00152F8A"/>
    <w:pPr>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152F8A"/>
    <w:pPr>
      <w:spacing w:before="0" w:after="0"/>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152F8A"/>
    <w:pPr>
      <w:spacing w:before="0" w:after="0"/>
      <w:ind w:left="480"/>
      <w:jc w:val="left"/>
    </w:pPr>
    <w:rPr>
      <w:rFonts w:asciiTheme="minorHAnsi" w:hAnsiTheme="minorHAnsi" w:cstheme="minorHAnsi"/>
      <w:i/>
      <w:iCs/>
      <w:sz w:val="20"/>
      <w:szCs w:val="20"/>
    </w:rPr>
  </w:style>
  <w:style w:type="character" w:styleId="Hyperlink">
    <w:name w:val="Hyperlink"/>
    <w:uiPriority w:val="99"/>
    <w:unhideWhenUsed/>
    <w:rsid w:val="007460C8"/>
    <w:rPr>
      <w:color w:val="0000FF"/>
      <w:u w:val="single"/>
    </w:rPr>
  </w:style>
  <w:style w:type="paragraph" w:customStyle="1" w:styleId="GradeMdia1-nfase21">
    <w:name w:val="Grade Média 1 - Ênfase 21"/>
    <w:basedOn w:val="Normal"/>
    <w:uiPriority w:val="34"/>
    <w:qFormat/>
    <w:rsid w:val="00BE27FB"/>
    <w:pPr>
      <w:ind w:left="708"/>
    </w:pPr>
  </w:style>
  <w:style w:type="paragraph" w:customStyle="1" w:styleId="referencias">
    <w:name w:val="referencias"/>
    <w:basedOn w:val="Normal"/>
    <w:qFormat/>
    <w:rsid w:val="0015453A"/>
    <w:pPr>
      <w:spacing w:before="240" w:after="240" w:line="240" w:lineRule="auto"/>
      <w:ind w:firstLine="0"/>
    </w:pPr>
  </w:style>
  <w:style w:type="paragraph" w:styleId="Ttulo">
    <w:name w:val="Title"/>
    <w:basedOn w:val="Normal"/>
    <w:qFormat/>
    <w:rsid w:val="00B70CEB"/>
    <w:pPr>
      <w:spacing w:before="0" w:after="0" w:line="240" w:lineRule="auto"/>
      <w:ind w:firstLine="0"/>
      <w:jc w:val="center"/>
    </w:pPr>
    <w:rPr>
      <w:rFonts w:ascii="Arial" w:eastAsia="Times New Roman" w:hAnsi="Arial"/>
      <w:b/>
      <w:szCs w:val="20"/>
      <w:lang w:eastAsia="pt-BR"/>
    </w:rPr>
  </w:style>
  <w:style w:type="paragraph" w:styleId="NormalWeb">
    <w:name w:val="Normal (Web)"/>
    <w:basedOn w:val="Normal"/>
    <w:uiPriority w:val="99"/>
    <w:unhideWhenUsed/>
    <w:rsid w:val="007F6FB3"/>
    <w:pPr>
      <w:spacing w:before="100" w:beforeAutospacing="1" w:after="100" w:afterAutospacing="1" w:line="240" w:lineRule="auto"/>
      <w:ind w:firstLine="0"/>
      <w:jc w:val="left"/>
    </w:pPr>
    <w:rPr>
      <w:rFonts w:eastAsia="Times New Roman"/>
      <w:szCs w:val="24"/>
      <w:lang w:eastAsia="pt-BR"/>
    </w:rPr>
  </w:style>
  <w:style w:type="table" w:styleId="Tabelacomgrade">
    <w:name w:val="Table Grid"/>
    <w:basedOn w:val="Tabelanormal"/>
    <w:uiPriority w:val="59"/>
    <w:rsid w:val="007F6F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har"/>
    <w:uiPriority w:val="11"/>
    <w:qFormat/>
    <w:rsid w:val="007F6FB3"/>
    <w:pPr>
      <w:spacing w:after="60"/>
      <w:jc w:val="center"/>
      <w:outlineLvl w:val="1"/>
    </w:pPr>
    <w:rPr>
      <w:rFonts w:ascii="Cambria" w:eastAsia="Times New Roman" w:hAnsi="Cambria"/>
      <w:szCs w:val="24"/>
    </w:rPr>
  </w:style>
  <w:style w:type="character" w:customStyle="1" w:styleId="SubttuloChar">
    <w:name w:val="Subtítulo Char"/>
    <w:link w:val="Subttulo"/>
    <w:uiPriority w:val="11"/>
    <w:rsid w:val="007F6FB3"/>
    <w:rPr>
      <w:rFonts w:ascii="Cambria" w:eastAsia="Times New Roman" w:hAnsi="Cambria" w:cs="Times New Roman"/>
      <w:sz w:val="24"/>
      <w:szCs w:val="24"/>
      <w:lang w:eastAsia="en-US"/>
    </w:rPr>
  </w:style>
  <w:style w:type="character" w:customStyle="1" w:styleId="apple-tab-span">
    <w:name w:val="apple-tab-span"/>
    <w:basedOn w:val="Fontepargpadro"/>
    <w:rsid w:val="004F5119"/>
  </w:style>
  <w:style w:type="paragraph" w:customStyle="1" w:styleId="SombreamentoEscuro-nfase11">
    <w:name w:val="Sombreamento Escuro - Ênfase 11"/>
    <w:hidden/>
    <w:uiPriority w:val="99"/>
    <w:semiHidden/>
    <w:rsid w:val="00635ACB"/>
    <w:rPr>
      <w:rFonts w:ascii="Times New Roman" w:hAnsi="Times New Roman"/>
      <w:sz w:val="24"/>
      <w:szCs w:val="22"/>
      <w:lang w:eastAsia="en-US"/>
    </w:rPr>
  </w:style>
  <w:style w:type="paragraph" w:styleId="Textodebalo">
    <w:name w:val="Balloon Text"/>
    <w:basedOn w:val="Normal"/>
    <w:link w:val="TextodebaloChar"/>
    <w:uiPriority w:val="99"/>
    <w:semiHidden/>
    <w:unhideWhenUsed/>
    <w:rsid w:val="00635ACB"/>
    <w:pPr>
      <w:spacing w:before="0" w:after="0" w:line="240" w:lineRule="auto"/>
    </w:pPr>
    <w:rPr>
      <w:sz w:val="18"/>
      <w:szCs w:val="18"/>
    </w:rPr>
  </w:style>
  <w:style w:type="character" w:customStyle="1" w:styleId="TextodebaloChar">
    <w:name w:val="Texto de balão Char"/>
    <w:link w:val="Textodebalo"/>
    <w:uiPriority w:val="99"/>
    <w:semiHidden/>
    <w:rsid w:val="00635ACB"/>
    <w:rPr>
      <w:rFonts w:ascii="Times New Roman" w:hAnsi="Times New Roman"/>
      <w:sz w:val="18"/>
      <w:szCs w:val="18"/>
      <w:lang w:eastAsia="en-US"/>
    </w:rPr>
  </w:style>
  <w:style w:type="character" w:styleId="Refdecomentrio">
    <w:name w:val="annotation reference"/>
    <w:uiPriority w:val="99"/>
    <w:semiHidden/>
    <w:unhideWhenUsed/>
    <w:rsid w:val="00635ACB"/>
    <w:rPr>
      <w:sz w:val="18"/>
      <w:szCs w:val="18"/>
    </w:rPr>
  </w:style>
  <w:style w:type="paragraph" w:styleId="Textodecomentrio">
    <w:name w:val="annotation text"/>
    <w:basedOn w:val="Normal"/>
    <w:link w:val="TextodecomentrioChar"/>
    <w:uiPriority w:val="99"/>
    <w:semiHidden/>
    <w:unhideWhenUsed/>
    <w:rsid w:val="00635ACB"/>
    <w:rPr>
      <w:szCs w:val="24"/>
    </w:rPr>
  </w:style>
  <w:style w:type="character" w:customStyle="1" w:styleId="TextodecomentrioChar">
    <w:name w:val="Texto de comentário Char"/>
    <w:link w:val="Textodecomentrio"/>
    <w:uiPriority w:val="99"/>
    <w:semiHidden/>
    <w:rsid w:val="00635ACB"/>
    <w:rPr>
      <w:rFonts w:ascii="Times New Roman" w:hAnsi="Times New Roman"/>
      <w:sz w:val="24"/>
      <w:szCs w:val="24"/>
      <w:lang w:eastAsia="en-US"/>
    </w:rPr>
  </w:style>
  <w:style w:type="paragraph" w:styleId="Assuntodocomentrio">
    <w:name w:val="annotation subject"/>
    <w:basedOn w:val="Textodecomentrio"/>
    <w:next w:val="Textodecomentrio"/>
    <w:link w:val="AssuntodocomentrioChar"/>
    <w:uiPriority w:val="99"/>
    <w:semiHidden/>
    <w:unhideWhenUsed/>
    <w:rsid w:val="00635ACB"/>
    <w:rPr>
      <w:b/>
      <w:bCs/>
    </w:rPr>
  </w:style>
  <w:style w:type="character" w:customStyle="1" w:styleId="AssuntodocomentrioChar">
    <w:name w:val="Assunto do comentário Char"/>
    <w:link w:val="Assuntodocomentrio"/>
    <w:uiPriority w:val="99"/>
    <w:semiHidden/>
    <w:rsid w:val="00635ACB"/>
    <w:rPr>
      <w:rFonts w:ascii="Times New Roman" w:hAnsi="Times New Roman"/>
      <w:b/>
      <w:bCs/>
      <w:sz w:val="24"/>
      <w:szCs w:val="24"/>
      <w:lang w:eastAsia="en-US"/>
    </w:rPr>
  </w:style>
  <w:style w:type="paragraph" w:styleId="CabealhodoSumrio">
    <w:name w:val="TOC Heading"/>
    <w:basedOn w:val="Ttulo1"/>
    <w:next w:val="Normal"/>
    <w:uiPriority w:val="39"/>
    <w:semiHidden/>
    <w:unhideWhenUsed/>
    <w:qFormat/>
    <w:rsid w:val="001E3784"/>
    <w:pPr>
      <w:numPr>
        <w:numId w:val="0"/>
      </w:numPr>
      <w:spacing w:before="480" w:after="0" w:line="276" w:lineRule="auto"/>
      <w:outlineLvl w:val="9"/>
    </w:pPr>
    <w:rPr>
      <w:rFonts w:ascii="Cambria" w:hAnsi="Cambria"/>
      <w:caps w:val="0"/>
      <w:color w:val="365F91"/>
      <w:sz w:val="28"/>
    </w:rPr>
  </w:style>
  <w:style w:type="paragraph" w:styleId="ndicedeilustraes">
    <w:name w:val="table of figures"/>
    <w:basedOn w:val="Normal"/>
    <w:next w:val="Normal"/>
    <w:uiPriority w:val="99"/>
    <w:unhideWhenUsed/>
    <w:rsid w:val="004B7577"/>
  </w:style>
  <w:style w:type="paragraph" w:styleId="PargrafodaLista">
    <w:name w:val="List Paragraph"/>
    <w:basedOn w:val="Normal"/>
    <w:uiPriority w:val="72"/>
    <w:qFormat/>
    <w:rsid w:val="007F088A"/>
    <w:pPr>
      <w:ind w:left="720"/>
      <w:contextualSpacing/>
    </w:pPr>
  </w:style>
  <w:style w:type="paragraph" w:styleId="Textodenotaderodap">
    <w:name w:val="footnote text"/>
    <w:basedOn w:val="Normal"/>
    <w:link w:val="TextodenotaderodapChar"/>
    <w:uiPriority w:val="99"/>
    <w:unhideWhenUsed/>
    <w:rsid w:val="008B3FFB"/>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rsid w:val="008B3FFB"/>
    <w:rPr>
      <w:rFonts w:ascii="Times New Roman" w:hAnsi="Times New Roman"/>
      <w:lang w:eastAsia="en-US"/>
    </w:rPr>
  </w:style>
  <w:style w:type="character" w:styleId="Refdenotaderodap">
    <w:name w:val="footnote reference"/>
    <w:basedOn w:val="Fontepargpadro"/>
    <w:uiPriority w:val="99"/>
    <w:semiHidden/>
    <w:unhideWhenUsed/>
    <w:rsid w:val="008B3FFB"/>
    <w:rPr>
      <w:vertAlign w:val="superscript"/>
    </w:rPr>
  </w:style>
  <w:style w:type="paragraph" w:styleId="Legenda">
    <w:name w:val="caption"/>
    <w:basedOn w:val="Normal"/>
    <w:next w:val="Normal"/>
    <w:uiPriority w:val="35"/>
    <w:unhideWhenUsed/>
    <w:qFormat/>
    <w:rsid w:val="00D740FA"/>
    <w:pPr>
      <w:spacing w:before="0" w:after="200" w:line="240" w:lineRule="auto"/>
    </w:pPr>
    <w:rPr>
      <w:b/>
      <w:bCs/>
      <w:color w:val="4F81BD" w:themeColor="accent1"/>
      <w:sz w:val="18"/>
      <w:szCs w:val="18"/>
    </w:rPr>
  </w:style>
  <w:style w:type="paragraph" w:styleId="Remissivo1">
    <w:name w:val="index 1"/>
    <w:basedOn w:val="Normal"/>
    <w:next w:val="Normal"/>
    <w:autoRedefine/>
    <w:uiPriority w:val="99"/>
    <w:semiHidden/>
    <w:unhideWhenUsed/>
    <w:rsid w:val="002F3C87"/>
    <w:pPr>
      <w:spacing w:before="0" w:after="0" w:line="240" w:lineRule="auto"/>
      <w:ind w:left="240" w:hanging="240"/>
    </w:pPr>
  </w:style>
  <w:style w:type="paragraph" w:styleId="Corpodetexto">
    <w:name w:val="Body Text"/>
    <w:basedOn w:val="Normal"/>
    <w:link w:val="CorpodetextoChar"/>
    <w:uiPriority w:val="99"/>
    <w:semiHidden/>
    <w:unhideWhenUsed/>
    <w:rsid w:val="00B01D2D"/>
  </w:style>
  <w:style w:type="character" w:customStyle="1" w:styleId="CorpodetextoChar">
    <w:name w:val="Corpo de texto Char"/>
    <w:basedOn w:val="Fontepargpadro"/>
    <w:link w:val="Corpodetexto"/>
    <w:uiPriority w:val="99"/>
    <w:semiHidden/>
    <w:rsid w:val="00B01D2D"/>
    <w:rPr>
      <w:rFonts w:ascii="Times New Roman" w:hAnsi="Times New Roman"/>
      <w:sz w:val="24"/>
      <w:szCs w:val="22"/>
      <w:lang w:eastAsia="en-US"/>
    </w:rPr>
  </w:style>
  <w:style w:type="paragraph" w:customStyle="1" w:styleId="Contedodatabela">
    <w:name w:val="Conteúdo da tabela"/>
    <w:basedOn w:val="Normal"/>
    <w:qFormat/>
    <w:rsid w:val="00B01D2D"/>
    <w:pPr>
      <w:suppressLineNumbers/>
      <w:spacing w:before="0" w:after="0" w:line="240" w:lineRule="auto"/>
      <w:ind w:firstLine="0"/>
      <w:jc w:val="left"/>
    </w:pPr>
    <w:rPr>
      <w:rFonts w:ascii="Liberation Serif" w:eastAsia="SimSun" w:hAnsi="Liberation Serif" w:cs="Lucida Sans"/>
      <w:szCs w:val="24"/>
      <w:lang w:eastAsia="zh-CN" w:bidi="hi-IN"/>
    </w:rPr>
  </w:style>
  <w:style w:type="paragraph" w:customStyle="1" w:styleId="cambria">
    <w:name w:val="cambria"/>
    <w:basedOn w:val="Normal"/>
    <w:rsid w:val="00B01D2D"/>
    <w:pPr>
      <w:spacing w:before="0" w:after="0" w:line="240" w:lineRule="auto"/>
      <w:ind w:firstLine="0"/>
      <w:jc w:val="left"/>
    </w:pPr>
    <w:rPr>
      <w:rFonts w:ascii="Calibri" w:eastAsia="Times New Roman" w:hAnsi="Calibri"/>
      <w:szCs w:val="24"/>
    </w:rPr>
  </w:style>
  <w:style w:type="paragraph" w:styleId="Sumrio4">
    <w:name w:val="toc 4"/>
    <w:basedOn w:val="Normal"/>
    <w:next w:val="Normal"/>
    <w:autoRedefine/>
    <w:uiPriority w:val="39"/>
    <w:unhideWhenUsed/>
    <w:rsid w:val="003F0098"/>
    <w:pPr>
      <w:spacing w:before="0" w:after="0"/>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3F0098"/>
    <w:pPr>
      <w:spacing w:before="0" w:after="0"/>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3F0098"/>
    <w:pPr>
      <w:spacing w:before="0" w:after="0"/>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3F0098"/>
    <w:pPr>
      <w:spacing w:before="0" w:after="0"/>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3F0098"/>
    <w:pPr>
      <w:spacing w:before="0" w:after="0"/>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3F0098"/>
    <w:pPr>
      <w:spacing w:before="0" w:after="0"/>
      <w:ind w:left="1920"/>
      <w:jc w:val="left"/>
    </w:pPr>
    <w:rPr>
      <w:rFonts w:asciiTheme="minorHAnsi" w:hAnsiTheme="minorHAnsi" w:cstheme="minorHAnsi"/>
      <w:sz w:val="18"/>
      <w:szCs w:val="18"/>
    </w:rPr>
  </w:style>
  <w:style w:type="character" w:styleId="Forte">
    <w:name w:val="Strong"/>
    <w:basedOn w:val="Fontepargpadro"/>
    <w:uiPriority w:val="22"/>
    <w:qFormat/>
    <w:rsid w:val="006170FA"/>
    <w:rPr>
      <w:b/>
      <w:bCs/>
    </w:rPr>
  </w:style>
  <w:style w:type="paragraph" w:styleId="Cabealho">
    <w:name w:val="header"/>
    <w:basedOn w:val="Normal"/>
    <w:link w:val="CabealhoChar"/>
    <w:uiPriority w:val="99"/>
    <w:unhideWhenUsed/>
    <w:rsid w:val="00973781"/>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973781"/>
    <w:rPr>
      <w:rFonts w:ascii="Times New Roman" w:hAnsi="Times New Roman"/>
      <w:sz w:val="24"/>
      <w:szCs w:val="22"/>
      <w:lang w:eastAsia="en-US"/>
    </w:rPr>
  </w:style>
  <w:style w:type="paragraph" w:styleId="Rodap">
    <w:name w:val="footer"/>
    <w:basedOn w:val="Normal"/>
    <w:link w:val="RodapChar"/>
    <w:uiPriority w:val="99"/>
    <w:semiHidden/>
    <w:unhideWhenUsed/>
    <w:rsid w:val="00973781"/>
    <w:pPr>
      <w:tabs>
        <w:tab w:val="center" w:pos="4252"/>
        <w:tab w:val="right" w:pos="8504"/>
      </w:tabs>
      <w:spacing w:before="0" w:after="0" w:line="240" w:lineRule="auto"/>
    </w:pPr>
  </w:style>
  <w:style w:type="character" w:customStyle="1" w:styleId="RodapChar">
    <w:name w:val="Rodapé Char"/>
    <w:basedOn w:val="Fontepargpadro"/>
    <w:link w:val="Rodap"/>
    <w:uiPriority w:val="99"/>
    <w:semiHidden/>
    <w:rsid w:val="00973781"/>
    <w:rPr>
      <w:rFonts w:ascii="Times New Roman" w:hAnsi="Times New Roman"/>
      <w:sz w:val="24"/>
      <w:szCs w:val="22"/>
      <w:lang w:eastAsia="en-US"/>
    </w:rPr>
  </w:style>
</w:styles>
</file>

<file path=word/webSettings.xml><?xml version="1.0" encoding="utf-8"?>
<w:webSettings xmlns:r="http://schemas.openxmlformats.org/officeDocument/2006/relationships" xmlns:w="http://schemas.openxmlformats.org/wordprocessingml/2006/main">
  <w:divs>
    <w:div w:id="30806930">
      <w:bodyDiv w:val="1"/>
      <w:marLeft w:val="0"/>
      <w:marRight w:val="0"/>
      <w:marTop w:val="0"/>
      <w:marBottom w:val="0"/>
      <w:divBdr>
        <w:top w:val="none" w:sz="0" w:space="0" w:color="auto"/>
        <w:left w:val="none" w:sz="0" w:space="0" w:color="auto"/>
        <w:bottom w:val="none" w:sz="0" w:space="0" w:color="auto"/>
        <w:right w:val="none" w:sz="0" w:space="0" w:color="auto"/>
      </w:divBdr>
    </w:div>
    <w:div w:id="90205060">
      <w:bodyDiv w:val="1"/>
      <w:marLeft w:val="0"/>
      <w:marRight w:val="0"/>
      <w:marTop w:val="0"/>
      <w:marBottom w:val="0"/>
      <w:divBdr>
        <w:top w:val="none" w:sz="0" w:space="0" w:color="auto"/>
        <w:left w:val="none" w:sz="0" w:space="0" w:color="auto"/>
        <w:bottom w:val="none" w:sz="0" w:space="0" w:color="auto"/>
        <w:right w:val="none" w:sz="0" w:space="0" w:color="auto"/>
      </w:divBdr>
      <w:divsChild>
        <w:div w:id="693847672">
          <w:marLeft w:val="0"/>
          <w:marRight w:val="0"/>
          <w:marTop w:val="0"/>
          <w:marBottom w:val="0"/>
          <w:divBdr>
            <w:top w:val="none" w:sz="0" w:space="0" w:color="auto"/>
            <w:left w:val="none" w:sz="0" w:space="0" w:color="auto"/>
            <w:bottom w:val="none" w:sz="0" w:space="0" w:color="auto"/>
            <w:right w:val="none" w:sz="0" w:space="0" w:color="auto"/>
          </w:divBdr>
        </w:div>
      </w:divsChild>
    </w:div>
    <w:div w:id="227346479">
      <w:bodyDiv w:val="1"/>
      <w:marLeft w:val="0"/>
      <w:marRight w:val="0"/>
      <w:marTop w:val="0"/>
      <w:marBottom w:val="0"/>
      <w:divBdr>
        <w:top w:val="none" w:sz="0" w:space="0" w:color="auto"/>
        <w:left w:val="none" w:sz="0" w:space="0" w:color="auto"/>
        <w:bottom w:val="none" w:sz="0" w:space="0" w:color="auto"/>
        <w:right w:val="none" w:sz="0" w:space="0" w:color="auto"/>
      </w:divBdr>
    </w:div>
    <w:div w:id="273758613">
      <w:bodyDiv w:val="1"/>
      <w:marLeft w:val="0"/>
      <w:marRight w:val="0"/>
      <w:marTop w:val="0"/>
      <w:marBottom w:val="0"/>
      <w:divBdr>
        <w:top w:val="none" w:sz="0" w:space="0" w:color="auto"/>
        <w:left w:val="none" w:sz="0" w:space="0" w:color="auto"/>
        <w:bottom w:val="none" w:sz="0" w:space="0" w:color="auto"/>
        <w:right w:val="none" w:sz="0" w:space="0" w:color="auto"/>
      </w:divBdr>
    </w:div>
    <w:div w:id="342127029">
      <w:bodyDiv w:val="1"/>
      <w:marLeft w:val="0"/>
      <w:marRight w:val="0"/>
      <w:marTop w:val="0"/>
      <w:marBottom w:val="0"/>
      <w:divBdr>
        <w:top w:val="none" w:sz="0" w:space="0" w:color="auto"/>
        <w:left w:val="none" w:sz="0" w:space="0" w:color="auto"/>
        <w:bottom w:val="none" w:sz="0" w:space="0" w:color="auto"/>
        <w:right w:val="none" w:sz="0" w:space="0" w:color="auto"/>
      </w:divBdr>
    </w:div>
    <w:div w:id="414863439">
      <w:bodyDiv w:val="1"/>
      <w:marLeft w:val="0"/>
      <w:marRight w:val="0"/>
      <w:marTop w:val="0"/>
      <w:marBottom w:val="0"/>
      <w:divBdr>
        <w:top w:val="none" w:sz="0" w:space="0" w:color="auto"/>
        <w:left w:val="none" w:sz="0" w:space="0" w:color="auto"/>
        <w:bottom w:val="none" w:sz="0" w:space="0" w:color="auto"/>
        <w:right w:val="none" w:sz="0" w:space="0" w:color="auto"/>
      </w:divBdr>
    </w:div>
    <w:div w:id="417487124">
      <w:bodyDiv w:val="1"/>
      <w:marLeft w:val="0"/>
      <w:marRight w:val="0"/>
      <w:marTop w:val="0"/>
      <w:marBottom w:val="0"/>
      <w:divBdr>
        <w:top w:val="none" w:sz="0" w:space="0" w:color="auto"/>
        <w:left w:val="none" w:sz="0" w:space="0" w:color="auto"/>
        <w:bottom w:val="none" w:sz="0" w:space="0" w:color="auto"/>
        <w:right w:val="none" w:sz="0" w:space="0" w:color="auto"/>
      </w:divBdr>
    </w:div>
    <w:div w:id="856889359">
      <w:bodyDiv w:val="1"/>
      <w:marLeft w:val="0"/>
      <w:marRight w:val="0"/>
      <w:marTop w:val="0"/>
      <w:marBottom w:val="0"/>
      <w:divBdr>
        <w:top w:val="none" w:sz="0" w:space="0" w:color="auto"/>
        <w:left w:val="none" w:sz="0" w:space="0" w:color="auto"/>
        <w:bottom w:val="none" w:sz="0" w:space="0" w:color="auto"/>
        <w:right w:val="none" w:sz="0" w:space="0" w:color="auto"/>
      </w:divBdr>
    </w:div>
    <w:div w:id="980843444">
      <w:bodyDiv w:val="1"/>
      <w:marLeft w:val="0"/>
      <w:marRight w:val="0"/>
      <w:marTop w:val="0"/>
      <w:marBottom w:val="0"/>
      <w:divBdr>
        <w:top w:val="none" w:sz="0" w:space="0" w:color="auto"/>
        <w:left w:val="none" w:sz="0" w:space="0" w:color="auto"/>
        <w:bottom w:val="none" w:sz="0" w:space="0" w:color="auto"/>
        <w:right w:val="none" w:sz="0" w:space="0" w:color="auto"/>
      </w:divBdr>
    </w:div>
    <w:div w:id="993526284">
      <w:bodyDiv w:val="1"/>
      <w:marLeft w:val="0"/>
      <w:marRight w:val="0"/>
      <w:marTop w:val="0"/>
      <w:marBottom w:val="0"/>
      <w:divBdr>
        <w:top w:val="none" w:sz="0" w:space="0" w:color="auto"/>
        <w:left w:val="none" w:sz="0" w:space="0" w:color="auto"/>
        <w:bottom w:val="none" w:sz="0" w:space="0" w:color="auto"/>
        <w:right w:val="none" w:sz="0" w:space="0" w:color="auto"/>
      </w:divBdr>
    </w:div>
    <w:div w:id="1003779267">
      <w:bodyDiv w:val="1"/>
      <w:marLeft w:val="0"/>
      <w:marRight w:val="0"/>
      <w:marTop w:val="0"/>
      <w:marBottom w:val="0"/>
      <w:divBdr>
        <w:top w:val="none" w:sz="0" w:space="0" w:color="auto"/>
        <w:left w:val="none" w:sz="0" w:space="0" w:color="auto"/>
        <w:bottom w:val="none" w:sz="0" w:space="0" w:color="auto"/>
        <w:right w:val="none" w:sz="0" w:space="0" w:color="auto"/>
      </w:divBdr>
    </w:div>
    <w:div w:id="1032270973">
      <w:bodyDiv w:val="1"/>
      <w:marLeft w:val="0"/>
      <w:marRight w:val="0"/>
      <w:marTop w:val="0"/>
      <w:marBottom w:val="0"/>
      <w:divBdr>
        <w:top w:val="none" w:sz="0" w:space="0" w:color="auto"/>
        <w:left w:val="none" w:sz="0" w:space="0" w:color="auto"/>
        <w:bottom w:val="none" w:sz="0" w:space="0" w:color="auto"/>
        <w:right w:val="none" w:sz="0" w:space="0" w:color="auto"/>
      </w:divBdr>
      <w:divsChild>
        <w:div w:id="371031340">
          <w:marLeft w:val="0"/>
          <w:marRight w:val="0"/>
          <w:marTop w:val="0"/>
          <w:marBottom w:val="0"/>
          <w:divBdr>
            <w:top w:val="none" w:sz="0" w:space="0" w:color="auto"/>
            <w:left w:val="none" w:sz="0" w:space="0" w:color="auto"/>
            <w:bottom w:val="none" w:sz="0" w:space="0" w:color="auto"/>
            <w:right w:val="none" w:sz="0" w:space="0" w:color="auto"/>
          </w:divBdr>
        </w:div>
      </w:divsChild>
    </w:div>
    <w:div w:id="1033113628">
      <w:bodyDiv w:val="1"/>
      <w:marLeft w:val="0"/>
      <w:marRight w:val="0"/>
      <w:marTop w:val="0"/>
      <w:marBottom w:val="0"/>
      <w:divBdr>
        <w:top w:val="none" w:sz="0" w:space="0" w:color="auto"/>
        <w:left w:val="none" w:sz="0" w:space="0" w:color="auto"/>
        <w:bottom w:val="none" w:sz="0" w:space="0" w:color="auto"/>
        <w:right w:val="none" w:sz="0" w:space="0" w:color="auto"/>
      </w:divBdr>
    </w:div>
    <w:div w:id="1138064209">
      <w:bodyDiv w:val="1"/>
      <w:marLeft w:val="0"/>
      <w:marRight w:val="0"/>
      <w:marTop w:val="0"/>
      <w:marBottom w:val="0"/>
      <w:divBdr>
        <w:top w:val="none" w:sz="0" w:space="0" w:color="auto"/>
        <w:left w:val="none" w:sz="0" w:space="0" w:color="auto"/>
        <w:bottom w:val="none" w:sz="0" w:space="0" w:color="auto"/>
        <w:right w:val="none" w:sz="0" w:space="0" w:color="auto"/>
      </w:divBdr>
    </w:div>
    <w:div w:id="1249192214">
      <w:bodyDiv w:val="1"/>
      <w:marLeft w:val="0"/>
      <w:marRight w:val="0"/>
      <w:marTop w:val="0"/>
      <w:marBottom w:val="0"/>
      <w:divBdr>
        <w:top w:val="none" w:sz="0" w:space="0" w:color="auto"/>
        <w:left w:val="none" w:sz="0" w:space="0" w:color="auto"/>
        <w:bottom w:val="none" w:sz="0" w:space="0" w:color="auto"/>
        <w:right w:val="none" w:sz="0" w:space="0" w:color="auto"/>
      </w:divBdr>
    </w:div>
    <w:div w:id="1404066731">
      <w:bodyDiv w:val="1"/>
      <w:marLeft w:val="0"/>
      <w:marRight w:val="0"/>
      <w:marTop w:val="0"/>
      <w:marBottom w:val="0"/>
      <w:divBdr>
        <w:top w:val="none" w:sz="0" w:space="0" w:color="auto"/>
        <w:left w:val="none" w:sz="0" w:space="0" w:color="auto"/>
        <w:bottom w:val="none" w:sz="0" w:space="0" w:color="auto"/>
        <w:right w:val="none" w:sz="0" w:space="0" w:color="auto"/>
      </w:divBdr>
    </w:div>
    <w:div w:id="1509178124">
      <w:bodyDiv w:val="1"/>
      <w:marLeft w:val="0"/>
      <w:marRight w:val="0"/>
      <w:marTop w:val="0"/>
      <w:marBottom w:val="0"/>
      <w:divBdr>
        <w:top w:val="none" w:sz="0" w:space="0" w:color="auto"/>
        <w:left w:val="none" w:sz="0" w:space="0" w:color="auto"/>
        <w:bottom w:val="none" w:sz="0" w:space="0" w:color="auto"/>
        <w:right w:val="none" w:sz="0" w:space="0" w:color="auto"/>
      </w:divBdr>
    </w:div>
    <w:div w:id="1628776719">
      <w:bodyDiv w:val="1"/>
      <w:marLeft w:val="0"/>
      <w:marRight w:val="0"/>
      <w:marTop w:val="0"/>
      <w:marBottom w:val="0"/>
      <w:divBdr>
        <w:top w:val="none" w:sz="0" w:space="0" w:color="auto"/>
        <w:left w:val="none" w:sz="0" w:space="0" w:color="auto"/>
        <w:bottom w:val="none" w:sz="0" w:space="0" w:color="auto"/>
        <w:right w:val="none" w:sz="0" w:space="0" w:color="auto"/>
      </w:divBdr>
    </w:div>
    <w:div w:id="1784228978">
      <w:bodyDiv w:val="1"/>
      <w:marLeft w:val="0"/>
      <w:marRight w:val="0"/>
      <w:marTop w:val="0"/>
      <w:marBottom w:val="0"/>
      <w:divBdr>
        <w:top w:val="none" w:sz="0" w:space="0" w:color="auto"/>
        <w:left w:val="none" w:sz="0" w:space="0" w:color="auto"/>
        <w:bottom w:val="none" w:sz="0" w:space="0" w:color="auto"/>
        <w:right w:val="none" w:sz="0" w:space="0" w:color="auto"/>
      </w:divBdr>
    </w:div>
    <w:div w:id="1793404551">
      <w:bodyDiv w:val="1"/>
      <w:marLeft w:val="0"/>
      <w:marRight w:val="0"/>
      <w:marTop w:val="0"/>
      <w:marBottom w:val="0"/>
      <w:divBdr>
        <w:top w:val="none" w:sz="0" w:space="0" w:color="auto"/>
        <w:left w:val="none" w:sz="0" w:space="0" w:color="auto"/>
        <w:bottom w:val="none" w:sz="0" w:space="0" w:color="auto"/>
        <w:right w:val="none" w:sz="0" w:space="0" w:color="auto"/>
      </w:divBdr>
    </w:div>
    <w:div w:id="1904752254">
      <w:bodyDiv w:val="1"/>
      <w:marLeft w:val="0"/>
      <w:marRight w:val="0"/>
      <w:marTop w:val="0"/>
      <w:marBottom w:val="0"/>
      <w:divBdr>
        <w:top w:val="none" w:sz="0" w:space="0" w:color="auto"/>
        <w:left w:val="none" w:sz="0" w:space="0" w:color="auto"/>
        <w:bottom w:val="none" w:sz="0" w:space="0" w:color="auto"/>
        <w:right w:val="none" w:sz="0" w:space="0" w:color="auto"/>
      </w:divBdr>
    </w:div>
    <w:div w:id="1908953884">
      <w:bodyDiv w:val="1"/>
      <w:marLeft w:val="0"/>
      <w:marRight w:val="0"/>
      <w:marTop w:val="0"/>
      <w:marBottom w:val="0"/>
      <w:divBdr>
        <w:top w:val="none" w:sz="0" w:space="0" w:color="auto"/>
        <w:left w:val="none" w:sz="0" w:space="0" w:color="auto"/>
        <w:bottom w:val="none" w:sz="0" w:space="0" w:color="auto"/>
        <w:right w:val="none" w:sz="0" w:space="0" w:color="auto"/>
      </w:divBdr>
    </w:div>
    <w:div w:id="2096703503">
      <w:bodyDiv w:val="1"/>
      <w:marLeft w:val="0"/>
      <w:marRight w:val="0"/>
      <w:marTop w:val="0"/>
      <w:marBottom w:val="0"/>
      <w:divBdr>
        <w:top w:val="none" w:sz="0" w:space="0" w:color="auto"/>
        <w:left w:val="none" w:sz="0" w:space="0" w:color="auto"/>
        <w:bottom w:val="none" w:sz="0" w:space="0" w:color="auto"/>
        <w:right w:val="none" w:sz="0" w:space="0" w:color="auto"/>
      </w:divBdr>
    </w:div>
    <w:div w:id="213170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scholar.google.com.br/" TargetMode="External"/><Relationship Id="rId2" Type="http://schemas.openxmlformats.org/officeDocument/2006/relationships/hyperlink" Target="http://search.ebscohost.com/" TargetMode="External"/><Relationship Id="rId1" Type="http://schemas.openxmlformats.org/officeDocument/2006/relationships/hyperlink" Target="http://pubs.opengroup.org/architecture/archimate3-doc/" TargetMode="External"/><Relationship Id="rId6" Type="http://schemas.openxmlformats.org/officeDocument/2006/relationships/hyperlink" Target="http://www.abpmp-br.org/" TargetMode="External"/><Relationship Id="rId5" Type="http://schemas.openxmlformats.org/officeDocument/2006/relationships/hyperlink" Target="http://www.opengroup.org/architecture" TargetMode="External"/><Relationship Id="rId4" Type="http://schemas.openxmlformats.org/officeDocument/2006/relationships/hyperlink" Target="http://ieeexplore.ieee.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2A5C8D-F55D-4928-9732-030DB58B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38</Pages>
  <Words>8462</Words>
  <Characters>45695</Characters>
  <Application>Microsoft Office Word</Application>
  <DocSecurity>0</DocSecurity>
  <Lines>380</Lines>
  <Paragraphs>108</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54049</CharactersWithSpaces>
  <SharedDoc>false</SharedDoc>
  <HLinks>
    <vt:vector size="162" baseType="variant">
      <vt:variant>
        <vt:i4>1441852</vt:i4>
      </vt:variant>
      <vt:variant>
        <vt:i4>158</vt:i4>
      </vt:variant>
      <vt:variant>
        <vt:i4>0</vt:i4>
      </vt:variant>
      <vt:variant>
        <vt:i4>5</vt:i4>
      </vt:variant>
      <vt:variant>
        <vt:lpwstr/>
      </vt:variant>
      <vt:variant>
        <vt:lpwstr>_Toc496279935</vt:lpwstr>
      </vt:variant>
      <vt:variant>
        <vt:i4>1441852</vt:i4>
      </vt:variant>
      <vt:variant>
        <vt:i4>152</vt:i4>
      </vt:variant>
      <vt:variant>
        <vt:i4>0</vt:i4>
      </vt:variant>
      <vt:variant>
        <vt:i4>5</vt:i4>
      </vt:variant>
      <vt:variant>
        <vt:lpwstr/>
      </vt:variant>
      <vt:variant>
        <vt:lpwstr>_Toc496279934</vt:lpwstr>
      </vt:variant>
      <vt:variant>
        <vt:i4>1441852</vt:i4>
      </vt:variant>
      <vt:variant>
        <vt:i4>146</vt:i4>
      </vt:variant>
      <vt:variant>
        <vt:i4>0</vt:i4>
      </vt:variant>
      <vt:variant>
        <vt:i4>5</vt:i4>
      </vt:variant>
      <vt:variant>
        <vt:lpwstr/>
      </vt:variant>
      <vt:variant>
        <vt:lpwstr>_Toc496279933</vt:lpwstr>
      </vt:variant>
      <vt:variant>
        <vt:i4>1441852</vt:i4>
      </vt:variant>
      <vt:variant>
        <vt:i4>140</vt:i4>
      </vt:variant>
      <vt:variant>
        <vt:i4>0</vt:i4>
      </vt:variant>
      <vt:variant>
        <vt:i4>5</vt:i4>
      </vt:variant>
      <vt:variant>
        <vt:lpwstr/>
      </vt:variant>
      <vt:variant>
        <vt:lpwstr>_Toc496279932</vt:lpwstr>
      </vt:variant>
      <vt:variant>
        <vt:i4>1441852</vt:i4>
      </vt:variant>
      <vt:variant>
        <vt:i4>134</vt:i4>
      </vt:variant>
      <vt:variant>
        <vt:i4>0</vt:i4>
      </vt:variant>
      <vt:variant>
        <vt:i4>5</vt:i4>
      </vt:variant>
      <vt:variant>
        <vt:lpwstr/>
      </vt:variant>
      <vt:variant>
        <vt:lpwstr>_Toc496279931</vt:lpwstr>
      </vt:variant>
      <vt:variant>
        <vt:i4>1441852</vt:i4>
      </vt:variant>
      <vt:variant>
        <vt:i4>128</vt:i4>
      </vt:variant>
      <vt:variant>
        <vt:i4>0</vt:i4>
      </vt:variant>
      <vt:variant>
        <vt:i4>5</vt:i4>
      </vt:variant>
      <vt:variant>
        <vt:lpwstr/>
      </vt:variant>
      <vt:variant>
        <vt:lpwstr>_Toc496279930</vt:lpwstr>
      </vt:variant>
      <vt:variant>
        <vt:i4>1507388</vt:i4>
      </vt:variant>
      <vt:variant>
        <vt:i4>122</vt:i4>
      </vt:variant>
      <vt:variant>
        <vt:i4>0</vt:i4>
      </vt:variant>
      <vt:variant>
        <vt:i4>5</vt:i4>
      </vt:variant>
      <vt:variant>
        <vt:lpwstr/>
      </vt:variant>
      <vt:variant>
        <vt:lpwstr>_Toc496279929</vt:lpwstr>
      </vt:variant>
      <vt:variant>
        <vt:i4>1507388</vt:i4>
      </vt:variant>
      <vt:variant>
        <vt:i4>116</vt:i4>
      </vt:variant>
      <vt:variant>
        <vt:i4>0</vt:i4>
      </vt:variant>
      <vt:variant>
        <vt:i4>5</vt:i4>
      </vt:variant>
      <vt:variant>
        <vt:lpwstr/>
      </vt:variant>
      <vt:variant>
        <vt:lpwstr>_Toc496279928</vt:lpwstr>
      </vt:variant>
      <vt:variant>
        <vt:i4>1507388</vt:i4>
      </vt:variant>
      <vt:variant>
        <vt:i4>110</vt:i4>
      </vt:variant>
      <vt:variant>
        <vt:i4>0</vt:i4>
      </vt:variant>
      <vt:variant>
        <vt:i4>5</vt:i4>
      </vt:variant>
      <vt:variant>
        <vt:lpwstr/>
      </vt:variant>
      <vt:variant>
        <vt:lpwstr>_Toc496279927</vt:lpwstr>
      </vt:variant>
      <vt:variant>
        <vt:i4>1507388</vt:i4>
      </vt:variant>
      <vt:variant>
        <vt:i4>104</vt:i4>
      </vt:variant>
      <vt:variant>
        <vt:i4>0</vt:i4>
      </vt:variant>
      <vt:variant>
        <vt:i4>5</vt:i4>
      </vt:variant>
      <vt:variant>
        <vt:lpwstr/>
      </vt:variant>
      <vt:variant>
        <vt:lpwstr>_Toc496279926</vt:lpwstr>
      </vt:variant>
      <vt:variant>
        <vt:i4>1507388</vt:i4>
      </vt:variant>
      <vt:variant>
        <vt:i4>98</vt:i4>
      </vt:variant>
      <vt:variant>
        <vt:i4>0</vt:i4>
      </vt:variant>
      <vt:variant>
        <vt:i4>5</vt:i4>
      </vt:variant>
      <vt:variant>
        <vt:lpwstr/>
      </vt:variant>
      <vt:variant>
        <vt:lpwstr>_Toc496279925</vt:lpwstr>
      </vt:variant>
      <vt:variant>
        <vt:i4>1507388</vt:i4>
      </vt:variant>
      <vt:variant>
        <vt:i4>92</vt:i4>
      </vt:variant>
      <vt:variant>
        <vt:i4>0</vt:i4>
      </vt:variant>
      <vt:variant>
        <vt:i4>5</vt:i4>
      </vt:variant>
      <vt:variant>
        <vt:lpwstr/>
      </vt:variant>
      <vt:variant>
        <vt:lpwstr>_Toc496279924</vt:lpwstr>
      </vt:variant>
      <vt:variant>
        <vt:i4>1507388</vt:i4>
      </vt:variant>
      <vt:variant>
        <vt:i4>86</vt:i4>
      </vt:variant>
      <vt:variant>
        <vt:i4>0</vt:i4>
      </vt:variant>
      <vt:variant>
        <vt:i4>5</vt:i4>
      </vt:variant>
      <vt:variant>
        <vt:lpwstr/>
      </vt:variant>
      <vt:variant>
        <vt:lpwstr>_Toc496279923</vt:lpwstr>
      </vt:variant>
      <vt:variant>
        <vt:i4>1507388</vt:i4>
      </vt:variant>
      <vt:variant>
        <vt:i4>80</vt:i4>
      </vt:variant>
      <vt:variant>
        <vt:i4>0</vt:i4>
      </vt:variant>
      <vt:variant>
        <vt:i4>5</vt:i4>
      </vt:variant>
      <vt:variant>
        <vt:lpwstr/>
      </vt:variant>
      <vt:variant>
        <vt:lpwstr>_Toc496279922</vt:lpwstr>
      </vt:variant>
      <vt:variant>
        <vt:i4>1507388</vt:i4>
      </vt:variant>
      <vt:variant>
        <vt:i4>74</vt:i4>
      </vt:variant>
      <vt:variant>
        <vt:i4>0</vt:i4>
      </vt:variant>
      <vt:variant>
        <vt:i4>5</vt:i4>
      </vt:variant>
      <vt:variant>
        <vt:lpwstr/>
      </vt:variant>
      <vt:variant>
        <vt:lpwstr>_Toc496279921</vt:lpwstr>
      </vt:variant>
      <vt:variant>
        <vt:i4>1507388</vt:i4>
      </vt:variant>
      <vt:variant>
        <vt:i4>68</vt:i4>
      </vt:variant>
      <vt:variant>
        <vt:i4>0</vt:i4>
      </vt:variant>
      <vt:variant>
        <vt:i4>5</vt:i4>
      </vt:variant>
      <vt:variant>
        <vt:lpwstr/>
      </vt:variant>
      <vt:variant>
        <vt:lpwstr>_Toc496279920</vt:lpwstr>
      </vt:variant>
      <vt:variant>
        <vt:i4>1310780</vt:i4>
      </vt:variant>
      <vt:variant>
        <vt:i4>62</vt:i4>
      </vt:variant>
      <vt:variant>
        <vt:i4>0</vt:i4>
      </vt:variant>
      <vt:variant>
        <vt:i4>5</vt:i4>
      </vt:variant>
      <vt:variant>
        <vt:lpwstr/>
      </vt:variant>
      <vt:variant>
        <vt:lpwstr>_Toc496279919</vt:lpwstr>
      </vt:variant>
      <vt:variant>
        <vt:i4>1310780</vt:i4>
      </vt:variant>
      <vt:variant>
        <vt:i4>56</vt:i4>
      </vt:variant>
      <vt:variant>
        <vt:i4>0</vt:i4>
      </vt:variant>
      <vt:variant>
        <vt:i4>5</vt:i4>
      </vt:variant>
      <vt:variant>
        <vt:lpwstr/>
      </vt:variant>
      <vt:variant>
        <vt:lpwstr>_Toc496279918</vt:lpwstr>
      </vt:variant>
      <vt:variant>
        <vt:i4>1310780</vt:i4>
      </vt:variant>
      <vt:variant>
        <vt:i4>50</vt:i4>
      </vt:variant>
      <vt:variant>
        <vt:i4>0</vt:i4>
      </vt:variant>
      <vt:variant>
        <vt:i4>5</vt:i4>
      </vt:variant>
      <vt:variant>
        <vt:lpwstr/>
      </vt:variant>
      <vt:variant>
        <vt:lpwstr>_Toc496279917</vt:lpwstr>
      </vt:variant>
      <vt:variant>
        <vt:i4>1310780</vt:i4>
      </vt:variant>
      <vt:variant>
        <vt:i4>44</vt:i4>
      </vt:variant>
      <vt:variant>
        <vt:i4>0</vt:i4>
      </vt:variant>
      <vt:variant>
        <vt:i4>5</vt:i4>
      </vt:variant>
      <vt:variant>
        <vt:lpwstr/>
      </vt:variant>
      <vt:variant>
        <vt:lpwstr>_Toc496279916</vt:lpwstr>
      </vt:variant>
      <vt:variant>
        <vt:i4>1310780</vt:i4>
      </vt:variant>
      <vt:variant>
        <vt:i4>38</vt:i4>
      </vt:variant>
      <vt:variant>
        <vt:i4>0</vt:i4>
      </vt:variant>
      <vt:variant>
        <vt:i4>5</vt:i4>
      </vt:variant>
      <vt:variant>
        <vt:lpwstr/>
      </vt:variant>
      <vt:variant>
        <vt:lpwstr>_Toc496279915</vt:lpwstr>
      </vt:variant>
      <vt:variant>
        <vt:i4>1310780</vt:i4>
      </vt:variant>
      <vt:variant>
        <vt:i4>32</vt:i4>
      </vt:variant>
      <vt:variant>
        <vt:i4>0</vt:i4>
      </vt:variant>
      <vt:variant>
        <vt:i4>5</vt:i4>
      </vt:variant>
      <vt:variant>
        <vt:lpwstr/>
      </vt:variant>
      <vt:variant>
        <vt:lpwstr>_Toc496279914</vt:lpwstr>
      </vt:variant>
      <vt:variant>
        <vt:i4>1310780</vt:i4>
      </vt:variant>
      <vt:variant>
        <vt:i4>26</vt:i4>
      </vt:variant>
      <vt:variant>
        <vt:i4>0</vt:i4>
      </vt:variant>
      <vt:variant>
        <vt:i4>5</vt:i4>
      </vt:variant>
      <vt:variant>
        <vt:lpwstr/>
      </vt:variant>
      <vt:variant>
        <vt:lpwstr>_Toc496279913</vt:lpwstr>
      </vt:variant>
      <vt:variant>
        <vt:i4>1310780</vt:i4>
      </vt:variant>
      <vt:variant>
        <vt:i4>20</vt:i4>
      </vt:variant>
      <vt:variant>
        <vt:i4>0</vt:i4>
      </vt:variant>
      <vt:variant>
        <vt:i4>5</vt:i4>
      </vt:variant>
      <vt:variant>
        <vt:lpwstr/>
      </vt:variant>
      <vt:variant>
        <vt:lpwstr>_Toc496279912</vt:lpwstr>
      </vt:variant>
      <vt:variant>
        <vt:i4>1310780</vt:i4>
      </vt:variant>
      <vt:variant>
        <vt:i4>14</vt:i4>
      </vt:variant>
      <vt:variant>
        <vt:i4>0</vt:i4>
      </vt:variant>
      <vt:variant>
        <vt:i4>5</vt:i4>
      </vt:variant>
      <vt:variant>
        <vt:lpwstr/>
      </vt:variant>
      <vt:variant>
        <vt:lpwstr>_Toc496279911</vt:lpwstr>
      </vt:variant>
      <vt:variant>
        <vt:i4>1310780</vt:i4>
      </vt:variant>
      <vt:variant>
        <vt:i4>8</vt:i4>
      </vt:variant>
      <vt:variant>
        <vt:i4>0</vt:i4>
      </vt:variant>
      <vt:variant>
        <vt:i4>5</vt:i4>
      </vt:variant>
      <vt:variant>
        <vt:lpwstr/>
      </vt:variant>
      <vt:variant>
        <vt:lpwstr>_Toc496279910</vt:lpwstr>
      </vt:variant>
      <vt:variant>
        <vt:i4>1376316</vt:i4>
      </vt:variant>
      <vt:variant>
        <vt:i4>2</vt:i4>
      </vt:variant>
      <vt:variant>
        <vt:i4>0</vt:i4>
      </vt:variant>
      <vt:variant>
        <vt:i4>5</vt:i4>
      </vt:variant>
      <vt:variant>
        <vt:lpwstr/>
      </vt:variant>
      <vt:variant>
        <vt:lpwstr>_Toc496279909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francisca</dc:creator>
  <cp:lastModifiedBy>labinfo</cp:lastModifiedBy>
  <cp:revision>2</cp:revision>
  <dcterms:created xsi:type="dcterms:W3CDTF">2018-02-23T00:47:00Z</dcterms:created>
  <dcterms:modified xsi:type="dcterms:W3CDTF">2018-02-23T00:47:00Z</dcterms:modified>
</cp:coreProperties>
</file>