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Madalyn</w:t>
      </w:r>
      <w:r>
        <w:t xml:space="preserve"> </w:t>
      </w:r>
      <w:r>
        <w:t xml:space="preserve">Moulton</w:t>
      </w:r>
    </w:p>
    <w:p>
      <w:pPr>
        <w:pStyle w:val="Date"/>
      </w:pPr>
      <w:r>
        <w:t xml:space="preserve">2022-12-02</w:t>
      </w:r>
    </w:p>
    <w:bookmarkStart w:id="20" w:name="introduction"/>
    <w:p>
      <w:pPr>
        <w:pStyle w:val="Heading1"/>
      </w:pPr>
      <w:r>
        <w:t xml:space="preserve">Introduction</w:t>
      </w:r>
    </w:p>
    <w:p>
      <w:pPr>
        <w:pStyle w:val="FirstParagraph"/>
      </w:pPr>
      <w:r>
        <w:t xml:space="preserve">The question we are examining is</w:t>
      </w:r>
      <w:r>
        <w:t xml:space="preserve"> </w:t>
      </w:r>
      <w:r>
        <w:t xml:space="preserve">“</w:t>
      </w:r>
      <w:r>
        <w:t xml:space="preserve">how does a company’s performance impact the salary of the CEO?</w:t>
      </w:r>
      <w:r>
        <w:t xml:space="preserve">”</w:t>
      </w:r>
      <w:r>
        <w:t xml:space="preserve"> </w:t>
      </w:r>
      <w:r>
        <w:t xml:space="preserve">We will be looking specifically at how return on equity and return on stock affect the salary of CEOs. We want to see if the positive metrics associated with increased salary have a negative impact with a decrease as well i.e. is there a linear relationship or some non-linear relationship. We would also like to see how industry plays a role in the relationship between salary and salary growth of the CEO. This is an interesting question because the CEOs primary purpose is to expand and increase profitability and stock price within a company, and it will be interesting to see if the data supports the idea that CEOs should be paid according to their performance.</w:t>
      </w:r>
    </w:p>
    <w:bookmarkEnd w:id="20"/>
    <w:bookmarkStart w:id="21" w:name="data"/>
    <w:p>
      <w:pPr>
        <w:pStyle w:val="Heading1"/>
      </w:pPr>
      <w:r>
        <w:t xml:space="preserve">Data</w:t>
      </w:r>
    </w:p>
    <w:bookmarkEnd w:id="21"/>
    <w:bookmarkStart w:id="26" w:name="emperical-framework"/>
    <w:p>
      <w:pPr>
        <w:pStyle w:val="Heading1"/>
      </w:pPr>
      <w:r>
        <w:t xml:space="preserve">Emperical Framework</w:t>
      </w:r>
    </w:p>
    <w:p>
      <w:pPr>
        <w:pStyle w:val="FirstParagraph"/>
      </w:pPr>
      <w:r>
        <w:t xml:space="preserve">We would use log-level based on our inputes since</w:t>
      </w:r>
      <w:r>
        <w:t xml:space="preserve"> </w:t>
      </w:r>
      <m:oMath>
        <m:sSup>
          <m:e>
            <m:r>
              <m:t>R</m:t>
            </m:r>
          </m:e>
          <m:sup>
            <m:r>
              <m:t>2</m:t>
            </m:r>
          </m:sup>
        </m:sSup>
      </m:oMath>
      <w:r>
        <w:t xml:space="preserve"> </w:t>
      </w:r>
      <w:r>
        <w:t xml:space="preserve">is .032 compared to the .14 for level-level.</w:t>
      </w:r>
    </w:p>
    <w:p>
      <w:pPr>
        <w:pStyle w:val="BodyText"/>
      </w:pPr>
      <w:r>
        <w:t xml:space="preserve">We wanted to test if</w:t>
      </w:r>
    </w:p>
    <w:p>
      <w:pPr>
        <w:pStyle w:val="BodyText"/>
      </w:pPr>
      <w:r>
        <w:t xml:space="preserve">We decided to keep the pcroe. It might not be independently significant but it is jointly significant with pcroe.</w:t>
      </w:r>
    </w:p>
    <w:p>
      <w:pPr>
        <w:pStyle w:val="BodyText"/>
      </w:pPr>
      <w:r>
        <w:t xml:space="preserve">This model was not used!!</w:t>
      </w:r>
    </w:p>
    <w:p>
      <w:pPr>
        <w:pStyle w:val="BodyText"/>
      </w:pPr>
      <w:r>
        <w:t xml:space="preserve">reg6 &lt;- lm(lsalary~ roe + ros + I(ros^2)+ sales+ I(sales^2) + pcroe + finance + indus + utility, df)</w:t>
      </w:r>
    </w:p>
    <w:p>
      <w:pPr>
        <w:pStyle w:val="BodyText"/>
      </w:pPr>
      <w:r>
        <w:t xml:space="preserve">#THE PAPER</w:t>
      </w:r>
      <w:r>
        <w:t xml:space="preserve"> </w:t>
      </w: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the assumptions hold, OLS is the Best Linear Unbiased Estimator. Our regression will use OLS.</w:t>
      </w:r>
    </w:p>
    <w:bookmarkStart w:id="22" w:name="models-1-2"/>
    <w:p>
      <w:pPr>
        <w:pStyle w:val="Heading2"/>
      </w:pPr>
      <w:r>
        <w:t xml:space="preserve">Models 1 &amp; 2</w:t>
      </w:r>
    </w:p>
    <w:p>
      <w:pPr>
        <w:pStyle w:val="FirstParagraph"/>
      </w:pPr>
      <w:r>
        <w:t xml:space="preserve">We know that there are many factors that effect the CEO salary, so these first two models were to be a baseline to compare against future models, we can also determine whether to use level-level or the log-level form of the models.</w:t>
      </w:r>
    </w:p>
    <w:p>
      <w:pPr>
        <w:pStyle w:val="BodyText"/>
      </w:pPr>
      <w:r>
        <w:t xml:space="preserve">Model 1:</w:t>
      </w:r>
      <w:r>
        <w:t xml:space="preserve"> </w:t>
      </w:r>
      <m:oMath>
        <m:r>
          <m:t>S</m:t>
        </m:r>
        <m:r>
          <m:t>a</m:t>
        </m:r>
        <m:r>
          <m:t>l</m:t>
        </m:r>
        <m:r>
          <m:t>a</m:t>
        </m:r>
        <m:r>
          <m:t>r</m:t>
        </m:r>
        <m:r>
          <m:t>y</m:t>
        </m:r>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Model 2:</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When we compare the two models,</w:t>
      </w:r>
      <w:r>
        <w:t xml:space="preserve"> </w:t>
      </w:r>
      <m:oMath>
        <m:sSup>
          <m:e>
            <m:r>
              <m:t>R</m:t>
            </m:r>
          </m:e>
          <m:sup>
            <m:r>
              <m:t>2</m:t>
            </m:r>
          </m:sup>
        </m:sSup>
      </m:oMath>
      <w:r>
        <w:t xml:space="preserve"> </w:t>
      </w:r>
      <w:r>
        <w:t xml:space="preserve">for model 1 was .032, while for model 2 it was .14. This proves that the log-level model is preferred because it can model the diminished returns. For future models we now know to us the log-level model.</w:t>
      </w:r>
    </w:p>
    <w:bookmarkEnd w:id="22"/>
    <w:bookmarkStart w:id="23" w:name="model-3-4"/>
    <w:p>
      <w:pPr>
        <w:pStyle w:val="Heading2"/>
      </w:pPr>
      <w:r>
        <w:t xml:space="preserve">Model 3 &amp; 4</w:t>
      </w:r>
    </w:p>
    <w:p>
      <w:pPr>
        <w:pStyle w:val="FirstParagraph"/>
      </w:pPr>
      <w:r>
        <w:t xml:space="preserve">In our Model 3 we added all the variables from ceosal1 to see what was significant and what wasn’t. To our surprise only one was not significant. We decided to take out pcroe, to our surprise again</w:t>
      </w:r>
      <w:r>
        <w:t xml:space="preserve"> </w:t>
      </w:r>
      <m:oMath>
        <m:sSup>
          <m:e>
            <m:r>
              <m:t>R</m:t>
            </m:r>
          </m:e>
          <m:sup>
            <m:r>
              <m:t>2</m:t>
            </m:r>
          </m:sup>
        </m:sSup>
      </m:oMath>
      <w:r>
        <w:t xml:space="preserve"> </w:t>
      </w:r>
      <w:r>
        <w:t xml:space="preserve">decreased. We did the LinearHypothesis test with</w:t>
      </w:r>
      <w:r>
        <w:t xml:space="preserve"> </w:t>
      </w:r>
      <w:r>
        <w:t xml:space="preserve">“</w:t>
      </w:r>
      <w:r>
        <w:t xml:space="preserve">roe</w:t>
      </w:r>
      <w:r>
        <w:t xml:space="preserve">”</w:t>
      </w:r>
      <w:r>
        <w:t xml:space="preserve"> </w:t>
      </w:r>
      <w:r>
        <w:t xml:space="preserve">and</w:t>
      </w:r>
      <w:r>
        <w:t xml:space="preserve"> </w:t>
      </w:r>
      <w:r>
        <w:t xml:space="preserve">“</w:t>
      </w:r>
      <w:r>
        <w:t xml:space="preserve">pcroe,</w:t>
      </w:r>
      <w:r>
        <w:t xml:space="preserve">”</w:t>
      </w:r>
      <w:r>
        <w:t xml:space="preserve"> </w:t>
      </w:r>
      <w:r>
        <w:t xml:space="preserve">and it turned out they were jointly significant. We decided to keep pcroe for future models.</w:t>
      </w:r>
    </w:p>
    <w:p>
      <w:pPr>
        <w:pStyle w:val="BodyText"/>
      </w:pPr>
      <w:r>
        <w:t xml:space="preserve">Model 3:</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4:</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oMath>
    </w:p>
    <w:bookmarkEnd w:id="23"/>
    <w:bookmarkStart w:id="24" w:name="model-5-6"/>
    <w:p>
      <w:pPr>
        <w:pStyle w:val="Heading2"/>
      </w:pPr>
      <w:r>
        <w:t xml:space="preserve">Model 5 &amp; 6</w:t>
      </w:r>
    </w:p>
    <w:p>
      <w:pPr>
        <w:pStyle w:val="FirstParagraph"/>
      </w:pPr>
      <w:r>
        <w:t xml:space="preserve">In our Model 5 we tried to include a quadratic variable to see the effect on salary. We squared ROE but seemed to have no effect. In our Model 6 we squared sales which raised our</w:t>
      </w:r>
      <w:r>
        <w:t xml:space="preserve"> </w:t>
      </w:r>
      <m:oMath>
        <m:sSup>
          <m:e>
            <m:r>
              <m:t>R</m:t>
            </m:r>
          </m:e>
          <m:sup>
            <m:r>
              <m:t>2</m:t>
            </m:r>
          </m:sup>
        </m:sSup>
      </m:oMath>
      <w:r>
        <w:t xml:space="preserve"> </w:t>
      </w:r>
      <w:r>
        <w:t xml:space="preserve">to .296.</w:t>
      </w:r>
    </w:p>
    <w:p>
      <w:pPr>
        <w:pStyle w:val="BodyText"/>
      </w:pPr>
      <w:r>
        <w:t xml:space="preserve">Model 5:</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2</m:t>
            </m:r>
          </m:sub>
        </m:sSub>
        <m:r>
          <m:t>r</m:t>
        </m:r>
        <m:r>
          <m:t>o</m:t>
        </m:r>
        <m:sSup>
          <m:e>
            <m:r>
              <m:t>e</m:t>
            </m:r>
          </m:e>
          <m:sup>
            <m:r>
              <m:t>2</m:t>
            </m:r>
          </m:sup>
        </m:sSup>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6:</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4</m:t>
            </m:r>
          </m:sub>
        </m:sSub>
        <m:r>
          <m:t>s</m:t>
        </m:r>
        <m:r>
          <m:t>a</m:t>
        </m:r>
        <m:r>
          <m:t>l</m:t>
        </m:r>
        <m:r>
          <m:t>e</m:t>
        </m:r>
        <m:sSup>
          <m:e>
            <m:r>
              <m:t>s</m:t>
            </m:r>
          </m:e>
          <m:sup>
            <m:r>
              <m:t>2</m:t>
            </m:r>
          </m:sup>
        </m:sSup>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bookmarkEnd w:id="24"/>
    <w:bookmarkStart w:id="25" w:name="model-7"/>
    <w:p>
      <w:pPr>
        <w:pStyle w:val="Heading2"/>
      </w:pPr>
      <w:r>
        <w:t xml:space="preserve">Model 7</w:t>
      </w:r>
    </w:p>
    <w:p>
      <w:pPr>
        <w:pStyle w:val="FirstParagraph"/>
      </w:pP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1</m:t>
            </m:r>
          </m:sub>
        </m:sSub>
        <m:r>
          <m:t>r</m:t>
        </m:r>
        <m:r>
          <m:t>o</m:t>
        </m:r>
        <m:r>
          <m:t>e</m:t>
        </m:r>
        <m:r>
          <m:rPr>
            <m:sty m:val="p"/>
          </m:rPr>
          <m:t>+</m:t>
        </m:r>
        <m:sSub>
          <m:e>
            <m:r>
              <m:t>β</m:t>
            </m:r>
          </m:e>
          <m:sub>
            <m:r>
              <m:t>2</m:t>
            </m:r>
          </m:sub>
        </m:sSub>
        <m:r>
          <m:t>r</m:t>
        </m:r>
        <m:r>
          <m:t>o</m:t>
        </m:r>
        <m:r>
          <m:t>s</m:t>
        </m:r>
        <m:r>
          <m:rPr>
            <m:sty m:val="p"/>
          </m:rPr>
          <m:t>+</m:t>
        </m:r>
        <m:sSub>
          <m:e>
            <m:r>
              <m:t>β</m:t>
            </m:r>
          </m:e>
          <m:sub>
            <m:r>
              <m:t>3</m:t>
            </m:r>
          </m:sub>
        </m:sSub>
        <m:r>
          <m:t>s</m:t>
        </m:r>
        <m:r>
          <m:t>a</m:t>
        </m:r>
        <m:r>
          <m:t>l</m:t>
        </m:r>
        <m:r>
          <m:t>e</m:t>
        </m:r>
        <m:r>
          <m:t>s</m:t>
        </m:r>
        <m:r>
          <m:rPr>
            <m:sty m:val="p"/>
          </m:rPr>
          <m:t>+</m:t>
        </m:r>
        <m:sSub>
          <m:e>
            <m:r>
              <m:t>β</m:t>
            </m:r>
          </m:e>
          <m:sub>
            <m:r>
              <m:t>4</m:t>
            </m:r>
          </m:sub>
        </m:sSub>
        <m:r>
          <m:t>p</m:t>
        </m:r>
        <m:r>
          <m:t>c</m:t>
        </m:r>
        <m:r>
          <m:t>r</m:t>
        </m:r>
        <m:r>
          <m:t>o</m:t>
        </m:r>
        <m:r>
          <m:t>e</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r>
          <m:rPr>
            <m:sty m:val="p"/>
          </m:rPr>
          <m:t>+</m:t>
        </m:r>
        <m:sSub>
          <m:e>
            <m:r>
              <m:t>β</m:t>
            </m:r>
          </m:e>
          <m:sub>
            <m:r>
              <m:t>8</m:t>
            </m:r>
          </m:sub>
        </m:sSub>
        <m:r>
          <m:t>s</m:t>
        </m:r>
        <m:r>
          <m:t>a</m:t>
        </m:r>
        <m:r>
          <m:t>l</m:t>
        </m:r>
        <m:r>
          <m:t>e</m:t>
        </m:r>
        <m:sSup>
          <m:e>
            <m:r>
              <m:t>s</m:t>
            </m:r>
          </m:e>
          <m:sup>
            <m:r>
              <m:t>2</m:t>
            </m:r>
          </m:sup>
        </m:sSup>
        <m:r>
          <m:rPr>
            <m:sty m:val="p"/>
          </m:rPr>
          <m:t>+</m:t>
        </m:r>
        <m:sSub>
          <m:e>
            <m:r>
              <m:t>β</m:t>
            </m:r>
          </m:e>
          <m:sub>
            <m:r>
              <m:t>9</m:t>
            </m:r>
          </m:sub>
        </m:sSub>
        <m:r>
          <m:t>r</m:t>
        </m:r>
        <m:r>
          <m:t>o</m:t>
        </m:r>
        <m:sSup>
          <m:e>
            <m:r>
              <m:t>e</m:t>
            </m:r>
          </m:e>
          <m:sup>
            <m:r>
              <m:t>2</m:t>
            </m:r>
          </m:sup>
        </m:sSup>
      </m:oMath>
    </w:p>
    <w:bookmarkEnd w:id="25"/>
    <w:bookmarkEnd w:id="26"/>
    <w:bookmarkStart w:id="28" w:name="results"/>
    <w:p>
      <w:pPr>
        <w:pStyle w:val="Heading1"/>
      </w:pPr>
      <w:r>
        <w:t xml:space="preserve">Results</w:t>
      </w:r>
    </w:p>
    <w:bookmarkStart w:id="27" w:name="regression-results"/>
    <w:p>
      <w:pPr>
        <w:pStyle w:val="Heading2"/>
      </w:pPr>
      <w:r>
        <w:t xml:space="preserve">Regression Results</w:t>
      </w:r>
    </w:p>
    <w:p>
      <w:pPr>
        <w:pStyle w:val="FirstParagraph"/>
      </w:pPr>
      <w:r>
        <w:t xml:space="preserve">Model used for predictions:</w:t>
      </w:r>
      <m:oMath>
        <m:acc>
          <m:accPr>
            <m:chr m:val="̂"/>
          </m:accPr>
          <m:e>
            <m:r>
              <m:t>c</m:t>
            </m:r>
            <m:r>
              <m:t>e</m:t>
            </m:r>
            <m:r>
              <m:t>o</m:t>
            </m:r>
            <m:r>
              <m:t>s</m:t>
            </m:r>
            <m:r>
              <m:t>a</m:t>
            </m:r>
            <m:r>
              <m:t>l</m:t>
            </m:r>
          </m:e>
        </m:acc>
        <m:r>
          <m:rPr>
            <m:sty m:val="p"/>
          </m:rPr>
          <m:t>=</m:t>
        </m:r>
        <m:sSub>
          <m:e>
            <m:acc>
              <m:accPr>
                <m:chr m:val="̂"/>
              </m:accPr>
              <m:e>
                <m:r>
                  <m:t>β</m:t>
                </m:r>
              </m:e>
            </m:acc>
          </m:e>
          <m:sub>
            <m:r>
              <m:t>1</m:t>
            </m:r>
          </m:sub>
        </m:sSub>
        <m:r>
          <m:t>r</m:t>
        </m:r>
        <m:r>
          <m:t>o</m:t>
        </m:r>
        <m:r>
          <m:t>e</m:t>
        </m:r>
        <m:r>
          <m:rPr>
            <m:sty m:val="p"/>
          </m:rPr>
          <m:t>+</m:t>
        </m:r>
        <m:sSub>
          <m:e>
            <m:acc>
              <m:accPr>
                <m:chr m:val="̂"/>
              </m:accPr>
              <m:e>
                <m:r>
                  <m:t>β</m:t>
                </m:r>
              </m:e>
            </m:acc>
          </m:e>
          <m:sub>
            <m:r>
              <m:t>2</m:t>
            </m:r>
          </m:sub>
        </m:sSub>
        <m:r>
          <m:t>r</m:t>
        </m:r>
        <m:r>
          <m:t>o</m:t>
        </m:r>
        <m:r>
          <m:t>s</m:t>
        </m:r>
        <m:r>
          <m:rPr>
            <m:sty m:val="p"/>
          </m:rPr>
          <m:t>+</m:t>
        </m:r>
        <m:sSub>
          <m:e>
            <m:acc>
              <m:accPr>
                <m:chr m:val="̂"/>
              </m:accPr>
              <m:e>
                <m:r>
                  <m:t>β</m:t>
                </m:r>
              </m:e>
            </m:acc>
          </m:e>
          <m:sub>
            <m:r>
              <m:t>3</m:t>
            </m:r>
          </m:sub>
        </m:sSub>
        <m:r>
          <m:t>r</m:t>
        </m:r>
        <m:r>
          <m:t>o</m:t>
        </m:r>
        <m:sSup>
          <m:e>
            <m:r>
              <m:t>s</m:t>
            </m:r>
          </m:e>
          <m:sup>
            <m:r>
              <m:t>2</m:t>
            </m:r>
          </m:sup>
        </m:sSup>
        <m:r>
          <m:rPr>
            <m:sty m:val="p"/>
          </m:rPr>
          <m:t>+</m:t>
        </m:r>
        <m:sSub>
          <m:e>
            <m:acc>
              <m:accPr>
                <m:chr m:val="̂"/>
              </m:accPr>
              <m:e>
                <m:r>
                  <m:t>β</m:t>
                </m:r>
              </m:e>
            </m:acc>
          </m:e>
          <m:sub>
            <m:r>
              <m:t>4</m:t>
            </m:r>
          </m:sub>
        </m:sSub>
        <m:r>
          <m:t>s</m:t>
        </m:r>
        <m:r>
          <m:t>a</m:t>
        </m:r>
        <m:r>
          <m:t>l</m:t>
        </m:r>
        <m:r>
          <m:t>e</m:t>
        </m:r>
        <m:r>
          <m:t>s</m:t>
        </m:r>
        <m:r>
          <m:rPr>
            <m:sty m:val="p"/>
          </m:rPr>
          <m:t>+</m:t>
        </m:r>
        <m:sSub>
          <m:e>
            <m:acc>
              <m:accPr>
                <m:chr m:val="̂"/>
              </m:accPr>
              <m:e>
                <m:r>
                  <m:t>β</m:t>
                </m:r>
              </m:e>
            </m:acc>
          </m:e>
          <m:sub>
            <m:r>
              <m:t>5</m:t>
            </m:r>
          </m:sub>
        </m:sSub>
        <m:r>
          <m:t>s</m:t>
        </m:r>
        <m:r>
          <m:t>a</m:t>
        </m:r>
        <m:r>
          <m:t>l</m:t>
        </m:r>
        <m:r>
          <m:t>e</m:t>
        </m:r>
        <m:sSup>
          <m:e>
            <m:r>
              <m:t>s</m:t>
            </m:r>
          </m:e>
          <m:sup>
            <m:r>
              <m:t>2</m:t>
            </m:r>
          </m:sup>
        </m:sSup>
        <m:r>
          <m:rPr>
            <m:sty m:val="p"/>
          </m:rPr>
          <m:t>+</m:t>
        </m:r>
        <m:sSub>
          <m:e>
            <m:acc>
              <m:accPr>
                <m:chr m:val="̂"/>
              </m:accPr>
              <m:e>
                <m:r>
                  <m:t>β</m:t>
                </m:r>
              </m:e>
            </m:acc>
          </m:e>
          <m:sub>
            <m:r>
              <m:t>6</m:t>
            </m:r>
          </m:sub>
        </m:sSub>
        <m:r>
          <m:t>p</m:t>
        </m:r>
        <m:r>
          <m:t>c</m:t>
        </m:r>
        <m:r>
          <m:t>r</m:t>
        </m:r>
        <m:r>
          <m:t>o</m:t>
        </m:r>
        <m:r>
          <m:t>e</m:t>
        </m:r>
        <m:r>
          <m:rPr>
            <m:sty m:val="p"/>
          </m:rPr>
          <m:t>+</m:t>
        </m:r>
        <m:sSub>
          <m:e>
            <m:acc>
              <m:accPr>
                <m:chr m:val="̂"/>
              </m:accPr>
              <m:e>
                <m:r>
                  <m:t>β</m:t>
                </m:r>
              </m:e>
            </m:acc>
          </m:e>
          <m:sub>
            <m:r>
              <m:t>7</m:t>
            </m:r>
          </m:sub>
        </m:sSub>
        <m:r>
          <m:t>f</m:t>
        </m:r>
        <m:r>
          <m:t>i</m:t>
        </m:r>
        <m:r>
          <m:t>n</m:t>
        </m:r>
        <m:r>
          <m:t>a</m:t>
        </m:r>
        <m:r>
          <m:t>n</m:t>
        </m:r>
        <m:r>
          <m:t>c</m:t>
        </m:r>
        <m:r>
          <m:t>e</m:t>
        </m:r>
        <m:r>
          <m:rPr>
            <m:sty m:val="p"/>
          </m:rPr>
          <m:t>+</m:t>
        </m:r>
        <m:sSub>
          <m:e>
            <m:acc>
              <m:accPr>
                <m:chr m:val="̂"/>
              </m:accPr>
              <m:e>
                <m:r>
                  <m:t>β</m:t>
                </m:r>
              </m:e>
            </m:acc>
          </m:e>
          <m:sub>
            <m:r>
              <m:t>8</m:t>
            </m:r>
          </m:sub>
        </m:sSub>
        <m:r>
          <m:t>i</m:t>
        </m:r>
        <m:r>
          <m:t>n</m:t>
        </m:r>
        <m:r>
          <m:t>d</m:t>
        </m:r>
        <m:r>
          <m:t>u</m:t>
        </m:r>
        <m:r>
          <m:t>s</m:t>
        </m:r>
        <m:r>
          <m:rPr>
            <m:sty m:val="p"/>
          </m:rPr>
          <m:t>+</m:t>
        </m:r>
        <m:sSub>
          <m:e>
            <m:acc>
              <m:accPr>
                <m:chr m:val="̂"/>
              </m:accPr>
              <m:e>
                <m:r>
                  <m:t>β</m:t>
                </m:r>
              </m:e>
            </m:acc>
          </m:e>
          <m:sub>
            <m:r>
              <m:t>9</m:t>
            </m:r>
          </m:sub>
        </m:sSub>
        <m:r>
          <m:t>u</m:t>
        </m:r>
        <m:r>
          <m:t>t</m:t>
        </m:r>
        <m:r>
          <m:t>i</m:t>
        </m:r>
        <m:r>
          <m:t>l</m:t>
        </m:r>
        <m:r>
          <m:t>i</m:t>
        </m:r>
        <m:r>
          <m:t>t</m:t>
        </m:r>
        <m:r>
          <m:t>y</m:t>
        </m:r>
      </m:oMath>
    </w:p>
    <w:p>
      <w:pPr>
        <w:pStyle w:val="BodyText"/>
      </w:pPr>
      <w:r>
        <w:t xml:space="preserve">Our equation for estimation is</w:t>
      </w:r>
      <w:r>
        <w:t xml:space="preserve"> </w:t>
      </w:r>
      <m:oMath>
        <m:acc>
          <m:accPr>
            <m:chr m:val="̂"/>
          </m:accPr>
          <m:e>
            <m:r>
              <m:t>c</m:t>
            </m:r>
            <m:r>
              <m:t>e</m:t>
            </m:r>
            <m:r>
              <m:t>o</m:t>
            </m:r>
            <m:r>
              <m:t>s</m:t>
            </m:r>
            <m:r>
              <m:t>a</m:t>
            </m:r>
            <m:r>
              <m:t>l</m:t>
            </m:r>
          </m:e>
        </m:acc>
        <m:r>
          <m:rPr>
            <m:sty m:val="p"/>
          </m:rPr>
          <m:t>=</m:t>
        </m:r>
        <m:r>
          <m:t>6.758</m:t>
        </m:r>
        <m:r>
          <m:rPr>
            <m:sty m:val="p"/>
          </m:rPr>
          <m:t>+</m:t>
        </m:r>
        <m:r>
          <m:t>0.008</m:t>
        </m:r>
        <m:r>
          <m:t>r</m:t>
        </m:r>
        <m:r>
          <m:t>o</m:t>
        </m:r>
        <m:r>
          <m:t>e</m:t>
        </m:r>
        <m:r>
          <m:rPr>
            <m:sty m:val="p"/>
          </m:rPr>
          <m:t>+</m:t>
        </m:r>
        <m:r>
          <m:t>0.002</m:t>
        </m:r>
        <m:r>
          <m:t>r</m:t>
        </m:r>
        <m:r>
          <m:t>o</m:t>
        </m:r>
        <m:r>
          <m:t>s</m:t>
        </m:r>
        <m:r>
          <m:rPr>
            <m:sty m:val="p"/>
          </m:rPr>
          <m:t>−</m:t>
        </m:r>
        <m:r>
          <m:t>0.00001</m:t>
        </m:r>
        <m:r>
          <m:t>r</m:t>
        </m:r>
        <m:r>
          <m:t>o</m:t>
        </m:r>
        <m:sSup>
          <m:e>
            <m:r>
              <m:t>s</m:t>
            </m:r>
          </m:e>
          <m:sup>
            <m:r>
              <m:t>2</m:t>
            </m:r>
          </m:sup>
        </m:sSup>
        <m:r>
          <m:rPr>
            <m:sty m:val="p"/>
          </m:rPr>
          <m:t>+</m:t>
        </m:r>
        <m:r>
          <m:t>0.00004</m:t>
        </m:r>
        <m:r>
          <m:t>s</m:t>
        </m:r>
        <m:r>
          <m:t>a</m:t>
        </m:r>
        <m:r>
          <m:t>l</m:t>
        </m:r>
        <m:r>
          <m:t>e</m:t>
        </m:r>
        <m:r>
          <m:t>s</m:t>
        </m:r>
        <m:r>
          <m:rPr>
            <m:sty m:val="p"/>
          </m:rPr>
          <m:t>−</m:t>
        </m:r>
        <m:r>
          <m:t>0.000</m:t>
        </m:r>
        <m:r>
          <m:t>s</m:t>
        </m:r>
        <m:r>
          <m:t>a</m:t>
        </m:r>
        <m:r>
          <m:t>l</m:t>
        </m:r>
        <m:r>
          <m:t>e</m:t>
        </m:r>
        <m:sSup>
          <m:e>
            <m:r>
              <m:t>s</m:t>
            </m:r>
          </m:e>
          <m:sup>
            <m:r>
              <m:t>2</m:t>
            </m:r>
          </m:sup>
        </m:sSup>
        <m:r>
          <m:rPr>
            <m:sty m:val="p"/>
          </m:rPr>
          <m:t>+</m:t>
        </m:r>
        <m:r>
          <m:t>0.0004</m:t>
        </m:r>
        <m:r>
          <m:t>p</m:t>
        </m:r>
        <m:r>
          <m:t>c</m:t>
        </m:r>
        <m:r>
          <m:t>r</m:t>
        </m:r>
        <m:r>
          <m:t>o</m:t>
        </m:r>
        <m:r>
          <m:t>e</m:t>
        </m:r>
        <m:r>
          <m:rPr>
            <m:sty m:val="p"/>
          </m:rPr>
          <m:t>−</m:t>
        </m:r>
        <m:r>
          <m:t>0.062</m:t>
        </m:r>
        <m:r>
          <m:t>f</m:t>
        </m:r>
        <m:r>
          <m:t>i</m:t>
        </m:r>
        <m:r>
          <m:t>n</m:t>
        </m:r>
        <m:r>
          <m:t>a</m:t>
        </m:r>
        <m:r>
          <m:t>n</m:t>
        </m:r>
        <m:r>
          <m:t>c</m:t>
        </m:r>
        <m:r>
          <m:t>e</m:t>
        </m:r>
        <m:r>
          <m:rPr>
            <m:sty m:val="p"/>
          </m:rPr>
          <m:t>−</m:t>
        </m:r>
        <m:r>
          <m:t>0.231</m:t>
        </m:r>
        <m:r>
          <m:t>i</m:t>
        </m:r>
        <m:r>
          <m:t>n</m:t>
        </m:r>
        <m:r>
          <m:t>d</m:t>
        </m:r>
        <m:r>
          <m:t>u</m:t>
        </m:r>
        <m:r>
          <m:t>s</m:t>
        </m:r>
        <m:r>
          <m:rPr>
            <m:sty m:val="p"/>
          </m:rPr>
          <m:t>−</m:t>
        </m:r>
        <m:r>
          <m:t>0.520</m:t>
        </m:r>
        <m:r>
          <m:t>u</m:t>
        </m:r>
        <m:r>
          <m:t>t</m:t>
        </m:r>
        <m:r>
          <m:t>i</m:t>
        </m:r>
        <m:r>
          <m:t>l</m:t>
        </m:r>
        <m:r>
          <m:t>i</m:t>
        </m:r>
        <m:r>
          <m:t>t</m:t>
        </m:r>
        <m:r>
          <m:t>y</m:t>
        </m:r>
      </m:oMath>
    </w:p>
    <w:p>
      <w:pPr>
        <w:pStyle w:val="BodyText"/>
      </w:pPr>
      <w:r>
        <w:t xml:space="preserve">Our</w:t>
      </w:r>
      <w:r>
        <w:t xml:space="preserve"> </w:t>
      </w:r>
      <m:oMath>
        <m:sSup>
          <m:e>
            <m:r>
              <m:t>R</m:t>
            </m:r>
          </m:e>
          <m:sup>
            <m:r>
              <m:t>2</m:t>
            </m:r>
          </m:sup>
        </m:sSup>
        <m:r>
          <m:rPr>
            <m:sty m:val="p"/>
          </m:rPr>
          <m:t>=</m:t>
        </m:r>
        <m:r>
          <m:t>0.320</m:t>
        </m:r>
      </m:oMath>
      <w:r>
        <w:t xml:space="preserve"> </w:t>
      </w:r>
      <w:r>
        <w:t xml:space="preserve">and</w:t>
      </w:r>
      <w:r>
        <w:t xml:space="preserve"> </w:t>
      </w:r>
      <m:oMath>
        <m:sSup>
          <m:e>
            <m:acc>
              <m:accPr>
                <m:chr m:val="‾"/>
              </m:accPr>
              <m:e>
                <m:r>
                  <m:t>R</m:t>
                </m:r>
              </m:e>
            </m:acc>
          </m:e>
          <m:sup>
            <m:r>
              <m:t>2</m:t>
            </m:r>
          </m:sup>
        </m:sSup>
        <m:r>
          <m:rPr>
            <m:sty m:val="p"/>
          </m:rPr>
          <m:t>=</m:t>
        </m:r>
        <m:r>
          <m:t>0.289</m:t>
        </m:r>
      </m:oMath>
      <w:r>
        <w:t xml:space="preserve">, with 199 degrees of freedom and 209 observations.</w:t>
      </w:r>
    </w:p>
    <w:p>
      <w:pPr>
        <w:pStyle w:val="BodyText"/>
      </w:pPr>
      <w:r>
        <w:t xml:space="preserve">Our base for the industry category is consumer product.</w:t>
      </w:r>
    </w:p>
    <w:p>
      <w:pPr>
        <w:pStyle w:val="BodyText"/>
      </w:pPr>
      <w:r>
        <w:t xml:space="preserve">##Intepreting Regression Results ((Coefficients, R2, adjusted-R2, F and t statistics, and etc)</w:t>
      </w:r>
    </w:p>
    <w:p>
      <w:pPr>
        <w:pStyle w:val="BodyText"/>
      </w:pPr>
      <w:r>
        <w:rPr>
          <w:bCs/>
          <w:b/>
        </w:rPr>
        <w:t xml:space="preserve">Coefficients</w:t>
      </w:r>
    </w:p>
    <w:p>
      <w:pPr>
        <w:pStyle w:val="BodyText"/>
      </w:pPr>
      <m:oMath>
        <m:sSub>
          <m:e>
            <m:acc>
              <m:accPr>
                <m:chr m:val="̂"/>
              </m:accPr>
              <m:e>
                <m:r>
                  <m:t>β</m:t>
                </m:r>
              </m:e>
            </m:acc>
          </m:e>
          <m:sub>
            <m:r>
              <m:t>1</m:t>
            </m:r>
          </m:sub>
        </m:sSub>
        <m:r>
          <m:rPr>
            <m:sty m:val="p"/>
          </m:rPr>
          <m:t>=</m:t>
        </m:r>
        <m:r>
          <m:t>0.008</m:t>
        </m:r>
      </m:oMath>
      <w:r>
        <w:t xml:space="preserve">, which means that when return on equity increases by 1 unit the CEO’s salary is predicted to increase by</w:t>
      </w:r>
      <w:r>
        <w:t xml:space="preserve"> </w:t>
      </w:r>
      <m:oMath>
        <m:r>
          <m:rPr>
            <m:sty m:val="p"/>
          </m:rPr>
          <m:t>$</m:t>
        </m:r>
        <m:r>
          <m:t>8</m:t>
        </m:r>
      </m:oMath>
      <w:r>
        <w:t xml:space="preserve">. (0.008*1000 = 8)</w:t>
      </w:r>
    </w:p>
    <w:p>
      <w:pPr>
        <w:pStyle w:val="BodyText"/>
      </w:pPr>
      <m:oMath>
        <m:sSub>
          <m:e>
            <m:acc>
              <m:accPr>
                <m:chr m:val="̂"/>
              </m:accPr>
              <m:e>
                <m:r>
                  <m:t>β</m:t>
                </m:r>
              </m:e>
            </m:acc>
          </m:e>
          <m:sub>
            <m:r>
              <m:t>2</m:t>
            </m:r>
          </m:sub>
        </m:sSub>
        <m:r>
          <m:rPr>
            <m:sty m:val="p"/>
          </m:rPr>
          <m:t>=</m:t>
        </m:r>
        <m:r>
          <m:t>0.002</m:t>
        </m:r>
      </m:oMath>
      <w:r>
        <w:t xml:space="preserve">, which means that when return on stock increases by 1 unit the CEO’s salary is predicted to increase by</w:t>
      </w:r>
      <w:r>
        <w:t xml:space="preserve"> </w:t>
      </w:r>
      <m:oMath>
        <m:r>
          <m:rPr>
            <m:sty m:val="p"/>
          </m:rPr>
          <m:t>$</m:t>
        </m:r>
        <m:r>
          <m:t>2</m:t>
        </m:r>
      </m:oMath>
      <w:r>
        <w:t xml:space="preserve">. (0.002*1000 = 2)</w:t>
      </w:r>
    </w:p>
    <w:p>
      <w:pPr>
        <w:pStyle w:val="BodyText"/>
      </w:pPr>
      <m:oMath>
        <m:sSub>
          <m:e>
            <m:acc>
              <m:accPr>
                <m:chr m:val="̂"/>
              </m:accPr>
              <m:e>
                <m:r>
                  <m:t>β</m:t>
                </m:r>
              </m:e>
            </m:acc>
          </m:e>
          <m:sub>
            <m:r>
              <m:t>3</m:t>
            </m:r>
          </m:sub>
        </m:sSub>
        <m:r>
          <m:rPr>
            <m:sty m:val="p"/>
          </m:rPr>
          <m:t>=</m:t>
        </m:r>
        <m:r>
          <m:rPr>
            <m:sty m:val="p"/>
          </m:rPr>
          <m:t>−</m:t>
        </m:r>
        <m:r>
          <m:t>0.00001</m:t>
        </m:r>
      </m:oMath>
      <w:r>
        <w:t xml:space="preserve">, which means that when</w:t>
      </w:r>
      <w:r>
        <w:t xml:space="preserve"> </w:t>
      </w:r>
      <m:oMath>
        <m:r>
          <m:t>r</m:t>
        </m:r>
        <m:r>
          <m:t>o</m:t>
        </m:r>
        <m:sSup>
          <m:e>
            <m:r>
              <m:t>e</m:t>
            </m:r>
          </m:e>
          <m:sup>
            <m:r>
              <m:t>2</m:t>
            </m:r>
          </m:sup>
        </m:sSup>
      </m:oMath>
      <w:r>
        <w:t xml:space="preserve"> </w:t>
      </w:r>
      <w:r>
        <w:t xml:space="preserve">increases by 1 unit the CEO’s salary is predicted to decrease by</w:t>
      </w:r>
      <w:r>
        <w:t xml:space="preserve"> </w:t>
      </w:r>
      <m:oMath>
        <m:r>
          <m:rPr>
            <m:sty m:val="p"/>
          </m:rPr>
          <m:t>$</m:t>
        </m:r>
        <m:r>
          <m:t>0.01</m:t>
        </m:r>
      </m:oMath>
      <w:r>
        <w:t xml:space="preserve">. (0.00001*1000 = 0.01)</w:t>
      </w:r>
    </w:p>
    <w:p>
      <w:pPr>
        <w:pStyle w:val="BodyText"/>
      </w:pPr>
      <m:oMath>
        <m:sSub>
          <m:e>
            <m:acc>
              <m:accPr>
                <m:chr m:val="̂"/>
              </m:accPr>
              <m:e>
                <m:r>
                  <m:t>β</m:t>
                </m:r>
              </m:e>
            </m:acc>
          </m:e>
          <m:sub>
            <m:r>
              <m:t>4</m:t>
            </m:r>
          </m:sub>
        </m:sSub>
        <m:r>
          <m:rPr>
            <m:sty m:val="p"/>
          </m:rPr>
          <m:t>=</m:t>
        </m:r>
        <m:r>
          <m:t>0.00004</m:t>
        </m:r>
      </m:oMath>
      <w:r>
        <w:t xml:space="preserve">, which means that when sales increases by 1 unit the CEO’s salary is predicted to increase by</w:t>
      </w:r>
      <w:r>
        <w:t xml:space="preserve"> </w:t>
      </w:r>
      <m:oMath>
        <m:r>
          <m:rPr>
            <m:sty m:val="p"/>
          </m:rPr>
          <m:t>$</m:t>
        </m:r>
        <m:r>
          <m:t>0.04</m:t>
        </m:r>
      </m:oMath>
      <w:r>
        <w:t xml:space="preserve">. (0.00004*1000 = 0.04)</w:t>
      </w:r>
    </w:p>
    <w:p>
      <w:pPr>
        <w:pStyle w:val="BodyText"/>
      </w:pPr>
      <m:oMath>
        <m:sSub>
          <m:e>
            <m:acc>
              <m:accPr>
                <m:chr m:val="̂"/>
              </m:accPr>
              <m:e>
                <m:r>
                  <m:t>β</m:t>
                </m:r>
              </m:e>
            </m:acc>
          </m:e>
          <m:sub>
            <m:r>
              <m:t>5</m:t>
            </m:r>
          </m:sub>
        </m:sSub>
        <m:r>
          <m:rPr>
            <m:sty m:val="p"/>
          </m:rPr>
          <m:t>=</m:t>
        </m:r>
        <m:r>
          <m:rPr>
            <m:sty m:val="p"/>
          </m:rPr>
          <m:t>−</m:t>
        </m:r>
        <m:r>
          <m:t>0.000</m:t>
        </m:r>
      </m:oMath>
      <w:r>
        <w:t xml:space="preserve">, which means that when</w:t>
      </w:r>
      <w:r>
        <w:t xml:space="preserve"> </w:t>
      </w:r>
      <m:oMath>
        <m:r>
          <m:t>s</m:t>
        </m:r>
        <m:r>
          <m:t>a</m:t>
        </m:r>
        <m:r>
          <m:t>l</m:t>
        </m:r>
        <m:r>
          <m:t>e</m:t>
        </m:r>
        <m:sSup>
          <m:e>
            <m:r>
              <m:t>s</m:t>
            </m:r>
          </m:e>
          <m:sup>
            <m:r>
              <m:t>2</m:t>
            </m:r>
          </m:sup>
        </m:sSup>
      </m:oMath>
      <w:r>
        <w:t xml:space="preserve"> </w:t>
      </w:r>
      <w:r>
        <w:t xml:space="preserve">increases by 1 unit the CEO’s salary is predicted to decrease by</w:t>
      </w:r>
      <w:r>
        <w:t xml:space="preserve"> </w:t>
      </w:r>
      <m:oMath>
        <m:r>
          <m:rPr>
            <m:sty m:val="p"/>
          </m:rPr>
          <m:t>$</m:t>
        </m:r>
        <m:r>
          <m:t>0.00</m:t>
        </m:r>
      </m:oMath>
      <w:r>
        <w:t xml:space="preserve">. (0.000*1000 = 0.00)</w:t>
      </w:r>
    </w:p>
    <w:p>
      <w:pPr>
        <w:pStyle w:val="BodyText"/>
      </w:pPr>
      <m:oMath>
        <m:sSub>
          <m:e>
            <m:acc>
              <m:accPr>
                <m:chr m:val="̂"/>
              </m:accPr>
              <m:e>
                <m:r>
                  <m:t>β</m:t>
                </m:r>
              </m:e>
            </m:acc>
          </m:e>
          <m:sub>
            <m:r>
              <m:t>6</m:t>
            </m:r>
          </m:sub>
        </m:sSub>
        <m:r>
          <m:rPr>
            <m:sty m:val="p"/>
          </m:rPr>
          <m:t>=</m:t>
        </m:r>
        <m:r>
          <m:t>0.0004</m:t>
        </m:r>
      </m:oMath>
      <w:r>
        <w:t xml:space="preserve">, which means that when pcroe increases by 1 unit the CEO’s salary is predicted to increase by</w:t>
      </w:r>
      <w:r>
        <w:t xml:space="preserve"> </w:t>
      </w:r>
      <m:oMath>
        <m:r>
          <m:rPr>
            <m:sty m:val="p"/>
          </m:rPr>
          <m:t>$</m:t>
        </m:r>
        <m:r>
          <m:t>0.40</m:t>
        </m:r>
      </m:oMath>
      <w:r>
        <w:t xml:space="preserve">. (0.0004*1000 = 0.40)</w:t>
      </w:r>
    </w:p>
    <w:p>
      <w:pPr>
        <w:pStyle w:val="BodyText"/>
      </w:pPr>
      <m:oMath>
        <m:sSub>
          <m:e>
            <m:acc>
              <m:accPr>
                <m:chr m:val="̂"/>
              </m:accPr>
              <m:e>
                <m:r>
                  <m:t>β</m:t>
                </m:r>
              </m:e>
            </m:acc>
          </m:e>
          <m:sub>
            <m:r>
              <m:t>7</m:t>
            </m:r>
          </m:sub>
        </m:sSub>
        <m:r>
          <m:rPr>
            <m:sty m:val="p"/>
          </m:rPr>
          <m:t>=</m:t>
        </m:r>
        <m:r>
          <m:rPr>
            <m:sty m:val="p"/>
          </m:rPr>
          <m:t>−</m:t>
        </m:r>
        <m:r>
          <m:t>0.062</m:t>
        </m:r>
      </m:oMath>
      <w:r>
        <w:t xml:space="preserve">, which means that when the company is a financial firm, the CEO’s salary is predicted to decrease by</w:t>
      </w:r>
      <w:r>
        <w:t xml:space="preserve"> </w:t>
      </w:r>
      <m:oMath>
        <m:r>
          <m:rPr>
            <m:sty m:val="p"/>
          </m:rPr>
          <m:t>$</m:t>
        </m:r>
        <m:r>
          <m:t>62</m:t>
        </m:r>
      </m:oMath>
      <w:r>
        <w:t xml:space="preserve"> </w:t>
      </w:r>
      <w:r>
        <w:t xml:space="preserve">relative to a consumer product firm which is our base variable. (0.062*1000 = 62)</w:t>
      </w:r>
    </w:p>
    <w:p>
      <w:pPr>
        <w:pStyle w:val="BodyText"/>
      </w:pPr>
      <w:r>
        <w:t xml:space="preserve">$\hat\beta_8 = -0.231`$</w:t>
      </w:r>
      <w:r>
        <w:t xml:space="preserve">, which means that when the company is an industrial firm, the CEO’s salary is predicted to decrease by</w:t>
      </w:r>
      <w:r>
        <w:t xml:space="preserve"> </w:t>
      </w:r>
      <m:oMath>
        <m:r>
          <m:rPr>
            <m:sty m:val="p"/>
          </m:rPr>
          <m:t>$</m:t>
        </m:r>
        <m:r>
          <m:t>231</m:t>
        </m:r>
      </m:oMath>
      <w:r>
        <w:t xml:space="preserve"> </w:t>
      </w:r>
      <w:r>
        <w:t xml:space="preserve">relative to a consumer product firm which is our base variable. (0.231*1000 = 231)</w:t>
      </w:r>
    </w:p>
    <w:p>
      <w:pPr>
        <w:pStyle w:val="BodyText"/>
      </w:pPr>
      <m:oMath>
        <m:sSub>
          <m:e>
            <m:acc>
              <m:accPr>
                <m:chr m:val="̂"/>
              </m:accPr>
              <m:e>
                <m:r>
                  <m:t>β</m:t>
                </m:r>
              </m:e>
            </m:acc>
          </m:e>
          <m:sub>
            <m:r>
              <m:t>9</m:t>
            </m:r>
          </m:sub>
        </m:sSub>
        <m:r>
          <m:rPr>
            <m:sty m:val="p"/>
          </m:rPr>
          <m:t>=</m:t>
        </m:r>
        <m:r>
          <m:rPr>
            <m:sty m:val="p"/>
          </m:rPr>
          <m:t>−</m:t>
        </m:r>
        <m:r>
          <m:t>0.520</m:t>
        </m:r>
      </m:oMath>
      <w:r>
        <w:t xml:space="preserve">, which means that when the company is a financial firm, the CEO’s salary is predicted to decrease by</w:t>
      </w:r>
      <w:r>
        <w:t xml:space="preserve"> </w:t>
      </w:r>
      <m:oMath>
        <m:r>
          <m:rPr>
            <m:sty m:val="p"/>
          </m:rPr>
          <m:t>$</m:t>
        </m:r>
        <m:r>
          <m:t>520</m:t>
        </m:r>
      </m:oMath>
      <w:r>
        <w:t xml:space="preserve"> </w:t>
      </w:r>
      <w:r>
        <w:t xml:space="preserve">relative to a consumer product firm which is our base variable. (0.520*1000 = 520)</w:t>
      </w:r>
    </w:p>
    <w:p>
      <w:pPr>
        <w:pStyle w:val="BodyText"/>
      </w:pPr>
      <m:oMath>
        <m:sSup>
          <m:e>
            <m:r>
              <m:t>R</m:t>
            </m:r>
          </m:e>
          <m:sup>
            <m:r>
              <m:t>2</m:t>
            </m:r>
          </m:sup>
        </m:sSup>
      </m:oMath>
      <w:r>
        <w:rPr>
          <w:bCs/>
          <w:b/>
        </w:rPr>
        <w:t xml:space="preserve">, Adjusted</w:t>
      </w:r>
      <w:r>
        <w:rPr>
          <w:bCs/>
          <w:b/>
        </w:rPr>
        <w:t xml:space="preserve"> </w:t>
      </w:r>
      <m:oMath>
        <m:sSup>
          <m:e>
            <m:r>
              <m:t>R</m:t>
            </m:r>
          </m:e>
          <m:sup>
            <m:r>
              <m:t>2</m:t>
            </m:r>
          </m:sup>
        </m:sSup>
      </m:oMath>
      <w:r>
        <w:rPr>
          <w:bCs/>
          <w:b/>
        </w:rPr>
        <w:t xml:space="preserve">, and F-Statistics</w:t>
      </w:r>
      <w:r>
        <w:t xml:space="preserve"> </w:t>
      </w:r>
      <m:oMath>
        <m:sSup>
          <m:e>
            <m:r>
              <m:t>R</m:t>
            </m:r>
          </m:e>
          <m:sup>
            <m:r>
              <m:t>2</m:t>
            </m:r>
          </m:sup>
        </m:sSup>
        <m:r>
          <m:rPr>
            <m:sty m:val="p"/>
          </m:rPr>
          <m:t>=</m:t>
        </m:r>
        <m:r>
          <m:t>0.320</m:t>
        </m:r>
      </m:oMath>
      <w:r>
        <w:t xml:space="preserve"> </w:t>
      </w:r>
      <w:r>
        <w:t xml:space="preserve">which means that 32% of the variability within the data is explained by our regression equation, which isn’t super high. We interpret this to mean that there are other variables that reflect a large portion of the variability that we don’t have in the data.</w:t>
      </w:r>
    </w:p>
    <w:p>
      <w:pPr>
        <w:pStyle w:val="BodyText"/>
      </w:pPr>
      <m:oMath>
        <m:acc>
          <m:accPr>
            <m:chr m:val="‾"/>
          </m:accPr>
          <m:e>
            <m:sSup>
              <m:e>
                <m:r>
                  <m:t>R</m:t>
                </m:r>
              </m:e>
              <m:sup>
                <m:r>
                  <m:t>2</m:t>
                </m:r>
              </m:sup>
            </m:sSup>
          </m:e>
        </m:acc>
        <m:r>
          <m:rPr>
            <m:sty m:val="p"/>
          </m:rPr>
          <m:t>=</m:t>
        </m:r>
        <m:r>
          <m:t>0.289</m:t>
        </m:r>
      </m:oMath>
      <w:r>
        <w:t xml:space="preserve"> </w:t>
      </w:r>
      <w:r>
        <w:t xml:space="preserve">which is lower because we have more variables and your adjusted</w:t>
      </w:r>
      <w:r>
        <w:t xml:space="preserve"> </w:t>
      </w:r>
      <m:oMath>
        <m:sSup>
          <m:e>
            <m:r>
              <m:t>r</m:t>
            </m:r>
          </m:e>
          <m:sup>
            <m:r>
              <m:t>2</m:t>
            </m:r>
          </m:sup>
        </m:sSup>
      </m:oMath>
      <w:r>
        <w:t xml:space="preserve"> </w:t>
      </w:r>
      <w:r>
        <w:t xml:space="preserve">is penalized by more variables. However the difference is very small compared to the normal</w:t>
      </w:r>
      <w:r>
        <w:t xml:space="preserve"> </w:t>
      </w:r>
      <m:oMath>
        <m:sSup>
          <m:e>
            <m:r>
              <m:t>R</m:t>
            </m:r>
          </m:e>
          <m:sup>
            <m:r>
              <m:t>2</m:t>
            </m:r>
          </m:sup>
        </m:sSup>
      </m:oMath>
    </w:p>
    <w:p>
      <w:pPr>
        <w:pStyle w:val="BodyText"/>
      </w:pPr>
      <m:oMath>
        <m:r>
          <m:t>F</m:t>
        </m:r>
        <m:r>
          <m:rPr>
            <m:sty m:val="p"/>
          </m:rPr>
          <m:t>−</m:t>
        </m:r>
        <m:r>
          <m:t>S</m:t>
        </m:r>
        <m:r>
          <m:t>t</m:t>
        </m:r>
        <m:r>
          <m:t>a</m:t>
        </m:r>
        <m:r>
          <m:t>t</m:t>
        </m:r>
        <m:r>
          <m:t>i</m:t>
        </m:r>
        <m:r>
          <m:t>s</m:t>
        </m:r>
        <m:r>
          <m:t>t</m:t>
        </m:r>
        <m:r>
          <m:t>i</m:t>
        </m:r>
        <m:r>
          <m:t>c</m:t>
        </m:r>
        <m:r>
          <m:rPr>
            <m:sty m:val="p"/>
          </m:rPr>
          <m:t>=</m:t>
        </m:r>
        <m:r>
          <m:t>10.409</m:t>
        </m:r>
      </m:oMath>
      <w:r>
        <w:t xml:space="preserve"> </w:t>
      </w:r>
      <w:r>
        <w:t xml:space="preserve">which shows the joint significance of the variables. At least one independent variable is related to Y, in our case CEO salary.</w:t>
      </w:r>
    </w:p>
    <w:p>
      <w:pPr>
        <w:pStyle w:val="BodyText"/>
      </w:pPr>
      <w:r>
        <w:t xml:space="preserve">##Hypothesis Testing</w:t>
      </w:r>
    </w:p>
    <w:p>
      <w:pPr>
        <w:pStyle w:val="BodyText"/>
      </w:pPr>
      <w:r>
        <w:t xml:space="preserve">##Confidence Intervals</w:t>
      </w:r>
    </w:p>
    <w:p>
      <w:pPr>
        <w:pStyle w:val="BodyText"/>
      </w:pPr>
      <w:r>
        <w:t xml:space="preserve">Our confidence intervals at a 95% confidence level is shown in the table above for each variable.</w:t>
      </w:r>
    </w:p>
    <w:p>
      <w:pPr>
        <w:pStyle w:val="BodyText"/>
      </w:pPr>
      <w:r>
        <w:t xml:space="preserve">##Test for Heteroskedasticity</w:t>
      </w:r>
    </w:p>
    <w:p>
      <w:pPr>
        <w:pStyle w:val="BodyText"/>
      </w:pPr>
      <w:r>
        <w:t xml:space="preserve">Our p-value is above 0.05 so we can say that there is not heteroskedasticity present.</w:t>
      </w:r>
    </w:p>
    <w:bookmarkEnd w:id="27"/>
    <w:bookmarkEnd w:id="28"/>
    <w:bookmarkStart w:id="29" w:name="conclusion"/>
    <w:p>
      <w:pPr>
        <w:pStyle w:val="Heading1"/>
      </w:pPr>
      <w:r>
        <w:t xml:space="preserve">Conclusion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Madalyn Moulton</dc:creator>
  <cp:keywords/>
  <dcterms:created xsi:type="dcterms:W3CDTF">2022-12-02T20:09:26Z</dcterms:created>
  <dcterms:modified xsi:type="dcterms:W3CDTF">2022-12-02T20:09:26Z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word_document</vt:lpwstr>
  </property>
</Properties>
</file>