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81AAE" w14:textId="2A2E0395" w:rsidR="001F0550" w:rsidRPr="002A0EBE" w:rsidRDefault="001F0550" w:rsidP="001F0550">
      <w:r w:rsidRPr="002A0EBE">
        <w:t>Vamos a present</w:t>
      </w:r>
      <w:r w:rsidR="00D6047B">
        <w:t>a</w:t>
      </w:r>
      <w:r w:rsidRPr="002A0EBE">
        <w:t>r la p</w:t>
      </w:r>
      <w:r>
        <w:t xml:space="preserve">ráctica de escaneo de Docker con </w:t>
      </w:r>
      <w:proofErr w:type="spellStart"/>
      <w:r>
        <w:t>Nmap</w:t>
      </w:r>
      <w:proofErr w:type="spellEnd"/>
    </w:p>
    <w:p w14:paraId="7694463F" w14:textId="77777777" w:rsidR="001F0550" w:rsidRPr="002A0EBE" w:rsidRDefault="001F0550" w:rsidP="001F0550"/>
    <w:p w14:paraId="3157D234" w14:textId="77777777" w:rsidR="001F0550" w:rsidRDefault="001F0550" w:rsidP="001F0550">
      <w:r>
        <w:t xml:space="preserve">Partimos de la comprobación de que el contenedor está iniciado. Se visualiza la imagen del </w:t>
      </w:r>
      <w:r w:rsidRPr="002A0EBE">
        <w:rPr>
          <w:b/>
          <w:bCs/>
        </w:rPr>
        <w:t>localhost</w:t>
      </w:r>
      <w:r>
        <w:t xml:space="preserve"> siguiente:</w:t>
      </w:r>
    </w:p>
    <w:p w14:paraId="1127DD59" w14:textId="77777777" w:rsidR="001F0550" w:rsidRDefault="001F0550" w:rsidP="001F0550"/>
    <w:p w14:paraId="41636B9C" w14:textId="77777777" w:rsidR="001F0550" w:rsidRDefault="001F0550" w:rsidP="001F0550">
      <w:r>
        <w:rPr>
          <w:noProof/>
        </w:rPr>
        <w:drawing>
          <wp:inline distT="114300" distB="114300" distL="114300" distR="114300" wp14:anchorId="12CD73B5" wp14:editId="6EDC9774">
            <wp:extent cx="5731200" cy="1727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41611" w14:textId="77777777" w:rsidR="001F0550" w:rsidRDefault="001F0550" w:rsidP="001F0550"/>
    <w:p w14:paraId="696F4E35" w14:textId="77777777" w:rsidR="001F0550" w:rsidRDefault="001F0550" w:rsidP="001F0550">
      <w:r>
        <w:t>Acto seguido listamos los contenedores que podamos tener para saber el ID del contenedor que nos interesa. Para ello usamos el comando:</w:t>
      </w:r>
    </w:p>
    <w:p w14:paraId="6E1844C2" w14:textId="77777777" w:rsidR="001F0550" w:rsidRDefault="001F0550" w:rsidP="001F0550"/>
    <w:p w14:paraId="3412A9D5" w14:textId="77777777" w:rsidR="001F0550" w:rsidRDefault="001F0550" w:rsidP="001F0550"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docker</w:t>
      </w:r>
      <w:proofErr w:type="spellEnd"/>
      <w:r w:rsidRPr="002A0EBE">
        <w:rPr>
          <w:b/>
          <w:bCs/>
        </w:rPr>
        <w:t xml:space="preserve"> </w:t>
      </w:r>
      <w:proofErr w:type="spellStart"/>
      <w:r w:rsidRPr="002A0EBE">
        <w:rPr>
          <w:b/>
          <w:bCs/>
        </w:rPr>
        <w:t>ps</w:t>
      </w:r>
      <w:proofErr w:type="spellEnd"/>
      <w:r>
        <w:t xml:space="preserve"> (confirmamos que está ejecutándose)</w:t>
      </w:r>
    </w:p>
    <w:p w14:paraId="4B0A24D3" w14:textId="77777777" w:rsidR="001F0550" w:rsidRDefault="001F0550" w:rsidP="001F0550"/>
    <w:p w14:paraId="5F338153" w14:textId="77777777" w:rsidR="001F0550" w:rsidRDefault="001F0550" w:rsidP="001F0550">
      <w:r>
        <w:t xml:space="preserve">Posteriormente verificamos la IP interna del contenedor para posteriormente pasar a usar </w:t>
      </w:r>
      <w:proofErr w:type="spellStart"/>
      <w:r>
        <w:t>Nmap</w:t>
      </w:r>
      <w:proofErr w:type="spellEnd"/>
      <w:r>
        <w:t>. Usamos el comando:</w:t>
      </w:r>
    </w:p>
    <w:p w14:paraId="55F542B7" w14:textId="77777777" w:rsidR="001F0550" w:rsidRDefault="001F0550" w:rsidP="001F0550"/>
    <w:p w14:paraId="3D0D4018" w14:textId="77777777" w:rsidR="001F0550" w:rsidRPr="002A0EBE" w:rsidRDefault="001F0550" w:rsidP="001F0550">
      <w:pPr>
        <w:rPr>
          <w:b/>
          <w:bCs/>
        </w:rPr>
      </w:pPr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docker</w:t>
      </w:r>
      <w:proofErr w:type="spellEnd"/>
      <w:r w:rsidRPr="002A0EBE">
        <w:rPr>
          <w:b/>
          <w:bCs/>
        </w:rPr>
        <w:t xml:space="preserve"> </w:t>
      </w:r>
      <w:proofErr w:type="spellStart"/>
      <w:r w:rsidRPr="002A0EBE">
        <w:rPr>
          <w:b/>
          <w:bCs/>
        </w:rPr>
        <w:t>inspect</w:t>
      </w:r>
      <w:proofErr w:type="spellEnd"/>
      <w:r w:rsidRPr="002A0EBE">
        <w:rPr>
          <w:b/>
          <w:bCs/>
        </w:rPr>
        <w:t xml:space="preserve"> -f '{{</w:t>
      </w:r>
      <w:proofErr w:type="spellStart"/>
      <w:proofErr w:type="gramStart"/>
      <w:r w:rsidRPr="002A0EBE">
        <w:rPr>
          <w:b/>
          <w:bCs/>
        </w:rPr>
        <w:t>range</w:t>
      </w:r>
      <w:proofErr w:type="spellEnd"/>
      <w:r w:rsidRPr="002A0EBE">
        <w:rPr>
          <w:b/>
          <w:bCs/>
        </w:rPr>
        <w:t xml:space="preserve"> .</w:t>
      </w:r>
      <w:proofErr w:type="spellStart"/>
      <w:proofErr w:type="gramEnd"/>
      <w:r w:rsidRPr="002A0EBE">
        <w:rPr>
          <w:b/>
          <w:bCs/>
        </w:rPr>
        <w:t>NetworkSettings.Networks</w:t>
      </w:r>
      <w:proofErr w:type="spellEnd"/>
      <w:proofErr w:type="gramStart"/>
      <w:r w:rsidRPr="002A0EBE">
        <w:rPr>
          <w:b/>
          <w:bCs/>
        </w:rPr>
        <w:t>}}{{.</w:t>
      </w:r>
      <w:proofErr w:type="spellStart"/>
      <w:r w:rsidRPr="002A0EBE">
        <w:rPr>
          <w:b/>
          <w:bCs/>
        </w:rPr>
        <w:t>IPAddress</w:t>
      </w:r>
      <w:proofErr w:type="spellEnd"/>
      <w:r w:rsidRPr="002A0EBE">
        <w:rPr>
          <w:b/>
          <w:bCs/>
        </w:rPr>
        <w:t>}}{</w:t>
      </w:r>
      <w:proofErr w:type="gramEnd"/>
      <w:r w:rsidRPr="002A0EBE">
        <w:rPr>
          <w:b/>
          <w:bCs/>
        </w:rPr>
        <w:t>{</w:t>
      </w:r>
      <w:proofErr w:type="spellStart"/>
      <w:r w:rsidRPr="002A0EBE">
        <w:rPr>
          <w:b/>
          <w:bCs/>
        </w:rPr>
        <w:t>end</w:t>
      </w:r>
      <w:proofErr w:type="spellEnd"/>
      <w:r w:rsidRPr="002A0EBE">
        <w:rPr>
          <w:b/>
          <w:bCs/>
        </w:rPr>
        <w:t xml:space="preserve">}}' </w:t>
      </w:r>
      <w:proofErr w:type="spellStart"/>
      <w:r w:rsidRPr="002A0EBE">
        <w:rPr>
          <w:b/>
          <w:bCs/>
        </w:rPr>
        <w:t>miweb</w:t>
      </w:r>
      <w:proofErr w:type="spellEnd"/>
      <w:r w:rsidRPr="002A0EBE">
        <w:rPr>
          <w:b/>
          <w:bCs/>
        </w:rPr>
        <w:t>-container</w:t>
      </w:r>
    </w:p>
    <w:p w14:paraId="4060BBD9" w14:textId="77777777" w:rsidR="001F0550" w:rsidRDefault="001F0550" w:rsidP="001F0550"/>
    <w:p w14:paraId="5A135995" w14:textId="77777777" w:rsidR="001F0550" w:rsidRDefault="001F0550" w:rsidP="001F0550">
      <w:r>
        <w:rPr>
          <w:noProof/>
        </w:rPr>
        <w:drawing>
          <wp:inline distT="114300" distB="114300" distL="114300" distR="114300" wp14:anchorId="1FAB3FE5" wp14:editId="07BEE652">
            <wp:extent cx="5731200" cy="431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09C98" w14:textId="77777777" w:rsidR="001F0550" w:rsidRDefault="001F0550" w:rsidP="001F0550"/>
    <w:p w14:paraId="1C64498A" w14:textId="77777777" w:rsidR="001F0550" w:rsidRDefault="001F0550" w:rsidP="001F0550">
      <w:r>
        <w:t xml:space="preserve">En nuestro caso la IP es </w:t>
      </w:r>
      <w:r w:rsidRPr="002A0EBE">
        <w:rPr>
          <w:b/>
          <w:bCs/>
        </w:rPr>
        <w:t>172.17.0.2</w:t>
      </w:r>
      <w:r>
        <w:t xml:space="preserve"> y vamos a escanear dicha IP con </w:t>
      </w:r>
      <w:proofErr w:type="spellStart"/>
      <w:r w:rsidRPr="002A0EBE">
        <w:rPr>
          <w:b/>
          <w:bCs/>
        </w:rPr>
        <w:t>Nmap</w:t>
      </w:r>
      <w:proofErr w:type="spellEnd"/>
      <w:r>
        <w:t xml:space="preserve">. Primero hacemos el paso previo de instalar </w:t>
      </w:r>
      <w:proofErr w:type="spellStart"/>
      <w:r>
        <w:t>Nmap</w:t>
      </w:r>
      <w:proofErr w:type="spellEnd"/>
      <w:r>
        <w:t xml:space="preserve"> si no lo tenemos instalado con los comandos:</w:t>
      </w:r>
    </w:p>
    <w:p w14:paraId="4E65F033" w14:textId="77777777" w:rsidR="001F0550" w:rsidRDefault="001F0550" w:rsidP="001F0550"/>
    <w:p w14:paraId="37BCAFCA" w14:textId="77777777" w:rsidR="001F0550" w:rsidRPr="002A0EBE" w:rsidRDefault="001F0550" w:rsidP="001F0550">
      <w:pPr>
        <w:rPr>
          <w:b/>
          <w:bCs/>
          <w:lang w:val="en-GB"/>
        </w:rPr>
      </w:pPr>
      <w:proofErr w:type="spellStart"/>
      <w:r w:rsidRPr="002A0EBE">
        <w:rPr>
          <w:b/>
          <w:bCs/>
          <w:lang w:val="en-GB"/>
        </w:rPr>
        <w:t>sudo</w:t>
      </w:r>
      <w:proofErr w:type="spellEnd"/>
      <w:r w:rsidRPr="002A0EBE">
        <w:rPr>
          <w:b/>
          <w:bCs/>
          <w:lang w:val="en-GB"/>
        </w:rPr>
        <w:t xml:space="preserve"> apt update</w:t>
      </w:r>
    </w:p>
    <w:p w14:paraId="5CB0BB5D" w14:textId="77777777" w:rsidR="001F0550" w:rsidRPr="002A0EBE" w:rsidRDefault="001F0550" w:rsidP="001F0550">
      <w:pPr>
        <w:rPr>
          <w:b/>
          <w:bCs/>
          <w:lang w:val="en-GB"/>
        </w:rPr>
      </w:pPr>
      <w:proofErr w:type="spellStart"/>
      <w:r w:rsidRPr="002A0EBE">
        <w:rPr>
          <w:b/>
          <w:bCs/>
          <w:lang w:val="en-GB"/>
        </w:rPr>
        <w:t>sudo</w:t>
      </w:r>
      <w:proofErr w:type="spellEnd"/>
      <w:r w:rsidRPr="002A0EBE">
        <w:rPr>
          <w:b/>
          <w:bCs/>
          <w:lang w:val="en-GB"/>
        </w:rPr>
        <w:t xml:space="preserve"> apt install </w:t>
      </w:r>
      <w:proofErr w:type="spellStart"/>
      <w:r w:rsidRPr="002A0EBE">
        <w:rPr>
          <w:b/>
          <w:bCs/>
          <w:lang w:val="en-GB"/>
        </w:rPr>
        <w:t>nmap</w:t>
      </w:r>
      <w:proofErr w:type="spellEnd"/>
    </w:p>
    <w:p w14:paraId="0310B69B" w14:textId="77777777" w:rsidR="001F0550" w:rsidRPr="002A0EBE" w:rsidRDefault="001F0550" w:rsidP="001F0550">
      <w:pPr>
        <w:rPr>
          <w:lang w:val="en-GB"/>
        </w:rPr>
      </w:pPr>
    </w:p>
    <w:p w14:paraId="333A074A" w14:textId="77777777" w:rsidR="001F0550" w:rsidRDefault="001F0550" w:rsidP="001F0550">
      <w:r>
        <w:t xml:space="preserve">Para el escaneo usamos el comando: </w:t>
      </w:r>
    </w:p>
    <w:p w14:paraId="54367774" w14:textId="77777777" w:rsidR="001F0550" w:rsidRDefault="001F0550" w:rsidP="001F0550"/>
    <w:p w14:paraId="48917841" w14:textId="77777777" w:rsidR="001F0550" w:rsidRDefault="001F0550" w:rsidP="001F0550">
      <w:pPr>
        <w:rPr>
          <w:b/>
          <w:bCs/>
        </w:rPr>
      </w:pPr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nmap</w:t>
      </w:r>
      <w:proofErr w:type="spellEnd"/>
      <w:r w:rsidRPr="002A0EBE">
        <w:rPr>
          <w:b/>
          <w:bCs/>
        </w:rPr>
        <w:t xml:space="preserve"> 172.17.0.2</w:t>
      </w:r>
    </w:p>
    <w:p w14:paraId="0FBF2AA9" w14:textId="77777777" w:rsidR="001F0550" w:rsidRPr="002A0EBE" w:rsidRDefault="001F0550" w:rsidP="001F0550">
      <w:pPr>
        <w:rPr>
          <w:b/>
          <w:bCs/>
        </w:rPr>
      </w:pPr>
    </w:p>
    <w:p w14:paraId="33D44F17" w14:textId="77777777" w:rsidR="001F0550" w:rsidRDefault="001F0550" w:rsidP="001F0550">
      <w:r>
        <w:rPr>
          <w:noProof/>
        </w:rPr>
        <w:drawing>
          <wp:inline distT="114300" distB="114300" distL="114300" distR="114300" wp14:anchorId="41969F1F" wp14:editId="4A633F1A">
            <wp:extent cx="5731200" cy="1219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AF9F2" w14:textId="77777777" w:rsidR="001F0550" w:rsidRDefault="001F0550" w:rsidP="001F0550"/>
    <w:p w14:paraId="3B83BBE4" w14:textId="77777777" w:rsidR="001F0550" w:rsidRDefault="001F0550" w:rsidP="001F0550"/>
    <w:p w14:paraId="47CBE0C9" w14:textId="77777777" w:rsidR="001F0550" w:rsidRDefault="001F0550" w:rsidP="001F0550">
      <w:r>
        <w:t>Cuál es el significado de lo que se ve en la imagen:</w:t>
      </w:r>
    </w:p>
    <w:p w14:paraId="737B5961" w14:textId="77777777" w:rsidR="001F0550" w:rsidRDefault="001F0550" w:rsidP="001F0550"/>
    <w:p w14:paraId="5E20E0B0" w14:textId="77777777" w:rsidR="001F0550" w:rsidRDefault="001F0550" w:rsidP="001F0550">
      <w:r>
        <w:rPr>
          <w:b/>
        </w:rPr>
        <w:t xml:space="preserve">Host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up:</w:t>
      </w:r>
      <w:r>
        <w:t xml:space="preserve"> El host (la IP 172.17.0.2) está activo y responde rápido (11 microsegundos).</w:t>
      </w:r>
      <w:r>
        <w:br/>
      </w:r>
    </w:p>
    <w:p w14:paraId="2E58A2EB" w14:textId="77777777" w:rsidR="001F0550" w:rsidRDefault="001F0550" w:rsidP="001F0550"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shown</w:t>
      </w:r>
      <w:proofErr w:type="spellEnd"/>
      <w:r>
        <w:rPr>
          <w:b/>
        </w:rPr>
        <w:t xml:space="preserve">: 999 </w:t>
      </w:r>
      <w:proofErr w:type="spellStart"/>
      <w:r>
        <w:rPr>
          <w:b/>
        </w:rPr>
        <w:t>closed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tcp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ports</w:t>
      </w:r>
      <w:proofErr w:type="spellEnd"/>
      <w:r>
        <w:rPr>
          <w:b/>
        </w:rPr>
        <w:t>:</w:t>
      </w:r>
      <w:r>
        <w:t xml:space="preserve"> De los 1000 puertos que escanea por defecto, 999 están cerrados.</w:t>
      </w:r>
      <w:r>
        <w:br/>
      </w:r>
    </w:p>
    <w:p w14:paraId="196EE931" w14:textId="77777777" w:rsidR="001F0550" w:rsidRDefault="001F0550" w:rsidP="001F0550">
      <w:r>
        <w:rPr>
          <w:b/>
        </w:rPr>
        <w:t>Puerto 80/</w:t>
      </w:r>
      <w:proofErr w:type="spellStart"/>
      <w:r>
        <w:rPr>
          <w:b/>
        </w:rPr>
        <w:t>tcp</w:t>
      </w:r>
      <w:proofErr w:type="spellEnd"/>
      <w:r>
        <w:rPr>
          <w:b/>
        </w:rPr>
        <w:t xml:space="preserve"> open http:</w:t>
      </w:r>
      <w:r>
        <w:t xml:space="preserve"> El puerto 80 está abierto y corriendo un servicio HTTP (web server).</w:t>
      </w:r>
      <w:r>
        <w:br/>
      </w:r>
    </w:p>
    <w:p w14:paraId="4EF4ABC8" w14:textId="77777777" w:rsidR="001F0550" w:rsidRDefault="001F0550" w:rsidP="001F0550">
      <w:r>
        <w:rPr>
          <w:b/>
        </w:rPr>
        <w:t xml:space="preserve">MAC </w:t>
      </w:r>
      <w:proofErr w:type="spellStart"/>
      <w:r>
        <w:rPr>
          <w:b/>
        </w:rPr>
        <w:t>Address</w:t>
      </w:r>
      <w:proofErr w:type="spellEnd"/>
      <w:r>
        <w:rPr>
          <w:b/>
        </w:rPr>
        <w:t>:</w:t>
      </w:r>
      <w:r>
        <w:t xml:space="preserve"> Es la dirección física del adaptador virtual de red del contenedor (Docker usa direcciones MAC asignadas virtualmente).</w:t>
      </w:r>
    </w:p>
    <w:p w14:paraId="1B6EED3A" w14:textId="77777777" w:rsidR="001F0550" w:rsidRDefault="001F0550" w:rsidP="001F0550"/>
    <w:p w14:paraId="098F8E2F" w14:textId="77777777" w:rsidR="001F0550" w:rsidRDefault="001F0550" w:rsidP="001F0550"/>
    <w:p w14:paraId="634E58D2" w14:textId="77777777" w:rsidR="001F0550" w:rsidRDefault="001F0550" w:rsidP="001F0550">
      <w:pPr>
        <w:spacing w:after="240"/>
      </w:pPr>
      <w:r>
        <w:t>El contenedor Docker en esa IP tiene activo un servidor web (NGINX) escuchando en el puerto 80, que es justamente lo que se esperaba para servir el sitio.</w:t>
      </w:r>
    </w:p>
    <w:p w14:paraId="4FB24F86" w14:textId="77777777" w:rsidR="001F0550" w:rsidRDefault="001F0550" w:rsidP="001F0550">
      <w:pPr>
        <w:spacing w:before="240" w:after="240"/>
      </w:pPr>
      <w:r>
        <w:t>El escaneado para detección de servicios lo ejecutamos (para el contenedor) con el comando:</w:t>
      </w:r>
    </w:p>
    <w:p w14:paraId="06A19C5A" w14:textId="77777777" w:rsidR="001F0550" w:rsidRPr="002A0EBE" w:rsidRDefault="001F0550" w:rsidP="001F0550">
      <w:pPr>
        <w:spacing w:before="240" w:after="240"/>
        <w:rPr>
          <w:b/>
          <w:bCs/>
        </w:rPr>
      </w:pPr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nmap</w:t>
      </w:r>
      <w:proofErr w:type="spellEnd"/>
      <w:r w:rsidRPr="002A0EBE">
        <w:rPr>
          <w:b/>
          <w:bCs/>
        </w:rPr>
        <w:t xml:space="preserve"> -</w:t>
      </w:r>
      <w:proofErr w:type="spellStart"/>
      <w:r w:rsidRPr="002A0EBE">
        <w:rPr>
          <w:b/>
          <w:bCs/>
        </w:rPr>
        <w:t>sV</w:t>
      </w:r>
      <w:proofErr w:type="spellEnd"/>
      <w:r w:rsidRPr="002A0EBE">
        <w:rPr>
          <w:b/>
          <w:bCs/>
        </w:rPr>
        <w:t xml:space="preserve"> 172.17.0.2</w:t>
      </w:r>
    </w:p>
    <w:p w14:paraId="00F7E5EA" w14:textId="77777777" w:rsidR="001F0550" w:rsidRDefault="001F0550" w:rsidP="001F0550">
      <w:pPr>
        <w:spacing w:before="240" w:after="240"/>
      </w:pPr>
      <w:r>
        <w:rPr>
          <w:noProof/>
        </w:rPr>
        <w:drawing>
          <wp:inline distT="114300" distB="114300" distL="114300" distR="114300" wp14:anchorId="5C78B64A" wp14:editId="1DF619AA">
            <wp:extent cx="5731200" cy="1562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C04D8" w14:textId="77777777" w:rsidR="001F0550" w:rsidRPr="002A0EBE" w:rsidRDefault="001F0550" w:rsidP="001F0550">
      <w:pPr>
        <w:spacing w:before="240" w:after="240"/>
      </w:pPr>
      <w:r w:rsidRPr="002A0EBE">
        <w:t>Arroja este resultado:</w:t>
      </w:r>
    </w:p>
    <w:p w14:paraId="3692AD35" w14:textId="77777777" w:rsidR="001F0550" w:rsidRPr="002A0EBE" w:rsidRDefault="001F0550" w:rsidP="001F0550">
      <w:pPr>
        <w:spacing w:before="240" w:after="240"/>
      </w:pPr>
      <w:r w:rsidRPr="002A0EBE">
        <w:t>PORT   STATE SERVICE VERSION</w:t>
      </w:r>
    </w:p>
    <w:p w14:paraId="340BAE49" w14:textId="77777777" w:rsidR="001F0550" w:rsidRPr="001F0550" w:rsidRDefault="001F0550" w:rsidP="001F0550">
      <w:pPr>
        <w:spacing w:before="240" w:after="240"/>
      </w:pPr>
      <w:r w:rsidRPr="001F0550">
        <w:t>80/</w:t>
      </w:r>
      <w:proofErr w:type="spellStart"/>
      <w:r w:rsidRPr="001F0550">
        <w:t>tcp</w:t>
      </w:r>
      <w:proofErr w:type="spellEnd"/>
      <w:r w:rsidRPr="001F0550">
        <w:t xml:space="preserve"> </w:t>
      </w:r>
      <w:proofErr w:type="gramStart"/>
      <w:r w:rsidRPr="001F0550">
        <w:t>open  http</w:t>
      </w:r>
      <w:proofErr w:type="gramEnd"/>
      <w:r w:rsidRPr="001F0550">
        <w:t xml:space="preserve">    </w:t>
      </w:r>
      <w:proofErr w:type="spellStart"/>
      <w:r w:rsidRPr="001F0550">
        <w:t>nginx</w:t>
      </w:r>
      <w:proofErr w:type="spellEnd"/>
      <w:r w:rsidRPr="001F0550">
        <w:t xml:space="preserve"> 1.29.0</w:t>
      </w:r>
    </w:p>
    <w:p w14:paraId="3F29ECCD" w14:textId="77777777" w:rsidR="001F0550" w:rsidRDefault="001F0550" w:rsidP="001F0550">
      <w:pPr>
        <w:spacing w:before="240" w:after="240"/>
      </w:pPr>
      <w:r>
        <w:lastRenderedPageBreak/>
        <w:t xml:space="preserve">El puerto 80 está </w:t>
      </w:r>
      <w:r>
        <w:rPr>
          <w:b/>
        </w:rPr>
        <w:t>abierto</w:t>
      </w:r>
      <w:r>
        <w:t>.</w:t>
      </w:r>
      <w:r>
        <w:br/>
      </w:r>
    </w:p>
    <w:p w14:paraId="466E5CD9" w14:textId="77777777" w:rsidR="001F0550" w:rsidRDefault="001F0550" w:rsidP="001F0550">
      <w:pPr>
        <w:spacing w:before="240" w:after="240"/>
      </w:pPr>
      <w:r>
        <w:t xml:space="preserve">El servicio es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versión 1.29.0</w:t>
      </w:r>
      <w:r>
        <w:t>.</w:t>
      </w:r>
      <w:r>
        <w:br/>
      </w:r>
    </w:p>
    <w:p w14:paraId="12ECCBA6" w14:textId="77777777" w:rsidR="001F0550" w:rsidRPr="002A0EBE" w:rsidRDefault="001F0550" w:rsidP="001F0550">
      <w:pPr>
        <w:spacing w:before="240" w:after="240"/>
      </w:pPr>
      <w:r>
        <w:t xml:space="preserve">Esto confirma que el servidor web en el contenedor está </w:t>
      </w:r>
      <w:r w:rsidRPr="002A0EBE">
        <w:rPr>
          <w:b/>
          <w:bCs/>
        </w:rPr>
        <w:t>activo</w:t>
      </w:r>
      <w:r>
        <w:t xml:space="preserve"> y </w:t>
      </w:r>
      <w:r w:rsidRPr="002A0EBE">
        <w:rPr>
          <w:b/>
          <w:bCs/>
        </w:rPr>
        <w:t>sirviendo contenido</w:t>
      </w:r>
      <w:r>
        <w:t>.</w:t>
      </w:r>
    </w:p>
    <w:p w14:paraId="214D587A" w14:textId="77777777" w:rsidR="001F0550" w:rsidRDefault="001F0550" w:rsidP="001F0550">
      <w:pPr>
        <w:spacing w:before="240" w:after="240"/>
      </w:pPr>
    </w:p>
    <w:p w14:paraId="2F480A80" w14:textId="77777777" w:rsidR="001F0550" w:rsidRDefault="001F0550" w:rsidP="001F0550">
      <w:pPr>
        <w:spacing w:before="240" w:after="240"/>
      </w:pPr>
      <w:r>
        <w:t xml:space="preserve">Para el host con el puerto </w:t>
      </w:r>
      <w:r w:rsidRPr="002A0EBE">
        <w:rPr>
          <w:b/>
          <w:bCs/>
        </w:rPr>
        <w:t>8080</w:t>
      </w:r>
      <w:r>
        <w:t xml:space="preserve"> (en el host </w:t>
      </w:r>
      <w:r w:rsidRPr="002A0EBE">
        <w:rPr>
          <w:b/>
          <w:bCs/>
        </w:rPr>
        <w:t>192.168.1.69</w:t>
      </w:r>
      <w:r>
        <w:t>, que es la interfaz de red física o virtual de la máquina host)</w:t>
      </w:r>
    </w:p>
    <w:p w14:paraId="79C7A398" w14:textId="77777777" w:rsidR="001F0550" w:rsidRDefault="001F0550" w:rsidP="001F0550">
      <w:pPr>
        <w:spacing w:before="240" w:after="240"/>
      </w:pPr>
      <w:r>
        <w:t>PORT     STATE    SERVICE    VERSION</w:t>
      </w:r>
    </w:p>
    <w:p w14:paraId="7ADBE8EA" w14:textId="77777777" w:rsidR="001F0550" w:rsidRDefault="001F0550" w:rsidP="001F0550">
      <w:pPr>
        <w:spacing w:before="240" w:after="240"/>
      </w:pPr>
      <w:r>
        <w:t>8080/</w:t>
      </w:r>
      <w:proofErr w:type="spellStart"/>
      <w:r>
        <w:t>tcp</w:t>
      </w:r>
      <w:proofErr w:type="spellEnd"/>
      <w:r>
        <w:t xml:space="preserve"> </w:t>
      </w:r>
      <w:proofErr w:type="spellStart"/>
      <w:r>
        <w:t>filtered</w:t>
      </w:r>
      <w:proofErr w:type="spellEnd"/>
      <w:r>
        <w:t xml:space="preserve"> http-proxy</w:t>
      </w:r>
    </w:p>
    <w:p w14:paraId="61834C05" w14:textId="77777777" w:rsidR="001F0550" w:rsidRDefault="001F0550" w:rsidP="001F0550">
      <w:pPr>
        <w:spacing w:before="240" w:after="240"/>
      </w:pPr>
      <w:r>
        <w:t xml:space="preserve">El puerto 8080 aparece como </w:t>
      </w:r>
      <w:proofErr w:type="spellStart"/>
      <w:r>
        <w:rPr>
          <w:b/>
        </w:rPr>
        <w:t>filtered</w:t>
      </w:r>
      <w:proofErr w:type="spellEnd"/>
      <w:r>
        <w:t xml:space="preserve"> (filtrado).</w:t>
      </w:r>
      <w:r>
        <w:br/>
      </w:r>
    </w:p>
    <w:p w14:paraId="05085521" w14:textId="77777777" w:rsidR="001F0550" w:rsidRDefault="001F0550" w:rsidP="001F0550">
      <w:pPr>
        <w:spacing w:before="240" w:after="240"/>
      </w:pPr>
      <w:r>
        <w:t>Esto significa que algún firewall o regla de red está bloqueando o filtrando las respuestas en ese puerto.</w:t>
      </w:r>
      <w:r>
        <w:br/>
      </w:r>
    </w:p>
    <w:p w14:paraId="2BB68963" w14:textId="77777777" w:rsidR="001F0550" w:rsidRPr="002A0EBE" w:rsidRDefault="001F0550" w:rsidP="001F0550">
      <w:pPr>
        <w:spacing w:before="240" w:after="240"/>
      </w:pPr>
      <w:r>
        <w:t xml:space="preserve">Por eso </w:t>
      </w:r>
      <w:proofErr w:type="spellStart"/>
      <w:r>
        <w:t>nmap</w:t>
      </w:r>
      <w:proofErr w:type="spellEnd"/>
      <w:r>
        <w:t xml:space="preserve"> no pudo determinar exactamente qué servicio hay, aunque sepamos que se </w:t>
      </w:r>
      <w:r w:rsidRPr="002A0EBE">
        <w:t xml:space="preserve">ejecuta nuestro </w:t>
      </w:r>
      <w:proofErr w:type="spellStart"/>
      <w:r w:rsidRPr="002A0EBE">
        <w:t>nginx</w:t>
      </w:r>
      <w:proofErr w:type="spellEnd"/>
      <w:r w:rsidRPr="002A0EBE">
        <w:t xml:space="preserve"> vía Docker.</w:t>
      </w:r>
    </w:p>
    <w:p w14:paraId="14C16FDD" w14:textId="77777777" w:rsidR="001F0550" w:rsidRPr="002A0EBE" w:rsidRDefault="001F0550" w:rsidP="001F0550">
      <w:pPr>
        <w:spacing w:before="240" w:after="240"/>
        <w:rPr>
          <w:b/>
          <w:bCs/>
        </w:rPr>
      </w:pPr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nmap</w:t>
      </w:r>
      <w:proofErr w:type="spellEnd"/>
      <w:r w:rsidRPr="002A0EBE">
        <w:rPr>
          <w:b/>
          <w:bCs/>
        </w:rPr>
        <w:t xml:space="preserve"> -</w:t>
      </w:r>
      <w:proofErr w:type="spellStart"/>
      <w:r w:rsidRPr="002A0EBE">
        <w:rPr>
          <w:b/>
          <w:bCs/>
        </w:rPr>
        <w:t>sV</w:t>
      </w:r>
      <w:proofErr w:type="spellEnd"/>
      <w:r w:rsidRPr="002A0EBE">
        <w:rPr>
          <w:b/>
          <w:bCs/>
        </w:rPr>
        <w:t xml:space="preserve"> -p 8080 192.168.1.69</w:t>
      </w:r>
    </w:p>
    <w:p w14:paraId="5BED1D0B" w14:textId="77777777" w:rsidR="001F0550" w:rsidRDefault="001F0550" w:rsidP="001F0550">
      <w:pPr>
        <w:spacing w:before="240" w:after="240"/>
      </w:pPr>
      <w:r>
        <w:rPr>
          <w:noProof/>
        </w:rPr>
        <w:drawing>
          <wp:inline distT="114300" distB="114300" distL="114300" distR="114300" wp14:anchorId="05434E00" wp14:editId="0214152B">
            <wp:extent cx="5731200" cy="14605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00BD5" w14:textId="77777777" w:rsidR="001F0550" w:rsidRDefault="001F0550" w:rsidP="001F0550">
      <w:pPr>
        <w:spacing w:before="240" w:after="240"/>
      </w:pPr>
      <w:r>
        <w:t>Verificamos que no podemos acceder al localhost desde otra máquina (usamos el navegador de la máquina real), algo que sería una brecha de seguridad del contenedor</w:t>
      </w:r>
    </w:p>
    <w:p w14:paraId="7552C63D" w14:textId="77777777" w:rsidR="001F0550" w:rsidRDefault="001F0550" w:rsidP="001F055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77CCAD1" wp14:editId="697D969B">
            <wp:extent cx="5731200" cy="30226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C0687" w14:textId="77777777" w:rsidR="001F0550" w:rsidRDefault="001F0550" w:rsidP="001F0550">
      <w:pPr>
        <w:spacing w:before="240" w:after="240"/>
      </w:pPr>
    </w:p>
    <w:p w14:paraId="2DE31FF8" w14:textId="77777777" w:rsidR="001F0550" w:rsidRDefault="001F0550" w:rsidP="001F0550">
      <w:pPr>
        <w:spacing w:before="240" w:after="240"/>
      </w:pPr>
    </w:p>
    <w:p w14:paraId="7D4E2609" w14:textId="77777777" w:rsidR="001F0550" w:rsidRDefault="001F0550" w:rsidP="001F0550">
      <w:pPr>
        <w:spacing w:before="240" w:after="240"/>
      </w:pPr>
      <w:r>
        <w:t xml:space="preserve">A </w:t>
      </w:r>
      <w:proofErr w:type="gramStart"/>
      <w:r>
        <w:t>continuación</w:t>
      </w:r>
      <w:proofErr w:type="gramEnd"/>
      <w:r>
        <w:t xml:space="preserve"> detenemos el contenedor con el comando:</w:t>
      </w:r>
    </w:p>
    <w:p w14:paraId="3A162945" w14:textId="77777777" w:rsidR="001F0550" w:rsidRPr="002A0EBE" w:rsidRDefault="001F0550" w:rsidP="001F0550">
      <w:pPr>
        <w:spacing w:before="240" w:after="240"/>
        <w:rPr>
          <w:b/>
          <w:bCs/>
        </w:rPr>
      </w:pPr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docker</w:t>
      </w:r>
      <w:proofErr w:type="spellEnd"/>
      <w:r w:rsidRPr="002A0EBE">
        <w:rPr>
          <w:b/>
          <w:bCs/>
        </w:rPr>
        <w:t xml:space="preserve"> stop </w:t>
      </w:r>
      <w:proofErr w:type="spellStart"/>
      <w:r w:rsidRPr="002A0EBE">
        <w:rPr>
          <w:b/>
          <w:bCs/>
        </w:rPr>
        <w:t>miweb</w:t>
      </w:r>
      <w:proofErr w:type="spellEnd"/>
      <w:r w:rsidRPr="002A0EBE">
        <w:rPr>
          <w:b/>
          <w:bCs/>
        </w:rPr>
        <w:t>-container</w:t>
      </w:r>
    </w:p>
    <w:p w14:paraId="7F3A1B99" w14:textId="77777777" w:rsidR="001F0550" w:rsidRDefault="001F0550" w:rsidP="001F0550">
      <w:pPr>
        <w:spacing w:before="240" w:after="240"/>
      </w:pPr>
      <w:r>
        <w:rPr>
          <w:noProof/>
        </w:rPr>
        <w:drawing>
          <wp:inline distT="114300" distB="114300" distL="114300" distR="114300" wp14:anchorId="1207B19F" wp14:editId="4C35D729">
            <wp:extent cx="5731200" cy="342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1AD1F" w14:textId="77777777" w:rsidR="001F0550" w:rsidRDefault="001F0550" w:rsidP="001F0550">
      <w:pPr>
        <w:spacing w:before="240" w:after="240"/>
      </w:pPr>
      <w:r>
        <w:t>Y procedemos al escaneo, donde se observa la diferencia de información al tener el contenedor ahora detenido.</w:t>
      </w:r>
    </w:p>
    <w:p w14:paraId="399B77DF" w14:textId="77777777" w:rsidR="001F0550" w:rsidRDefault="001F0550" w:rsidP="001F0550">
      <w:pPr>
        <w:spacing w:before="240" w:after="240"/>
      </w:pPr>
      <w:r>
        <w:t>Escaneamos con:</w:t>
      </w:r>
    </w:p>
    <w:p w14:paraId="1C52785C" w14:textId="77777777" w:rsidR="001F0550" w:rsidRDefault="001F0550" w:rsidP="001F0550"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nmap</w:t>
      </w:r>
      <w:proofErr w:type="spellEnd"/>
      <w:r w:rsidRPr="002A0EBE">
        <w:rPr>
          <w:b/>
          <w:bCs/>
        </w:rPr>
        <w:t xml:space="preserve"> -</w:t>
      </w:r>
      <w:proofErr w:type="spellStart"/>
      <w:r w:rsidRPr="002A0EBE">
        <w:rPr>
          <w:b/>
          <w:bCs/>
        </w:rPr>
        <w:t>sV</w:t>
      </w:r>
      <w:proofErr w:type="spellEnd"/>
      <w:r w:rsidRPr="002A0EBE">
        <w:rPr>
          <w:b/>
          <w:bCs/>
        </w:rPr>
        <w:t xml:space="preserve"> 172.17.0.2</w:t>
      </w:r>
      <w:r>
        <w:t xml:space="preserve"> y obtenemos:</w:t>
      </w:r>
    </w:p>
    <w:p w14:paraId="22E02CCD" w14:textId="77777777" w:rsidR="001F0550" w:rsidRDefault="001F0550" w:rsidP="001F0550"/>
    <w:p w14:paraId="0D2383FA" w14:textId="77777777" w:rsidR="001F0550" w:rsidRDefault="001F0550" w:rsidP="001F0550">
      <w:r>
        <w:rPr>
          <w:noProof/>
        </w:rPr>
        <w:drawing>
          <wp:inline distT="114300" distB="114300" distL="114300" distR="114300" wp14:anchorId="488C14CA" wp14:editId="41065B81">
            <wp:extent cx="5731200" cy="5842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AB695" w14:textId="77777777" w:rsidR="001F0550" w:rsidRDefault="001F0550" w:rsidP="001F0550"/>
    <w:p w14:paraId="328B44C7" w14:textId="77777777" w:rsidR="001F0550" w:rsidRDefault="001F0550" w:rsidP="001F0550">
      <w:r>
        <w:t>o con el comando:</w:t>
      </w:r>
    </w:p>
    <w:p w14:paraId="23DA472F" w14:textId="77777777" w:rsidR="001F0550" w:rsidRDefault="001F0550" w:rsidP="001F0550"/>
    <w:p w14:paraId="07E99518" w14:textId="77777777" w:rsidR="001F0550" w:rsidRPr="002A0EBE" w:rsidRDefault="001F0550" w:rsidP="001F0550">
      <w:pPr>
        <w:rPr>
          <w:b/>
          <w:bCs/>
        </w:rPr>
      </w:pPr>
      <w:r w:rsidRPr="002A0EBE">
        <w:rPr>
          <w:b/>
          <w:bCs/>
        </w:rPr>
        <w:t xml:space="preserve">sudo </w:t>
      </w:r>
      <w:proofErr w:type="spellStart"/>
      <w:r w:rsidRPr="002A0EBE">
        <w:rPr>
          <w:b/>
          <w:bCs/>
        </w:rPr>
        <w:t>nmap</w:t>
      </w:r>
      <w:proofErr w:type="spellEnd"/>
      <w:r w:rsidRPr="002A0EBE">
        <w:rPr>
          <w:b/>
          <w:bCs/>
        </w:rPr>
        <w:t xml:space="preserve"> -</w:t>
      </w:r>
      <w:proofErr w:type="spellStart"/>
      <w:r w:rsidRPr="002A0EBE">
        <w:rPr>
          <w:b/>
          <w:bCs/>
        </w:rPr>
        <w:t>sV</w:t>
      </w:r>
      <w:proofErr w:type="spellEnd"/>
      <w:r w:rsidRPr="002A0EBE">
        <w:rPr>
          <w:b/>
          <w:bCs/>
        </w:rPr>
        <w:t xml:space="preserve"> -p 8080 192.168.1.69 </w:t>
      </w:r>
    </w:p>
    <w:p w14:paraId="270963FB" w14:textId="77777777" w:rsidR="001F0550" w:rsidRDefault="001F0550" w:rsidP="001F0550"/>
    <w:p w14:paraId="2E4D58BF" w14:textId="77777777" w:rsidR="001F0550" w:rsidRDefault="001F0550" w:rsidP="001F0550">
      <w:r>
        <w:t xml:space="preserve">donde aparece el puerto 8080 con </w:t>
      </w:r>
      <w:proofErr w:type="spellStart"/>
      <w:r w:rsidRPr="002A0EBE">
        <w:rPr>
          <w:b/>
          <w:bCs/>
        </w:rPr>
        <w:t>state</w:t>
      </w:r>
      <w:proofErr w:type="spellEnd"/>
      <w:r w:rsidRPr="002A0EBE">
        <w:rPr>
          <w:b/>
          <w:bCs/>
        </w:rPr>
        <w:t xml:space="preserve"> CLOSED</w:t>
      </w:r>
    </w:p>
    <w:p w14:paraId="68525294" w14:textId="77777777" w:rsidR="001F0550" w:rsidRDefault="001F0550" w:rsidP="001F0550"/>
    <w:p w14:paraId="3936E4A3" w14:textId="77777777" w:rsidR="001F0550" w:rsidRDefault="001F0550" w:rsidP="001F0550">
      <w:r>
        <w:rPr>
          <w:noProof/>
        </w:rPr>
        <w:lastRenderedPageBreak/>
        <w:drawing>
          <wp:inline distT="114300" distB="114300" distL="114300" distR="114300" wp14:anchorId="2BF140B3" wp14:editId="614BEEE3">
            <wp:extent cx="5731200" cy="1409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E1823" w14:textId="77777777" w:rsidR="001F0550" w:rsidRDefault="001F0550" w:rsidP="001F0550">
      <w:pPr>
        <w:shd w:val="clear" w:color="auto" w:fill="FFFFFF"/>
        <w:spacing w:before="60" w:after="240"/>
        <w:ind w:left="720"/>
        <w:rPr>
          <w:color w:val="1F2328"/>
          <w:sz w:val="24"/>
          <w:szCs w:val="24"/>
        </w:rPr>
      </w:pPr>
    </w:p>
    <w:p w14:paraId="0E209ECE" w14:textId="77777777" w:rsidR="001F0550" w:rsidRPr="001F0550" w:rsidRDefault="001F0550" w:rsidP="001F0550">
      <w:pPr>
        <w:shd w:val="clear" w:color="auto" w:fill="FFFFFF"/>
        <w:spacing w:before="60" w:after="240"/>
        <w:jc w:val="both"/>
      </w:pPr>
      <w:r w:rsidRPr="001F0550">
        <w:rPr>
          <w:color w:val="1F2328"/>
        </w:rPr>
        <w:t>La reflexión final sobre la visibilidad de servicios en una red y su importancia en seguridad sería la siguiente:</w:t>
      </w:r>
    </w:p>
    <w:p w14:paraId="1478FF22" w14:textId="77777777" w:rsidR="001F0550" w:rsidRPr="001F0550" w:rsidRDefault="001F0550" w:rsidP="001F0550">
      <w:pPr>
        <w:shd w:val="clear" w:color="auto" w:fill="FFFFFF"/>
        <w:spacing w:before="240" w:after="240"/>
        <w:jc w:val="both"/>
        <w:rPr>
          <w:color w:val="1F2328"/>
        </w:rPr>
      </w:pPr>
      <w:r w:rsidRPr="001F0550">
        <w:rPr>
          <w:color w:val="1F2328"/>
        </w:rPr>
        <w:t xml:space="preserve">La </w:t>
      </w:r>
      <w:r w:rsidRPr="001F0550">
        <w:rPr>
          <w:b/>
          <w:color w:val="1F2328"/>
        </w:rPr>
        <w:t>visibilidad de servicios</w:t>
      </w:r>
      <w:r w:rsidRPr="001F0550">
        <w:rPr>
          <w:color w:val="1F2328"/>
        </w:rPr>
        <w:t xml:space="preserve"> en una red es fundamental para comprender qué sistemas están activos, qué aplicaciones se están ejecutando y cómo están configurados los accesos. </w:t>
      </w:r>
    </w:p>
    <w:p w14:paraId="00E07AF8" w14:textId="77777777" w:rsidR="001F0550" w:rsidRPr="001F0550" w:rsidRDefault="001F0550" w:rsidP="001F0550">
      <w:pPr>
        <w:shd w:val="clear" w:color="auto" w:fill="FFFFFF"/>
        <w:spacing w:before="240" w:after="240"/>
        <w:jc w:val="both"/>
        <w:rPr>
          <w:color w:val="1F2328"/>
        </w:rPr>
      </w:pPr>
      <w:r w:rsidRPr="001F0550">
        <w:rPr>
          <w:color w:val="1F2328"/>
        </w:rPr>
        <w:t xml:space="preserve">Las herramientas como </w:t>
      </w:r>
      <w:proofErr w:type="spellStart"/>
      <w:r w:rsidRPr="001F0550">
        <w:rPr>
          <w:b/>
          <w:color w:val="1F2328"/>
        </w:rPr>
        <w:t>nmap</w:t>
      </w:r>
      <w:proofErr w:type="spellEnd"/>
      <w:r w:rsidRPr="001F0550">
        <w:rPr>
          <w:color w:val="1F2328"/>
        </w:rPr>
        <w:t xml:space="preserve"> permiten detectar puertos abiertos, servicios y versiones, lo que es clave tanto para la administración como para la seguridad.</w:t>
      </w:r>
    </w:p>
    <w:p w14:paraId="3EDA37BD" w14:textId="77777777" w:rsidR="001F0550" w:rsidRPr="001F0550" w:rsidRDefault="001F0550" w:rsidP="001F0550">
      <w:pPr>
        <w:shd w:val="clear" w:color="auto" w:fill="FFFFFF"/>
        <w:spacing w:before="240" w:after="240"/>
        <w:jc w:val="both"/>
        <w:rPr>
          <w:color w:val="1F2328"/>
        </w:rPr>
      </w:pPr>
    </w:p>
    <w:p w14:paraId="5499179D" w14:textId="77777777" w:rsidR="001F0550" w:rsidRPr="001F0550" w:rsidRDefault="001F0550" w:rsidP="001F0550">
      <w:pPr>
        <w:numPr>
          <w:ilvl w:val="0"/>
          <w:numId w:val="20"/>
        </w:numPr>
        <w:shd w:val="clear" w:color="auto" w:fill="FFFFFF"/>
        <w:spacing w:before="240" w:after="0" w:line="276" w:lineRule="auto"/>
        <w:jc w:val="both"/>
        <w:rPr>
          <w:color w:val="1F2328"/>
        </w:rPr>
      </w:pPr>
      <w:r w:rsidRPr="001F0550">
        <w:rPr>
          <w:b/>
          <w:color w:val="1F2328"/>
        </w:rPr>
        <w:t>Desde la perspectiva de seguridad</w:t>
      </w:r>
      <w:r w:rsidRPr="001F0550">
        <w:rPr>
          <w:color w:val="1F2328"/>
        </w:rPr>
        <w:t>, una buena visibilidad ayuda a:</w:t>
      </w:r>
      <w:r w:rsidRPr="001F0550">
        <w:rPr>
          <w:color w:val="1F2328"/>
        </w:rPr>
        <w:br/>
      </w:r>
    </w:p>
    <w:p w14:paraId="102BD20E" w14:textId="77777777" w:rsidR="001F0550" w:rsidRPr="001F0550" w:rsidRDefault="001F0550" w:rsidP="001F0550">
      <w:pPr>
        <w:numPr>
          <w:ilvl w:val="1"/>
          <w:numId w:val="20"/>
        </w:numPr>
        <w:shd w:val="clear" w:color="auto" w:fill="FFFFFF"/>
        <w:spacing w:after="0" w:line="276" w:lineRule="auto"/>
        <w:jc w:val="both"/>
        <w:rPr>
          <w:color w:val="1F2328"/>
        </w:rPr>
      </w:pPr>
      <w:r w:rsidRPr="001F0550">
        <w:rPr>
          <w:color w:val="1F2328"/>
        </w:rPr>
        <w:t>Identificar servicios no autorizados o vulnerables.</w:t>
      </w:r>
      <w:r w:rsidRPr="001F0550">
        <w:rPr>
          <w:color w:val="1F2328"/>
        </w:rPr>
        <w:br/>
      </w:r>
    </w:p>
    <w:p w14:paraId="7C262BC3" w14:textId="77777777" w:rsidR="001F0550" w:rsidRPr="001F0550" w:rsidRDefault="001F0550" w:rsidP="001F0550">
      <w:pPr>
        <w:numPr>
          <w:ilvl w:val="1"/>
          <w:numId w:val="20"/>
        </w:numPr>
        <w:shd w:val="clear" w:color="auto" w:fill="FFFFFF"/>
        <w:spacing w:after="0" w:line="276" w:lineRule="auto"/>
        <w:jc w:val="both"/>
        <w:rPr>
          <w:color w:val="1F2328"/>
        </w:rPr>
      </w:pPr>
      <w:r w:rsidRPr="001F0550">
        <w:rPr>
          <w:color w:val="1F2328"/>
        </w:rPr>
        <w:t>Detectar posibles puertas traseras o servicios expuestos que no deberían estar accesibles.</w:t>
      </w:r>
      <w:r w:rsidRPr="001F0550">
        <w:rPr>
          <w:color w:val="1F2328"/>
        </w:rPr>
        <w:br/>
      </w:r>
    </w:p>
    <w:p w14:paraId="5F69DF62" w14:textId="77777777" w:rsidR="001F0550" w:rsidRPr="001F0550" w:rsidRDefault="001F0550" w:rsidP="001F0550">
      <w:pPr>
        <w:numPr>
          <w:ilvl w:val="1"/>
          <w:numId w:val="20"/>
        </w:numPr>
        <w:shd w:val="clear" w:color="auto" w:fill="FFFFFF"/>
        <w:spacing w:after="0" w:line="276" w:lineRule="auto"/>
        <w:jc w:val="both"/>
        <w:rPr>
          <w:color w:val="1F2328"/>
        </w:rPr>
      </w:pPr>
      <w:r w:rsidRPr="001F0550">
        <w:rPr>
          <w:color w:val="1F2328"/>
        </w:rPr>
        <w:t>Auditar configuraciones y confirmar que solo los servicios necesarios están disponibles.</w:t>
      </w:r>
      <w:r w:rsidRPr="001F0550">
        <w:rPr>
          <w:color w:val="1F2328"/>
        </w:rPr>
        <w:br/>
      </w:r>
    </w:p>
    <w:p w14:paraId="7BABA311" w14:textId="77777777" w:rsidR="001F0550" w:rsidRPr="001F0550" w:rsidRDefault="001F0550" w:rsidP="001F0550">
      <w:pPr>
        <w:numPr>
          <w:ilvl w:val="1"/>
          <w:numId w:val="20"/>
        </w:numPr>
        <w:shd w:val="clear" w:color="auto" w:fill="FFFFFF"/>
        <w:spacing w:after="0" w:line="276" w:lineRule="auto"/>
        <w:jc w:val="both"/>
        <w:rPr>
          <w:color w:val="1F2328"/>
        </w:rPr>
      </w:pPr>
      <w:r w:rsidRPr="001F0550">
        <w:rPr>
          <w:color w:val="1F2328"/>
        </w:rPr>
        <w:t>Preparar defensas proactivas: saber qué atacar potencialmente un atacante.</w:t>
      </w:r>
      <w:r w:rsidRPr="001F0550">
        <w:rPr>
          <w:color w:val="1F2328"/>
        </w:rPr>
        <w:br/>
      </w:r>
    </w:p>
    <w:p w14:paraId="029BB5AC" w14:textId="77777777" w:rsidR="001F0550" w:rsidRPr="001F0550" w:rsidRDefault="001F0550" w:rsidP="001F0550">
      <w:pPr>
        <w:numPr>
          <w:ilvl w:val="0"/>
          <w:numId w:val="20"/>
        </w:numPr>
        <w:shd w:val="clear" w:color="auto" w:fill="FFFFFF"/>
        <w:spacing w:after="0" w:line="276" w:lineRule="auto"/>
        <w:jc w:val="both"/>
        <w:rPr>
          <w:color w:val="1F2328"/>
        </w:rPr>
      </w:pPr>
      <w:r w:rsidRPr="001F0550">
        <w:rPr>
          <w:b/>
          <w:color w:val="1F2328"/>
        </w:rPr>
        <w:t>Sin visibilidad adecuada</w:t>
      </w:r>
      <w:r w:rsidRPr="001F0550">
        <w:rPr>
          <w:color w:val="1F2328"/>
        </w:rPr>
        <w:t>, las organizaciones están a ciegas, lo que aumenta el riesgo de brechas, ataques y explotación de servicios desconocidos o mal configurados.</w:t>
      </w:r>
      <w:r w:rsidRPr="001F0550">
        <w:rPr>
          <w:color w:val="1F2328"/>
        </w:rPr>
        <w:br/>
      </w:r>
    </w:p>
    <w:p w14:paraId="2A952994" w14:textId="77777777" w:rsidR="001F0550" w:rsidRPr="001F0550" w:rsidRDefault="001F0550" w:rsidP="001F0550">
      <w:pPr>
        <w:numPr>
          <w:ilvl w:val="0"/>
          <w:numId w:val="20"/>
        </w:numPr>
        <w:shd w:val="clear" w:color="auto" w:fill="FFFFFF"/>
        <w:spacing w:after="240" w:line="276" w:lineRule="auto"/>
        <w:jc w:val="both"/>
        <w:rPr>
          <w:color w:val="1F2328"/>
        </w:rPr>
      </w:pPr>
      <w:r w:rsidRPr="001F0550">
        <w:rPr>
          <w:b/>
          <w:color w:val="1F2328"/>
        </w:rPr>
        <w:t>Sin embargo, la visibilidad también es un arma de doble filo</w:t>
      </w:r>
      <w:r w:rsidRPr="001F0550">
        <w:rPr>
          <w:color w:val="1F2328"/>
        </w:rPr>
        <w:t>, ya que un atacante con acceso a la red también puede usar estas técnicas para mapear y atacar.</w:t>
      </w:r>
      <w:r w:rsidRPr="001F0550">
        <w:rPr>
          <w:color w:val="1F2328"/>
        </w:rPr>
        <w:br/>
      </w:r>
    </w:p>
    <w:p w14:paraId="3768DF0C" w14:textId="77777777" w:rsidR="001F0550" w:rsidRPr="001F0550" w:rsidRDefault="001F0550" w:rsidP="001F0550">
      <w:pPr>
        <w:shd w:val="clear" w:color="auto" w:fill="FFFFFF"/>
        <w:spacing w:before="240" w:after="240"/>
        <w:jc w:val="both"/>
        <w:rPr>
          <w:color w:val="1F2328"/>
        </w:rPr>
      </w:pPr>
      <w:r w:rsidRPr="001F0550">
        <w:rPr>
          <w:color w:val="1F2328"/>
        </w:rPr>
        <w:t xml:space="preserve">Por eso, es vital equilibrar la </w:t>
      </w:r>
      <w:r w:rsidRPr="001F0550">
        <w:rPr>
          <w:b/>
          <w:color w:val="1F2328"/>
        </w:rPr>
        <w:t>transparencia interna</w:t>
      </w:r>
      <w:r w:rsidRPr="001F0550">
        <w:rPr>
          <w:color w:val="1F2328"/>
        </w:rPr>
        <w:t xml:space="preserve"> para administración y monitoreo, con </w:t>
      </w:r>
      <w:r w:rsidRPr="001F0550">
        <w:rPr>
          <w:b/>
          <w:color w:val="1F2328"/>
        </w:rPr>
        <w:t>controles estrictos y segmentación de red</w:t>
      </w:r>
      <w:r w:rsidRPr="001F0550">
        <w:rPr>
          <w:color w:val="1F2328"/>
        </w:rPr>
        <w:t xml:space="preserve"> para minimizar la exposición externa.</w:t>
      </w:r>
    </w:p>
    <w:p w14:paraId="4D419664" w14:textId="77777777" w:rsidR="001F0550" w:rsidRPr="001F0550" w:rsidRDefault="001F0550" w:rsidP="001F0550">
      <w:pPr>
        <w:shd w:val="clear" w:color="auto" w:fill="FFFFFF"/>
        <w:spacing w:before="60" w:after="240"/>
        <w:jc w:val="both"/>
        <w:rPr>
          <w:color w:val="1F2328"/>
        </w:rPr>
      </w:pPr>
    </w:p>
    <w:p w14:paraId="262FCCB8" w14:textId="6E47217C" w:rsidR="001F0550" w:rsidRDefault="001F0550" w:rsidP="001F0550">
      <w:pPr>
        <w:shd w:val="clear" w:color="auto" w:fill="FFFFFF"/>
        <w:spacing w:before="240" w:after="240"/>
        <w:jc w:val="both"/>
      </w:pPr>
      <w:r w:rsidRPr="001F0550">
        <w:rPr>
          <w:color w:val="1F2328"/>
        </w:rPr>
        <w:t xml:space="preserve">En resumen: </w:t>
      </w:r>
      <w:r w:rsidRPr="001F0550">
        <w:rPr>
          <w:b/>
          <w:color w:val="1F2328"/>
        </w:rPr>
        <w:t>Conocer qué servicios existen y cómo están expuestos es la base para proteger cualquier infraestructura. La visibilidad es poder, y ese poder debe usarse para reforzar, no para debilitar la seguridad</w:t>
      </w:r>
      <w:r>
        <w:rPr>
          <w:b/>
          <w:color w:val="1F2328"/>
        </w:rPr>
        <w:t>.</w:t>
      </w:r>
    </w:p>
    <w:p w14:paraId="0F38B111" w14:textId="0D6CFD76" w:rsidR="004A1EB9" w:rsidRPr="00C3646B" w:rsidRDefault="004A1EB9" w:rsidP="00C3646B"/>
    <w:sectPr w:rsidR="004A1EB9" w:rsidRPr="00C3646B" w:rsidSect="00713CAA">
      <w:headerReference w:type="default" r:id="rId18"/>
      <w:footerReference w:type="default" r:id="rId19"/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F80E0" w14:textId="77777777" w:rsidR="00D41E92" w:rsidRDefault="00D41E92" w:rsidP="00BA7921">
      <w:pPr>
        <w:spacing w:after="0" w:line="240" w:lineRule="auto"/>
      </w:pPr>
      <w:r>
        <w:separator/>
      </w:r>
    </w:p>
  </w:endnote>
  <w:endnote w:type="continuationSeparator" w:id="0">
    <w:p w14:paraId="4A17421D" w14:textId="77777777" w:rsidR="00D41E92" w:rsidRDefault="00D41E92" w:rsidP="00BA7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A65B85B6-712E-48E5-877B-04C853FADB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F95A054-F3AF-4BDD-A894-9F39ECA0291F}"/>
    <w:embedBold r:id="rId3" w:fontKey="{A8B69659-C098-431D-AB6D-146E93AB0FBD}"/>
    <w:embedItalic r:id="rId4" w:fontKey="{55A1A245-CBB7-4C34-880E-7BD44ED7568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1F2FA22-76A1-4F88-99E4-2BCE3965B5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3206684"/>
      <w:docPartObj>
        <w:docPartGallery w:val="Page Numbers (Bottom of Page)"/>
        <w:docPartUnique/>
      </w:docPartObj>
    </w:sdtPr>
    <w:sdtContent>
      <w:p w14:paraId="250DC942" w14:textId="4AA06152" w:rsidR="00E9042C" w:rsidRDefault="00E9042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8D630F" w14:textId="48B38E9C" w:rsidR="00BA7921" w:rsidRDefault="00BA792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31903" w14:textId="77777777" w:rsidR="00D41E92" w:rsidRDefault="00D41E92" w:rsidP="00BA7921">
      <w:pPr>
        <w:spacing w:after="0" w:line="240" w:lineRule="auto"/>
      </w:pPr>
      <w:r>
        <w:separator/>
      </w:r>
    </w:p>
  </w:footnote>
  <w:footnote w:type="continuationSeparator" w:id="0">
    <w:p w14:paraId="1EFA3AE0" w14:textId="77777777" w:rsidR="00D41E92" w:rsidRDefault="00D41E92" w:rsidP="00BA79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9955C" w14:textId="708ED4BA" w:rsidR="002C0BCC" w:rsidRDefault="002C0BCC" w:rsidP="002C0BCC">
    <w:pPr>
      <w:pStyle w:val="Encabezado"/>
      <w:jc w:val="center"/>
    </w:pPr>
    <w:bookmarkStart w:id="0" w:name="_Hlk201338579"/>
    <w:r>
      <w:rPr>
        <w:noProof/>
      </w:rPr>
      <w:drawing>
        <wp:anchor distT="0" distB="0" distL="114300" distR="114300" simplePos="0" relativeHeight="251660288" behindDoc="0" locked="0" layoutInCell="1" allowOverlap="1" wp14:anchorId="44A503DB" wp14:editId="61D7340B">
          <wp:simplePos x="0" y="0"/>
          <wp:positionH relativeFrom="column">
            <wp:posOffset>6172200</wp:posOffset>
          </wp:positionH>
          <wp:positionV relativeFrom="paragraph">
            <wp:posOffset>-335280</wp:posOffset>
          </wp:positionV>
          <wp:extent cx="581025" cy="619125"/>
          <wp:effectExtent l="0" t="0" r="9525" b="9525"/>
          <wp:wrapThrough wrapText="bothSides">
            <wp:wrapPolygon edited="0">
              <wp:start x="0" y="0"/>
              <wp:lineTo x="0" y="21268"/>
              <wp:lineTo x="21246" y="21268"/>
              <wp:lineTo x="21246" y="0"/>
              <wp:lineTo x="0" y="0"/>
            </wp:wrapPolygon>
          </wp:wrapThrough>
          <wp:docPr id="742094974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2094974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025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0550">
      <w:t xml:space="preserve">Escaneo de Docker con </w:t>
    </w:r>
    <w:proofErr w:type="spellStart"/>
    <w:proofErr w:type="gramStart"/>
    <w:r w:rsidR="001F0550">
      <w:t>Nmap</w:t>
    </w:r>
    <w:proofErr w:type="spellEnd"/>
    <w:r>
      <w:t xml:space="preserve">  Alumna</w:t>
    </w:r>
    <w:proofErr w:type="gramEnd"/>
    <w:r>
      <w:t>: Susana González López</w:t>
    </w:r>
  </w:p>
  <w:bookmarkEnd w:id="0"/>
  <w:p w14:paraId="4D09E00F" w14:textId="2CF46862" w:rsidR="007070AB" w:rsidRDefault="007070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56220"/>
    <w:multiLevelType w:val="multilevel"/>
    <w:tmpl w:val="514AD4B8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06773C"/>
    <w:multiLevelType w:val="multilevel"/>
    <w:tmpl w:val="122C872E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6022E17"/>
    <w:multiLevelType w:val="multilevel"/>
    <w:tmpl w:val="BAE203EC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AB57570"/>
    <w:multiLevelType w:val="multilevel"/>
    <w:tmpl w:val="2BF60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C0097C"/>
    <w:multiLevelType w:val="multilevel"/>
    <w:tmpl w:val="F7C26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CA2FDD"/>
    <w:multiLevelType w:val="multilevel"/>
    <w:tmpl w:val="D30879AA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E497CAA"/>
    <w:multiLevelType w:val="multilevel"/>
    <w:tmpl w:val="917CA748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45C1953"/>
    <w:multiLevelType w:val="multilevel"/>
    <w:tmpl w:val="68E22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B24D23"/>
    <w:multiLevelType w:val="multilevel"/>
    <w:tmpl w:val="18F492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BBD2D03"/>
    <w:multiLevelType w:val="multilevel"/>
    <w:tmpl w:val="3196D3CA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2DD1045"/>
    <w:multiLevelType w:val="multilevel"/>
    <w:tmpl w:val="9DCE50D6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43D3EDF"/>
    <w:multiLevelType w:val="multilevel"/>
    <w:tmpl w:val="68089176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7063303"/>
    <w:multiLevelType w:val="multilevel"/>
    <w:tmpl w:val="7226793E"/>
    <w:lvl w:ilvl="0">
      <w:start w:val="1"/>
      <w:numFmt w:val="bullet"/>
      <w:lvlText w:val="○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5F37ED"/>
    <w:multiLevelType w:val="multilevel"/>
    <w:tmpl w:val="69F8B5A2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D4177F6"/>
    <w:multiLevelType w:val="multilevel"/>
    <w:tmpl w:val="E7869A44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ADF6A38"/>
    <w:multiLevelType w:val="multilevel"/>
    <w:tmpl w:val="48AC7222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7A503C6"/>
    <w:multiLevelType w:val="multilevel"/>
    <w:tmpl w:val="C8CE2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010AEF"/>
    <w:multiLevelType w:val="multilevel"/>
    <w:tmpl w:val="544A2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C82541"/>
    <w:multiLevelType w:val="multilevel"/>
    <w:tmpl w:val="E5348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A55A4D"/>
    <w:multiLevelType w:val="multilevel"/>
    <w:tmpl w:val="F4307B1E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90052766">
    <w:abstractNumId w:val="17"/>
  </w:num>
  <w:num w:numId="2" w16cid:durableId="99423486">
    <w:abstractNumId w:val="12"/>
  </w:num>
  <w:num w:numId="3" w16cid:durableId="358773443">
    <w:abstractNumId w:val="11"/>
  </w:num>
  <w:num w:numId="4" w16cid:durableId="649945525">
    <w:abstractNumId w:val="13"/>
  </w:num>
  <w:num w:numId="5" w16cid:durableId="1672642488">
    <w:abstractNumId w:val="10"/>
  </w:num>
  <w:num w:numId="6" w16cid:durableId="416292329">
    <w:abstractNumId w:val="5"/>
  </w:num>
  <w:num w:numId="7" w16cid:durableId="979268912">
    <w:abstractNumId w:val="19"/>
  </w:num>
  <w:num w:numId="8" w16cid:durableId="860122944">
    <w:abstractNumId w:val="2"/>
  </w:num>
  <w:num w:numId="9" w16cid:durableId="1180855532">
    <w:abstractNumId w:val="18"/>
  </w:num>
  <w:num w:numId="10" w16cid:durableId="1295713110">
    <w:abstractNumId w:val="4"/>
  </w:num>
  <w:num w:numId="11" w16cid:durableId="909196710">
    <w:abstractNumId w:val="16"/>
  </w:num>
  <w:num w:numId="12" w16cid:durableId="430974722">
    <w:abstractNumId w:val="6"/>
  </w:num>
  <w:num w:numId="13" w16cid:durableId="1162820678">
    <w:abstractNumId w:val="15"/>
  </w:num>
  <w:num w:numId="14" w16cid:durableId="1937786341">
    <w:abstractNumId w:val="0"/>
  </w:num>
  <w:num w:numId="15" w16cid:durableId="885069195">
    <w:abstractNumId w:val="1"/>
  </w:num>
  <w:num w:numId="16" w16cid:durableId="1919705280">
    <w:abstractNumId w:val="9"/>
  </w:num>
  <w:num w:numId="17" w16cid:durableId="31619568">
    <w:abstractNumId w:val="14"/>
  </w:num>
  <w:num w:numId="18" w16cid:durableId="725184250">
    <w:abstractNumId w:val="7"/>
  </w:num>
  <w:num w:numId="19" w16cid:durableId="2048986268">
    <w:abstractNumId w:val="8"/>
  </w:num>
  <w:num w:numId="20" w16cid:durableId="861552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490"/>
    <w:rsid w:val="000B2490"/>
    <w:rsid w:val="000B2A7D"/>
    <w:rsid w:val="000E110B"/>
    <w:rsid w:val="001F0550"/>
    <w:rsid w:val="0029728C"/>
    <w:rsid w:val="002C0BCC"/>
    <w:rsid w:val="002C3FB3"/>
    <w:rsid w:val="002D09B5"/>
    <w:rsid w:val="002E6257"/>
    <w:rsid w:val="0033638A"/>
    <w:rsid w:val="0033772A"/>
    <w:rsid w:val="0035140F"/>
    <w:rsid w:val="003A4276"/>
    <w:rsid w:val="00485303"/>
    <w:rsid w:val="004A1EB9"/>
    <w:rsid w:val="004F2961"/>
    <w:rsid w:val="004F6E42"/>
    <w:rsid w:val="00507B14"/>
    <w:rsid w:val="005332CB"/>
    <w:rsid w:val="005336D4"/>
    <w:rsid w:val="005C2383"/>
    <w:rsid w:val="005C7FFC"/>
    <w:rsid w:val="006276A7"/>
    <w:rsid w:val="00685EF8"/>
    <w:rsid w:val="007070AB"/>
    <w:rsid w:val="00713CAA"/>
    <w:rsid w:val="008026F5"/>
    <w:rsid w:val="00826B0F"/>
    <w:rsid w:val="008413DE"/>
    <w:rsid w:val="008905B4"/>
    <w:rsid w:val="00890C45"/>
    <w:rsid w:val="008D55A0"/>
    <w:rsid w:val="009132B6"/>
    <w:rsid w:val="009455BB"/>
    <w:rsid w:val="009C1AD3"/>
    <w:rsid w:val="009D0B63"/>
    <w:rsid w:val="00A36921"/>
    <w:rsid w:val="00A77635"/>
    <w:rsid w:val="00B60353"/>
    <w:rsid w:val="00BA5D38"/>
    <w:rsid w:val="00BA7921"/>
    <w:rsid w:val="00BC3C97"/>
    <w:rsid w:val="00BD2969"/>
    <w:rsid w:val="00C3646B"/>
    <w:rsid w:val="00C639BC"/>
    <w:rsid w:val="00C80A56"/>
    <w:rsid w:val="00CD607C"/>
    <w:rsid w:val="00CD61AB"/>
    <w:rsid w:val="00D10C34"/>
    <w:rsid w:val="00D41E92"/>
    <w:rsid w:val="00D6047B"/>
    <w:rsid w:val="00D61800"/>
    <w:rsid w:val="00DF55F4"/>
    <w:rsid w:val="00E147D2"/>
    <w:rsid w:val="00E4532B"/>
    <w:rsid w:val="00E9042C"/>
    <w:rsid w:val="00F25C38"/>
    <w:rsid w:val="00F27729"/>
    <w:rsid w:val="00F471B6"/>
    <w:rsid w:val="00FE0A55"/>
    <w:rsid w:val="00FF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CBC88D"/>
  <w15:docId w15:val="{AED8C206-AF69-4F5A-B947-3AEC7D6AF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1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1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1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1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1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1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1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1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1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71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712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12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12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123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123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12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12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12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123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571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1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1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12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12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123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1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123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123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A79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7921"/>
  </w:style>
  <w:style w:type="paragraph" w:styleId="Piedepgina">
    <w:name w:val="footer"/>
    <w:basedOn w:val="Normal"/>
    <w:link w:val="PiedepginaCar"/>
    <w:uiPriority w:val="99"/>
    <w:unhideWhenUsed/>
    <w:rsid w:val="00BA79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7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94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W0Fygkm8gHQQn/mPHkv4CulvnQ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lCgIxORIfCh0IB0IZCgVBcmlhbBIQQXJpYWwgVW5pY29kZSBNUxolCgIyMBIfCh0IB0IZCgVBcmlhbB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lCgIzNBIfCh0IB0IZCgVBcmlhbBIQQXJpYWwgVW5pY29kZSBNUxolCgIzNRIfCh0IB0IZCgVBcmlhbBIQQXJpYWwgVW5pY29kZSBNUxolCgIzNhIfCh0IB0IZCgVBcmlhbBIQQXJpYWwgVW5pY29kZSBNUzgAciExdExOcWpJMGxPamY0YXgxR0NpbVNsajVJelM4UXpYN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B62F8A2-39B1-4ACD-9C8F-04F322D3B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677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 G</dc:creator>
  <cp:lastModifiedBy>Su G</cp:lastModifiedBy>
  <cp:revision>3</cp:revision>
  <cp:lastPrinted>2025-07-16T16:14:00Z</cp:lastPrinted>
  <dcterms:created xsi:type="dcterms:W3CDTF">2025-07-16T16:14:00Z</dcterms:created>
  <dcterms:modified xsi:type="dcterms:W3CDTF">2025-07-16T16:14:00Z</dcterms:modified>
</cp:coreProperties>
</file>