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F26C2" w:rsidRPr="00974590" w:rsidRDefault="002F26C2">
      <w:pPr>
        <w:rPr>
          <w:rFonts w:ascii="Arial" w:hAnsi="Arial" w:cs="Arial"/>
        </w:rPr>
      </w:pPr>
    </w:p>
    <w:p w14:paraId="1D28196F" w14:textId="4FCE49B8" w:rsidR="615CC51B" w:rsidRPr="00974590" w:rsidRDefault="13308F01" w:rsidP="2693A25F">
      <w:pPr>
        <w:jc w:val="center"/>
        <w:rPr>
          <w:rFonts w:ascii="Arial" w:hAnsi="Arial" w:cs="Arial"/>
        </w:rPr>
      </w:pPr>
      <w:r w:rsidRPr="00974590">
        <w:rPr>
          <w:rFonts w:ascii="Arial" w:hAnsi="Arial" w:cs="Arial"/>
          <w:noProof/>
        </w:rPr>
        <w:drawing>
          <wp:inline distT="0" distB="0" distL="0" distR="0" wp14:anchorId="22AA467D" wp14:editId="69453F4E">
            <wp:extent cx="3905250" cy="2169583"/>
            <wp:effectExtent l="0" t="0" r="0" b="0"/>
            <wp:docPr id="1396392426" name="Picture 13963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29A" w14:textId="3D801617" w:rsidR="615CC51B" w:rsidRPr="00974590" w:rsidRDefault="615CC51B" w:rsidP="2693A25F">
      <w:pPr>
        <w:jc w:val="center"/>
        <w:rPr>
          <w:rFonts w:ascii="Arial" w:hAnsi="Arial" w:cs="Arial"/>
        </w:rPr>
      </w:pPr>
    </w:p>
    <w:p w14:paraId="7B466657" w14:textId="3B347DEF" w:rsidR="615CC51B" w:rsidRPr="00342D64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Universidad </w:t>
      </w:r>
      <w:r w:rsidR="6BB147D0" w:rsidRPr="00342D64">
        <w:rPr>
          <w:rFonts w:ascii="Arial" w:eastAsia="Arial" w:hAnsi="Arial" w:cs="Arial"/>
          <w:b/>
          <w:bCs/>
          <w:sz w:val="36"/>
          <w:szCs w:val="36"/>
        </w:rPr>
        <w:t>autónoma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de baja </w:t>
      </w:r>
      <w:r w:rsidR="37F7FF2B" w:rsidRPr="00342D64">
        <w:rPr>
          <w:rFonts w:ascii="Arial" w:eastAsia="Arial" w:hAnsi="Arial" w:cs="Arial"/>
          <w:b/>
          <w:bCs/>
          <w:sz w:val="36"/>
          <w:szCs w:val="36"/>
        </w:rPr>
        <w:t>California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03FB54FD" w14:textId="043CB6F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18651CB" w14:textId="4CCDAA8D" w:rsidR="615CC51B" w:rsidRPr="00342D64" w:rsidRDefault="3162FBD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en </w:t>
      </w:r>
      <w:r w:rsidR="07437795" w:rsidRPr="00342D64">
        <w:rPr>
          <w:rFonts w:ascii="Arial" w:eastAsia="Arial" w:hAnsi="Arial" w:cs="Arial"/>
          <w:b/>
          <w:bCs/>
          <w:sz w:val="36"/>
          <w:szCs w:val="36"/>
        </w:rPr>
        <w:t>computación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660C917E" w14:textId="26D79CB6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68D36AD" w14:textId="31F937CF" w:rsidR="615CC51B" w:rsidRPr="00342D64" w:rsidRDefault="001B3960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 en software</w:t>
      </w:r>
    </w:p>
    <w:p w14:paraId="4AA74951" w14:textId="77777777" w:rsidR="003C7163" w:rsidRDefault="003C7163" w:rsidP="003C716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6D8A5020" w14:textId="6F1A0762" w:rsidR="009B4EF5" w:rsidRDefault="009B4EF5" w:rsidP="003C716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Propuesta de proyecto traductores</w:t>
      </w:r>
    </w:p>
    <w:p w14:paraId="381D0D35" w14:textId="77777777" w:rsidR="009B4EF5" w:rsidRPr="00974590" w:rsidRDefault="009B4EF5" w:rsidP="003C7163">
      <w:pPr>
        <w:jc w:val="center"/>
        <w:rPr>
          <w:rFonts w:ascii="Arial" w:eastAsia="Arial" w:hAnsi="Arial" w:cs="Arial"/>
          <w:sz w:val="36"/>
          <w:szCs w:val="36"/>
        </w:rPr>
      </w:pPr>
    </w:p>
    <w:p w14:paraId="5C90E442" w14:textId="5B01134F" w:rsidR="00964D44" w:rsidRDefault="00FB485A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Guillermo Licea Sandoval</w:t>
      </w:r>
    </w:p>
    <w:p w14:paraId="0A126F8F" w14:textId="77777777" w:rsidR="00FB485A" w:rsidRPr="00342D64" w:rsidRDefault="00FB485A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39D1EBC" w14:textId="4DF503F2" w:rsidR="615CC51B" w:rsidRPr="008B2DB8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Garcia </w:t>
      </w:r>
      <w:r w:rsidR="3608506F" w:rsidRPr="008B2DB8">
        <w:rPr>
          <w:rFonts w:ascii="Arial" w:eastAsia="Arial" w:hAnsi="Arial" w:cs="Arial"/>
          <w:b/>
          <w:bCs/>
          <w:sz w:val="36"/>
          <w:szCs w:val="36"/>
        </w:rPr>
        <w:t>Chávez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57CD3711" w:rsidRPr="008B2DB8">
        <w:rPr>
          <w:rFonts w:ascii="Arial" w:eastAsia="Arial" w:hAnsi="Arial" w:cs="Arial"/>
          <w:b/>
          <w:bCs/>
          <w:sz w:val="36"/>
          <w:szCs w:val="36"/>
        </w:rPr>
        <w:t>E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>rik</w:t>
      </w:r>
      <w:r w:rsidR="009216E1">
        <w:rPr>
          <w:rFonts w:ascii="Arial" w:eastAsia="Arial" w:hAnsi="Arial" w:cs="Arial"/>
          <w:b/>
          <w:bCs/>
          <w:sz w:val="36"/>
          <w:szCs w:val="36"/>
        </w:rPr>
        <w:t xml:space="preserve"> 01275863</w:t>
      </w:r>
    </w:p>
    <w:p w14:paraId="33128E8E" w14:textId="300FF734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637DF4FF" w14:textId="7A204046" w:rsidR="006849BE" w:rsidRDefault="00713BFF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 xml:space="preserve">Martes </w:t>
      </w:r>
      <w:r w:rsidR="007435C3">
        <w:rPr>
          <w:rFonts w:ascii="Arial" w:eastAsia="Arial" w:hAnsi="Arial" w:cs="Arial"/>
          <w:b/>
          <w:bCs/>
          <w:sz w:val="36"/>
          <w:szCs w:val="36"/>
        </w:rPr>
        <w:t>18</w:t>
      </w:r>
      <w:r w:rsidR="003C7050" w:rsidRPr="00342D64">
        <w:rPr>
          <w:rFonts w:ascii="Arial" w:eastAsia="Arial" w:hAnsi="Arial" w:cs="Arial"/>
          <w:b/>
          <w:bCs/>
          <w:sz w:val="36"/>
          <w:szCs w:val="36"/>
        </w:rPr>
        <w:t xml:space="preserve"> de </w:t>
      </w:r>
      <w:r>
        <w:rPr>
          <w:rFonts w:ascii="Arial" w:eastAsia="Arial" w:hAnsi="Arial" w:cs="Arial"/>
          <w:b/>
          <w:bCs/>
          <w:sz w:val="36"/>
          <w:szCs w:val="36"/>
        </w:rPr>
        <w:t xml:space="preserve">noviembre </w:t>
      </w:r>
      <w:r w:rsidR="003C7050" w:rsidRPr="00342D64">
        <w:rPr>
          <w:rFonts w:ascii="Arial" w:eastAsia="Arial" w:hAnsi="Arial" w:cs="Arial"/>
          <w:b/>
          <w:bCs/>
          <w:sz w:val="36"/>
          <w:szCs w:val="36"/>
        </w:rPr>
        <w:t>del 2025</w:t>
      </w:r>
    </w:p>
    <w:p w14:paraId="3A6512B2" w14:textId="77777777" w:rsidR="009B4EF5" w:rsidRDefault="009B4EF5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3515C89" w14:textId="77777777" w:rsidR="00AA14D0" w:rsidRDefault="00AA14D0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5F543A3" w14:textId="3C63738B" w:rsidR="0008346B" w:rsidRDefault="00EC10E8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Interprete de pseudocodigo “Pseudo</w:t>
      </w:r>
      <w:r w:rsidR="007324D4">
        <w:rPr>
          <w:rFonts w:ascii="Arial" w:eastAsia="Arial" w:hAnsi="Arial" w:cs="Arial"/>
        </w:rPr>
        <w:t>ThinkRun</w:t>
      </w:r>
      <w:r>
        <w:rPr>
          <w:rFonts w:ascii="Arial" w:eastAsia="Arial" w:hAnsi="Arial" w:cs="Arial"/>
        </w:rPr>
        <w:t>”</w:t>
      </w:r>
    </w:p>
    <w:p w14:paraId="03797715" w14:textId="49F98436" w:rsidR="00807C04" w:rsidRDefault="00B344A4" w:rsidP="00AA14D0">
      <w:pPr>
        <w:rPr>
          <w:rFonts w:ascii="Arial" w:eastAsia="Arial" w:hAnsi="Arial" w:cs="Arial"/>
        </w:rPr>
      </w:pPr>
      <w:r w:rsidRPr="00B344A4">
        <w:rPr>
          <w:rFonts w:ascii="Arial" w:eastAsia="Arial" w:hAnsi="Arial" w:cs="Arial"/>
        </w:rPr>
        <w:t> El objetivo principal de este proyecto es diseñar e implementar un programa capaz de analizar, validar y ejecutar algoritmos escritos en un lenguaje de pseudocódigo simple, estructurado y orientado a la educación.</w:t>
      </w:r>
    </w:p>
    <w:p w14:paraId="73390C27" w14:textId="77777777" w:rsidR="0034031D" w:rsidRPr="0034031D" w:rsidRDefault="0034031D" w:rsidP="0034031D">
      <w:pPr>
        <w:rPr>
          <w:rFonts w:ascii="Arial" w:eastAsia="Arial" w:hAnsi="Arial" w:cs="Arial"/>
        </w:rPr>
      </w:pPr>
      <w:r w:rsidRPr="0034031D">
        <w:rPr>
          <w:rFonts w:ascii="Arial" w:eastAsia="Arial" w:hAnsi="Arial" w:cs="Arial"/>
        </w:rPr>
        <w:t>El intérprete procesará archivos de texto plano que contengan código fuente, ejecutará las instrucciones secuencialmente y producirá una salida en la consola, simulando el comportamiento de un lenguaje de programación real.</w:t>
      </w:r>
    </w:p>
    <w:p w14:paraId="5ADA0CEC" w14:textId="77777777" w:rsidR="00815FA4" w:rsidRDefault="00815FA4" w:rsidP="00815FA4">
      <w:pPr>
        <w:rPr>
          <w:rFonts w:ascii="Arial" w:eastAsia="Arial" w:hAnsi="Arial" w:cs="Arial"/>
        </w:rPr>
      </w:pPr>
      <w:r w:rsidRPr="00815FA4">
        <w:rPr>
          <w:rFonts w:ascii="Arial" w:eastAsia="Arial" w:hAnsi="Arial" w:cs="Arial"/>
        </w:rPr>
        <w:t>El pseudocódigo es una herramienta fundamental en la enseñanza de la programación y la algoritmia. Permite a los estudiantes centrarse en la lógica y la estructura de una solución sin preocuparse por la sintaxis compleja de un lenguaje de programación formal. Un intérprete funcional de pseudocódigo refuerza este aprendizaje, proporcionando retroalimentación instantánea y permitiendo la depuración de la lógica del algoritmo.</w:t>
      </w:r>
    </w:p>
    <w:p w14:paraId="5D818469" w14:textId="77777777" w:rsidR="00564942" w:rsidRPr="00564942" w:rsidRDefault="00564942" w:rsidP="00564942">
      <w:pPr>
        <w:rPr>
          <w:rFonts w:ascii="Arial" w:eastAsia="Arial" w:hAnsi="Arial" w:cs="Arial"/>
        </w:rPr>
      </w:pPr>
      <w:r w:rsidRPr="00564942">
        <w:rPr>
          <w:rFonts w:ascii="Arial" w:eastAsia="Arial" w:hAnsi="Arial" w:cs="Arial"/>
        </w:rPr>
        <w:t>Objetivo General:</w:t>
      </w:r>
    </w:p>
    <w:p w14:paraId="4CC1A09D" w14:textId="77777777" w:rsidR="00564942" w:rsidRPr="00564942" w:rsidRDefault="00564942" w:rsidP="00564942">
      <w:pPr>
        <w:rPr>
          <w:rFonts w:ascii="Arial" w:eastAsia="Arial" w:hAnsi="Arial" w:cs="Arial"/>
        </w:rPr>
      </w:pPr>
      <w:r w:rsidRPr="00564942">
        <w:rPr>
          <w:rFonts w:ascii="Arial" w:eastAsia="Arial" w:hAnsi="Arial" w:cs="Arial"/>
        </w:rPr>
        <w:t>Desarrollar un intérprete funcional para un subconjunto de pseudocódigo en español, que cumpla con todas las fases de un traductor (análisis léxico, sintáctico y semántico) y sea capaz de ejecutar programas que incluyan variables, estructuras de control y funciones.</w:t>
      </w:r>
    </w:p>
    <w:p w14:paraId="1ED36500" w14:textId="77777777" w:rsidR="00157E70" w:rsidRPr="00157E70" w:rsidRDefault="00157E70" w:rsidP="00157E70">
      <w:pPr>
        <w:rPr>
          <w:rFonts w:ascii="Arial" w:eastAsia="Arial" w:hAnsi="Arial" w:cs="Arial"/>
          <w:lang w:val="en-US"/>
        </w:rPr>
      </w:pPr>
      <w:r w:rsidRPr="00157E70">
        <w:rPr>
          <w:rFonts w:ascii="Arial" w:eastAsia="Arial" w:hAnsi="Arial" w:cs="Arial"/>
          <w:b/>
          <w:bCs/>
          <w:lang w:val="en-US"/>
        </w:rPr>
        <w:t>Objetivos Específicos:</w:t>
      </w:r>
    </w:p>
    <w:p w14:paraId="2ED66886" w14:textId="77777777" w:rsidR="00157E70" w:rsidRPr="00157E70" w:rsidRDefault="00157E70" w:rsidP="00157E70">
      <w:pPr>
        <w:numPr>
          <w:ilvl w:val="0"/>
          <w:numId w:val="9"/>
        </w:numPr>
        <w:rPr>
          <w:rFonts w:ascii="Arial" w:eastAsia="Arial" w:hAnsi="Arial" w:cs="Arial"/>
        </w:rPr>
      </w:pPr>
      <w:r w:rsidRPr="00157E70">
        <w:rPr>
          <w:rFonts w:ascii="Arial" w:eastAsia="Arial" w:hAnsi="Arial" w:cs="Arial"/>
        </w:rPr>
        <w:t xml:space="preserve">Implementar un </w:t>
      </w:r>
      <w:r w:rsidRPr="00157E70">
        <w:rPr>
          <w:rFonts w:ascii="Arial" w:eastAsia="Arial" w:hAnsi="Arial" w:cs="Arial"/>
          <w:b/>
          <w:bCs/>
        </w:rPr>
        <w:t>analizador lexicográfico</w:t>
      </w:r>
      <w:r w:rsidRPr="00157E70">
        <w:rPr>
          <w:rFonts w:ascii="Arial" w:eastAsia="Arial" w:hAnsi="Arial" w:cs="Arial"/>
        </w:rPr>
        <w:t xml:space="preserve"> (lexer) para tokenizar el código fuente.</w:t>
      </w:r>
    </w:p>
    <w:p w14:paraId="7EDC2C16" w14:textId="77777777" w:rsidR="000977CA" w:rsidRDefault="000977CA" w:rsidP="004121C7">
      <w:pPr>
        <w:numPr>
          <w:ilvl w:val="0"/>
          <w:numId w:val="9"/>
        </w:numPr>
        <w:rPr>
          <w:rFonts w:ascii="Arial" w:eastAsia="Arial" w:hAnsi="Arial" w:cs="Arial"/>
        </w:rPr>
      </w:pPr>
      <w:r w:rsidRPr="000977CA">
        <w:rPr>
          <w:rFonts w:ascii="Arial" w:eastAsia="Arial" w:hAnsi="Arial" w:cs="Arial"/>
        </w:rPr>
        <w:t>Implementar un parser recursivo descendente para construir el Árbol de Sintaxis Abstracta (AST) según la gramática definida de "PseudoThinkRun".</w:t>
      </w:r>
    </w:p>
    <w:p w14:paraId="0037D8C3" w14:textId="4D6034F3" w:rsidR="00157E70" w:rsidRPr="007F4FC8" w:rsidRDefault="00157E70" w:rsidP="004121C7">
      <w:pPr>
        <w:numPr>
          <w:ilvl w:val="0"/>
          <w:numId w:val="9"/>
        </w:numPr>
        <w:rPr>
          <w:rFonts w:ascii="Arial" w:eastAsia="Arial" w:hAnsi="Arial" w:cs="Arial"/>
        </w:rPr>
      </w:pPr>
      <w:r w:rsidRPr="007F4FC8">
        <w:rPr>
          <w:rFonts w:ascii="Arial" w:eastAsia="Arial" w:hAnsi="Arial" w:cs="Arial"/>
        </w:rPr>
        <w:t xml:space="preserve">Implementar una </w:t>
      </w:r>
      <w:r w:rsidRPr="007F4FC8">
        <w:rPr>
          <w:rFonts w:ascii="Arial" w:eastAsia="Arial" w:hAnsi="Arial" w:cs="Arial"/>
          <w:b/>
          <w:bCs/>
        </w:rPr>
        <w:t>tabla de símbolos</w:t>
      </w:r>
      <w:r w:rsidRPr="007F4FC8">
        <w:rPr>
          <w:rFonts w:ascii="Arial" w:eastAsia="Arial" w:hAnsi="Arial" w:cs="Arial"/>
        </w:rPr>
        <w:t xml:space="preserve"> para gestionar el alcance (scope) y la información de variables y funciones.</w:t>
      </w:r>
    </w:p>
    <w:p w14:paraId="79836D01" w14:textId="75D38C5C" w:rsidR="00157E70" w:rsidRPr="00157E70" w:rsidRDefault="00157E70" w:rsidP="00157E70">
      <w:pPr>
        <w:numPr>
          <w:ilvl w:val="0"/>
          <w:numId w:val="9"/>
        </w:numPr>
        <w:rPr>
          <w:rFonts w:ascii="Arial" w:eastAsia="Arial" w:hAnsi="Arial" w:cs="Arial"/>
        </w:rPr>
      </w:pPr>
      <w:r w:rsidRPr="00157E70">
        <w:rPr>
          <w:rFonts w:ascii="Arial" w:eastAsia="Arial" w:hAnsi="Arial" w:cs="Arial"/>
        </w:rPr>
        <w:t xml:space="preserve">Realizar un </w:t>
      </w:r>
      <w:r w:rsidRPr="00157E70">
        <w:rPr>
          <w:rFonts w:ascii="Arial" w:eastAsia="Arial" w:hAnsi="Arial" w:cs="Arial"/>
          <w:b/>
          <w:bCs/>
        </w:rPr>
        <w:t>análisis semántico</w:t>
      </w:r>
      <w:r w:rsidRPr="00157E70">
        <w:rPr>
          <w:rFonts w:ascii="Arial" w:eastAsia="Arial" w:hAnsi="Arial" w:cs="Arial"/>
        </w:rPr>
        <w:t xml:space="preserve"> básico (ej. comprobación de tipos) durante el recorrido del</w:t>
      </w:r>
      <w:r w:rsidR="00E8071A">
        <w:rPr>
          <w:rFonts w:ascii="Arial" w:eastAsia="Arial" w:hAnsi="Arial" w:cs="Arial"/>
        </w:rPr>
        <w:t xml:space="preserve"> parser recursivo </w:t>
      </w:r>
      <w:r w:rsidR="007F2A5C">
        <w:rPr>
          <w:rFonts w:ascii="Arial" w:eastAsia="Arial" w:hAnsi="Arial" w:cs="Arial"/>
        </w:rPr>
        <w:t>descendente</w:t>
      </w:r>
      <w:r w:rsidRPr="00157E70">
        <w:rPr>
          <w:rFonts w:ascii="Arial" w:eastAsia="Arial" w:hAnsi="Arial" w:cs="Arial"/>
        </w:rPr>
        <w:t>.</w:t>
      </w:r>
    </w:p>
    <w:p w14:paraId="41F9BA19" w14:textId="77777777" w:rsidR="00157E70" w:rsidRPr="00157E70" w:rsidRDefault="00157E70" w:rsidP="00157E70">
      <w:pPr>
        <w:numPr>
          <w:ilvl w:val="0"/>
          <w:numId w:val="9"/>
        </w:numPr>
        <w:rPr>
          <w:rFonts w:ascii="Arial" w:eastAsia="Arial" w:hAnsi="Arial" w:cs="Arial"/>
        </w:rPr>
      </w:pPr>
      <w:r w:rsidRPr="00157E70">
        <w:rPr>
          <w:rFonts w:ascii="Arial" w:eastAsia="Arial" w:hAnsi="Arial" w:cs="Arial"/>
        </w:rPr>
        <w:t xml:space="preserve">Desarrollar el </w:t>
      </w:r>
      <w:r w:rsidRPr="00157E70">
        <w:rPr>
          <w:rFonts w:ascii="Arial" w:eastAsia="Arial" w:hAnsi="Arial" w:cs="Arial"/>
          <w:b/>
          <w:bCs/>
        </w:rPr>
        <w:t>módulo intérprete</w:t>
      </w:r>
      <w:r w:rsidRPr="00157E70">
        <w:rPr>
          <w:rFonts w:ascii="Arial" w:eastAsia="Arial" w:hAnsi="Arial" w:cs="Arial"/>
        </w:rPr>
        <w:t xml:space="preserve"> que recorra el AST validado y ejecute la lógica del programa.</w:t>
      </w:r>
    </w:p>
    <w:p w14:paraId="240338D4" w14:textId="77777777" w:rsidR="007324D4" w:rsidRPr="007324D4" w:rsidRDefault="007324D4" w:rsidP="007324D4">
      <w:pPr>
        <w:pStyle w:val="NormalWeb"/>
        <w:numPr>
          <w:ilvl w:val="0"/>
          <w:numId w:val="9"/>
        </w:numPr>
        <w:spacing w:before="120" w:beforeAutospacing="0" w:after="120" w:afterAutospacing="0"/>
        <w:textAlignment w:val="baseline"/>
        <w:rPr>
          <w:rFonts w:ascii="Arial" w:hAnsi="Arial" w:cs="Arial"/>
          <w:color w:val="000000"/>
          <w:lang w:val="es-MX"/>
        </w:rPr>
      </w:pPr>
      <w:r w:rsidRPr="007324D4">
        <w:rPr>
          <w:rFonts w:ascii="Arial" w:hAnsi="Arial" w:cs="Arial"/>
          <w:color w:val="1B1C1D"/>
          <w:lang w:val="es-MX"/>
        </w:rPr>
        <w:t xml:space="preserve">Cumplir con los requisitos específicos del proyecto: manejo de declaración de variables, los enunciados </w:t>
      </w:r>
      <w:r w:rsidRPr="007324D4">
        <w:rPr>
          <w:rFonts w:ascii="Arial" w:hAnsi="Arial" w:cs="Arial"/>
          <w:b/>
          <w:bCs/>
          <w:color w:val="1B1C1D"/>
          <w:lang w:val="es-MX"/>
        </w:rPr>
        <w:t>"Repite"</w:t>
      </w:r>
      <w:r w:rsidRPr="007324D4">
        <w:rPr>
          <w:rFonts w:ascii="Arial" w:hAnsi="Arial" w:cs="Arial"/>
          <w:color w:val="1B1C1D"/>
          <w:lang w:val="es-MX"/>
        </w:rPr>
        <w:t xml:space="preserve"> y </w:t>
      </w:r>
      <w:r w:rsidRPr="007324D4">
        <w:rPr>
          <w:rFonts w:ascii="Arial" w:hAnsi="Arial" w:cs="Arial"/>
          <w:b/>
          <w:bCs/>
          <w:color w:val="1B1C1D"/>
          <w:lang w:val="es-MX"/>
        </w:rPr>
        <w:t>"Mientras"</w:t>
      </w:r>
      <w:r w:rsidRPr="007324D4">
        <w:rPr>
          <w:rFonts w:ascii="Arial" w:hAnsi="Arial" w:cs="Arial"/>
          <w:color w:val="1B1C1D"/>
          <w:lang w:val="es-MX"/>
        </w:rPr>
        <w:t>, y la declaración e invocación de funciones.</w:t>
      </w:r>
    </w:p>
    <w:p w14:paraId="794DD515" w14:textId="77777777" w:rsidR="0004518A" w:rsidRDefault="0004518A" w:rsidP="0004518A">
      <w:pPr>
        <w:rPr>
          <w:rFonts w:ascii="Arial" w:eastAsia="Arial" w:hAnsi="Arial" w:cs="Arial"/>
        </w:rPr>
      </w:pPr>
    </w:p>
    <w:p w14:paraId="7535E780" w14:textId="77777777" w:rsidR="0004518A" w:rsidRPr="00157E70" w:rsidRDefault="0004518A" w:rsidP="0004518A">
      <w:pPr>
        <w:rPr>
          <w:rFonts w:ascii="Arial" w:eastAsia="Arial" w:hAnsi="Arial" w:cs="Arial"/>
        </w:rPr>
      </w:pPr>
    </w:p>
    <w:p w14:paraId="4CD154D9" w14:textId="3E078BB6" w:rsidR="00D9498D" w:rsidRPr="00D9498D" w:rsidRDefault="00D9498D" w:rsidP="00D9498D">
      <w:pPr>
        <w:rPr>
          <w:rFonts w:ascii="Arial" w:eastAsia="Arial" w:hAnsi="Arial" w:cs="Arial"/>
        </w:rPr>
      </w:pPr>
      <w:r w:rsidRPr="00D9498D">
        <w:rPr>
          <w:rFonts w:ascii="Arial" w:eastAsia="Arial" w:hAnsi="Arial" w:cs="Arial"/>
        </w:rPr>
        <w:lastRenderedPageBreak/>
        <w:t>El lenguaje "</w:t>
      </w:r>
      <w:r w:rsidR="007324D4" w:rsidRPr="007324D4">
        <w:rPr>
          <w:rFonts w:ascii="Arial" w:eastAsia="Arial" w:hAnsi="Arial" w:cs="Arial"/>
        </w:rPr>
        <w:t xml:space="preserve"> </w:t>
      </w:r>
      <w:r w:rsidR="007324D4">
        <w:rPr>
          <w:rFonts w:ascii="Arial" w:eastAsia="Arial" w:hAnsi="Arial" w:cs="Arial"/>
        </w:rPr>
        <w:t>PseudoThinkRun</w:t>
      </w:r>
      <w:r w:rsidR="007324D4" w:rsidRPr="00D9498D">
        <w:rPr>
          <w:rFonts w:ascii="Arial" w:eastAsia="Arial" w:hAnsi="Arial" w:cs="Arial"/>
        </w:rPr>
        <w:t xml:space="preserve"> </w:t>
      </w:r>
      <w:r w:rsidRPr="00D9498D">
        <w:rPr>
          <w:rFonts w:ascii="Arial" w:eastAsia="Arial" w:hAnsi="Arial" w:cs="Arial"/>
        </w:rPr>
        <w:t>" será un lenguaje imperativo, estructurado y con tipado estático simple. A continuación, se definen sus características principales:</w:t>
      </w:r>
    </w:p>
    <w:p w14:paraId="15B0E200" w14:textId="77777777" w:rsidR="00D9498D" w:rsidRPr="00135EA7" w:rsidRDefault="00D9498D" w:rsidP="00D9498D">
      <w:pPr>
        <w:rPr>
          <w:rFonts w:ascii="Arial" w:eastAsia="Arial" w:hAnsi="Arial" w:cs="Arial"/>
          <w:b/>
          <w:bCs/>
        </w:rPr>
      </w:pPr>
      <w:r w:rsidRPr="00135EA7">
        <w:rPr>
          <w:rFonts w:ascii="Arial" w:eastAsia="Arial" w:hAnsi="Arial" w:cs="Arial"/>
          <w:b/>
          <w:bCs/>
        </w:rPr>
        <w:t>Tipos de Datos:</w:t>
      </w:r>
    </w:p>
    <w:p w14:paraId="3DDAD352" w14:textId="77777777" w:rsidR="00D9498D" w:rsidRPr="00D9498D" w:rsidRDefault="00D9498D" w:rsidP="00D9498D">
      <w:pPr>
        <w:rPr>
          <w:rFonts w:ascii="Arial" w:eastAsia="Arial" w:hAnsi="Arial" w:cs="Arial"/>
        </w:rPr>
      </w:pPr>
      <w:r w:rsidRPr="00D9498D">
        <w:rPr>
          <w:rFonts w:ascii="Arial" w:eastAsia="Arial" w:hAnsi="Arial" w:cs="Arial"/>
        </w:rPr>
        <w:t>El intérprete soportará cuatro tipos de datos básicos:</w:t>
      </w:r>
    </w:p>
    <w:p w14:paraId="0EE9C8E8" w14:textId="77777777" w:rsidR="00D9498D" w:rsidRPr="00D9498D" w:rsidRDefault="00D9498D" w:rsidP="00D9498D">
      <w:pPr>
        <w:numPr>
          <w:ilvl w:val="0"/>
          <w:numId w:val="10"/>
        </w:numPr>
        <w:rPr>
          <w:rFonts w:ascii="Arial" w:eastAsia="Arial" w:hAnsi="Arial" w:cs="Arial"/>
        </w:rPr>
      </w:pPr>
      <w:r w:rsidRPr="00D9498D">
        <w:rPr>
          <w:rFonts w:ascii="Arial" w:eastAsia="Arial" w:hAnsi="Arial" w:cs="Arial"/>
          <w:b/>
          <w:bCs/>
        </w:rPr>
        <w:t>Entero:</w:t>
      </w:r>
      <w:r w:rsidRPr="00D9498D">
        <w:rPr>
          <w:rFonts w:ascii="Arial" w:eastAsia="Arial" w:hAnsi="Arial" w:cs="Arial"/>
        </w:rPr>
        <w:t xml:space="preserve"> Para números enteros (ej. 10, -5).</w:t>
      </w:r>
    </w:p>
    <w:p w14:paraId="39CD3723" w14:textId="77777777" w:rsidR="00D9498D" w:rsidRPr="00D9498D" w:rsidRDefault="00D9498D" w:rsidP="00D9498D">
      <w:pPr>
        <w:numPr>
          <w:ilvl w:val="0"/>
          <w:numId w:val="10"/>
        </w:numPr>
        <w:rPr>
          <w:rFonts w:ascii="Arial" w:eastAsia="Arial" w:hAnsi="Arial" w:cs="Arial"/>
        </w:rPr>
      </w:pPr>
      <w:r w:rsidRPr="00D9498D">
        <w:rPr>
          <w:rFonts w:ascii="Arial" w:eastAsia="Arial" w:hAnsi="Arial" w:cs="Arial"/>
          <w:b/>
          <w:bCs/>
        </w:rPr>
        <w:t>Real:</w:t>
      </w:r>
      <w:r w:rsidRPr="00D9498D">
        <w:rPr>
          <w:rFonts w:ascii="Arial" w:eastAsia="Arial" w:hAnsi="Arial" w:cs="Arial"/>
        </w:rPr>
        <w:t xml:space="preserve"> Para números con punto decimal (ej. 3.1416).</w:t>
      </w:r>
    </w:p>
    <w:p w14:paraId="10C8FECD" w14:textId="77777777" w:rsidR="00D9498D" w:rsidRPr="00D9498D" w:rsidRDefault="00D9498D" w:rsidP="00D9498D">
      <w:pPr>
        <w:numPr>
          <w:ilvl w:val="0"/>
          <w:numId w:val="10"/>
        </w:numPr>
        <w:rPr>
          <w:rFonts w:ascii="Arial" w:eastAsia="Arial" w:hAnsi="Arial" w:cs="Arial"/>
        </w:rPr>
      </w:pPr>
      <w:r w:rsidRPr="00D9498D">
        <w:rPr>
          <w:rFonts w:ascii="Arial" w:eastAsia="Arial" w:hAnsi="Arial" w:cs="Arial"/>
          <w:b/>
          <w:bCs/>
        </w:rPr>
        <w:t>Cadena:</w:t>
      </w:r>
      <w:r w:rsidRPr="00D9498D">
        <w:rPr>
          <w:rFonts w:ascii="Arial" w:eastAsia="Arial" w:hAnsi="Arial" w:cs="Arial"/>
        </w:rPr>
        <w:t xml:space="preserve"> Para texto (ej. "Hola").</w:t>
      </w:r>
    </w:p>
    <w:p w14:paraId="09E3C416" w14:textId="77777777" w:rsidR="00D9498D" w:rsidRDefault="00D9498D" w:rsidP="00D9498D">
      <w:pPr>
        <w:numPr>
          <w:ilvl w:val="0"/>
          <w:numId w:val="10"/>
        </w:numPr>
        <w:rPr>
          <w:rFonts w:ascii="Arial" w:eastAsia="Arial" w:hAnsi="Arial" w:cs="Arial"/>
        </w:rPr>
      </w:pPr>
      <w:r w:rsidRPr="00D9498D">
        <w:rPr>
          <w:rFonts w:ascii="Arial" w:eastAsia="Arial" w:hAnsi="Arial" w:cs="Arial"/>
          <w:b/>
          <w:bCs/>
        </w:rPr>
        <w:t>Logico:</w:t>
      </w:r>
      <w:r w:rsidRPr="00D9498D">
        <w:rPr>
          <w:rFonts w:ascii="Arial" w:eastAsia="Arial" w:hAnsi="Arial" w:cs="Arial"/>
        </w:rPr>
        <w:t xml:space="preserve"> Para valores booleanos (Verdadero, Falso).</w:t>
      </w:r>
    </w:p>
    <w:p w14:paraId="11716295" w14:textId="77777777" w:rsidR="00C60BB0" w:rsidRPr="00135EA7" w:rsidRDefault="00C60BB0" w:rsidP="00C60BB0">
      <w:pPr>
        <w:ind w:left="360"/>
        <w:rPr>
          <w:rFonts w:ascii="Arial" w:eastAsia="Arial" w:hAnsi="Arial" w:cs="Arial"/>
          <w:b/>
          <w:bCs/>
        </w:rPr>
      </w:pPr>
      <w:r w:rsidRPr="00135EA7">
        <w:rPr>
          <w:rFonts w:ascii="Arial" w:eastAsia="Arial" w:hAnsi="Arial" w:cs="Arial"/>
          <w:b/>
          <w:bCs/>
        </w:rPr>
        <w:t>Declaración de Variables:</w:t>
      </w:r>
    </w:p>
    <w:p w14:paraId="45DFA2E1" w14:textId="77777777" w:rsidR="00C60BB0" w:rsidRPr="00C60BB0" w:rsidRDefault="00C60BB0" w:rsidP="00C60BB0">
      <w:pPr>
        <w:ind w:left="360"/>
        <w:rPr>
          <w:rFonts w:ascii="Arial" w:eastAsia="Arial" w:hAnsi="Arial" w:cs="Arial"/>
        </w:rPr>
      </w:pPr>
      <w:r w:rsidRPr="00C60BB0">
        <w:rPr>
          <w:rFonts w:ascii="Arial" w:eastAsia="Arial" w:hAnsi="Arial" w:cs="Arial"/>
        </w:rPr>
        <w:t>Toda variable deberá ser declarada explícitamente antes de su uso, utilizando la sintaxis requerida:</w:t>
      </w:r>
    </w:p>
    <w:p w14:paraId="2F7866C9" w14:textId="77777777" w:rsidR="00C60BB0" w:rsidRDefault="00C60BB0" w:rsidP="00C60BB0">
      <w:pPr>
        <w:ind w:left="360"/>
        <w:rPr>
          <w:rFonts w:ascii="Arial" w:eastAsia="Arial" w:hAnsi="Arial" w:cs="Arial"/>
        </w:rPr>
      </w:pPr>
      <w:r w:rsidRPr="00360831">
        <w:rPr>
          <w:rFonts w:ascii="Arial" w:eastAsia="Arial" w:hAnsi="Arial" w:cs="Arial"/>
          <w:b/>
          <w:bCs/>
        </w:rPr>
        <w:t>Definir</w:t>
      </w:r>
      <w:r w:rsidRPr="00C60BB0">
        <w:rPr>
          <w:rFonts w:ascii="Arial" w:eastAsia="Arial" w:hAnsi="Arial" w:cs="Arial"/>
        </w:rPr>
        <w:t xml:space="preserve"> mi_variable, otra_variable </w:t>
      </w:r>
      <w:r w:rsidRPr="00360831">
        <w:rPr>
          <w:rFonts w:ascii="Arial" w:eastAsia="Arial" w:hAnsi="Arial" w:cs="Arial"/>
          <w:b/>
          <w:bCs/>
        </w:rPr>
        <w:t>Como</w:t>
      </w:r>
      <w:r w:rsidRPr="00C60BB0">
        <w:rPr>
          <w:rFonts w:ascii="Arial" w:eastAsia="Arial" w:hAnsi="Arial" w:cs="Arial"/>
        </w:rPr>
        <w:t xml:space="preserve"> </w:t>
      </w:r>
      <w:r w:rsidRPr="00360831">
        <w:rPr>
          <w:rFonts w:ascii="Arial" w:eastAsia="Arial" w:hAnsi="Arial" w:cs="Arial"/>
          <w:b/>
          <w:bCs/>
          <w:i/>
          <w:iCs/>
        </w:rPr>
        <w:t>Entero</w:t>
      </w:r>
    </w:p>
    <w:p w14:paraId="3147D5B8" w14:textId="18AEC475" w:rsidR="00293CE9" w:rsidRPr="004D4575" w:rsidRDefault="004D4575" w:rsidP="00C60BB0">
      <w:pPr>
        <w:ind w:left="3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Tipo de datos compuestos: </w:t>
      </w:r>
    </w:p>
    <w:p w14:paraId="7E185DA0" w14:textId="78F2E071" w:rsidR="00135EA7" w:rsidRDefault="0037047C" w:rsidP="00C60BB0">
      <w:pPr>
        <w:ind w:left="360"/>
        <w:rPr>
          <w:rFonts w:ascii="Arial" w:eastAsia="Arial" w:hAnsi="Arial" w:cs="Arial"/>
        </w:rPr>
      </w:pPr>
      <w:r w:rsidRPr="0037047C">
        <w:rPr>
          <w:rFonts w:ascii="Arial" w:eastAsia="Arial" w:hAnsi="Arial" w:cs="Arial"/>
        </w:rPr>
        <w:t>Para aumentar la expresividad del lenguaje y permitir la agrupación de datos</w:t>
      </w:r>
      <w:r w:rsidR="00074551">
        <w:rPr>
          <w:rFonts w:ascii="Arial" w:eastAsia="Arial" w:hAnsi="Arial" w:cs="Arial"/>
        </w:rPr>
        <w:t xml:space="preserve">, </w:t>
      </w:r>
      <w:r w:rsidRPr="0037047C">
        <w:rPr>
          <w:rFonts w:ascii="Arial" w:eastAsia="Arial" w:hAnsi="Arial" w:cs="Arial"/>
        </w:rPr>
        <w:t>"PseudoThinkRun" soportará la definición de tipos compuestos o registros.</w:t>
      </w:r>
    </w:p>
    <w:p w14:paraId="018F0B0C" w14:textId="6A0128EE" w:rsidR="00074551" w:rsidRDefault="00DD1CB7" w:rsidP="00C60BB0">
      <w:pPr>
        <w:ind w:left="360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 xml:space="preserve">Definicion de tipos: </w:t>
      </w:r>
    </w:p>
    <w:p w14:paraId="218380D0" w14:textId="30D54D9D" w:rsidR="00DD1CB7" w:rsidRDefault="00520243" w:rsidP="00C60BB0">
      <w:pPr>
        <w:ind w:left="360"/>
        <w:rPr>
          <w:rFonts w:ascii="Arial" w:eastAsia="Arial" w:hAnsi="Arial" w:cs="Arial"/>
        </w:rPr>
      </w:pPr>
      <w:r w:rsidRPr="00520243">
        <w:rPr>
          <w:rFonts w:ascii="Arial" w:eastAsia="Arial" w:hAnsi="Arial" w:cs="Arial"/>
        </w:rPr>
        <w:t xml:space="preserve">El usuario podrá definir nuevas "plantillas" de datos usando la sintaxis </w:t>
      </w:r>
      <w:r w:rsidR="004D202F">
        <w:rPr>
          <w:rFonts w:ascii="Arial" w:eastAsia="Arial" w:hAnsi="Arial" w:cs="Arial"/>
        </w:rPr>
        <w:t xml:space="preserve">“ </w:t>
      </w:r>
      <w:r w:rsidRPr="00520243">
        <w:rPr>
          <w:rFonts w:ascii="Arial" w:eastAsia="Arial" w:hAnsi="Arial" w:cs="Arial"/>
        </w:rPr>
        <w:t>Tipo ... FinTipo</w:t>
      </w:r>
      <w:r w:rsidR="004D202F">
        <w:rPr>
          <w:rFonts w:ascii="Arial" w:eastAsia="Arial" w:hAnsi="Arial" w:cs="Arial"/>
        </w:rPr>
        <w:t>”</w:t>
      </w:r>
      <w:r w:rsidRPr="00520243">
        <w:rPr>
          <w:rFonts w:ascii="Arial" w:eastAsia="Arial" w:hAnsi="Arial" w:cs="Arial"/>
        </w:rPr>
        <w:t>:</w:t>
      </w:r>
    </w:p>
    <w:p w14:paraId="2502AD18" w14:textId="268247DF" w:rsidR="00FE6405" w:rsidRDefault="0054193C" w:rsidP="00C60BB0">
      <w:pPr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Ejemplo: </w:t>
      </w:r>
    </w:p>
    <w:p w14:paraId="3B0BF40C" w14:textId="4AAE1441" w:rsidR="004B6057" w:rsidRDefault="004B6057" w:rsidP="00C60BB0">
      <w:pPr>
        <w:ind w:left="360"/>
        <w:rPr>
          <w:rFonts w:ascii="Arial" w:eastAsia="Arial" w:hAnsi="Arial" w:cs="Arial"/>
        </w:rPr>
      </w:pPr>
      <w:r w:rsidRPr="009B0944">
        <w:rPr>
          <w:rFonts w:ascii="Arial" w:eastAsia="Arial" w:hAnsi="Arial" w:cs="Arial"/>
          <w:b/>
          <w:bCs/>
        </w:rPr>
        <w:t>Tipo</w:t>
      </w:r>
      <w:r w:rsidRPr="004B6057">
        <w:rPr>
          <w:rFonts w:ascii="Arial" w:eastAsia="Arial" w:hAnsi="Arial" w:cs="Arial"/>
        </w:rPr>
        <w:t xml:space="preserve"> Estudiante </w:t>
      </w:r>
      <w:r w:rsidRPr="009B0944">
        <w:rPr>
          <w:rFonts w:ascii="Arial" w:eastAsia="Arial" w:hAnsi="Arial" w:cs="Arial"/>
          <w:b/>
          <w:bCs/>
        </w:rPr>
        <w:t>Es</w:t>
      </w:r>
    </w:p>
    <w:p w14:paraId="59042784" w14:textId="77777777" w:rsidR="004B6057" w:rsidRDefault="004B6057" w:rsidP="004B6057">
      <w:pPr>
        <w:ind w:left="360" w:firstLine="348"/>
        <w:rPr>
          <w:rFonts w:ascii="Arial" w:eastAsia="Arial" w:hAnsi="Arial" w:cs="Arial"/>
        </w:rPr>
      </w:pPr>
      <w:r w:rsidRPr="004B6057">
        <w:rPr>
          <w:rFonts w:ascii="Arial" w:eastAsia="Arial" w:hAnsi="Arial" w:cs="Arial"/>
        </w:rPr>
        <w:t xml:space="preserve">Entero matricula </w:t>
      </w:r>
    </w:p>
    <w:p w14:paraId="5CB9F0C0" w14:textId="77777777" w:rsidR="004B6057" w:rsidRDefault="004B6057" w:rsidP="004B6057">
      <w:pPr>
        <w:ind w:left="360" w:firstLine="348"/>
        <w:rPr>
          <w:rFonts w:ascii="Arial" w:eastAsia="Arial" w:hAnsi="Arial" w:cs="Arial"/>
        </w:rPr>
      </w:pPr>
      <w:r w:rsidRPr="004B6057">
        <w:rPr>
          <w:rFonts w:ascii="Arial" w:eastAsia="Arial" w:hAnsi="Arial" w:cs="Arial"/>
        </w:rPr>
        <w:t xml:space="preserve">Cadena nombre </w:t>
      </w:r>
    </w:p>
    <w:p w14:paraId="4F95D126" w14:textId="77777777" w:rsidR="004B6057" w:rsidRDefault="004B6057" w:rsidP="004B6057">
      <w:pPr>
        <w:ind w:left="360" w:firstLine="348"/>
        <w:rPr>
          <w:rFonts w:ascii="Arial" w:eastAsia="Arial" w:hAnsi="Arial" w:cs="Arial"/>
        </w:rPr>
      </w:pPr>
      <w:r w:rsidRPr="004B6057">
        <w:rPr>
          <w:rFonts w:ascii="Arial" w:eastAsia="Arial" w:hAnsi="Arial" w:cs="Arial"/>
        </w:rPr>
        <w:t xml:space="preserve">Real promedio </w:t>
      </w:r>
    </w:p>
    <w:p w14:paraId="377678AC" w14:textId="6455EDEF" w:rsidR="0054193C" w:rsidRPr="009B0944" w:rsidRDefault="004B6057" w:rsidP="00C60BB0">
      <w:pPr>
        <w:ind w:left="360"/>
        <w:rPr>
          <w:rFonts w:ascii="Arial" w:eastAsia="Arial" w:hAnsi="Arial" w:cs="Arial"/>
          <w:b/>
          <w:bCs/>
        </w:rPr>
      </w:pPr>
      <w:r w:rsidRPr="009B0944">
        <w:rPr>
          <w:rFonts w:ascii="Arial" w:eastAsia="Arial" w:hAnsi="Arial" w:cs="Arial"/>
          <w:b/>
          <w:bCs/>
        </w:rPr>
        <w:t>FinTipo</w:t>
      </w:r>
    </w:p>
    <w:p w14:paraId="21ED1012" w14:textId="032D980B" w:rsidR="00074551" w:rsidRDefault="008316FC" w:rsidP="00C60BB0">
      <w:pPr>
        <w:ind w:left="360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 xml:space="preserve">Declaración y uso: </w:t>
      </w:r>
    </w:p>
    <w:p w14:paraId="75547659" w14:textId="77777777" w:rsidR="008F129D" w:rsidRDefault="005C0748" w:rsidP="00C60BB0">
      <w:pPr>
        <w:ind w:left="360"/>
        <w:rPr>
          <w:rFonts w:ascii="Arial" w:eastAsia="Arial" w:hAnsi="Arial" w:cs="Arial"/>
        </w:rPr>
      </w:pPr>
      <w:r w:rsidRPr="005C0748">
        <w:rPr>
          <w:rFonts w:ascii="Arial" w:eastAsia="Arial" w:hAnsi="Arial" w:cs="Arial"/>
        </w:rPr>
        <w:t>Una vez definido, este nuevo tipo puede usarse para declarar variables. El acceso a los miembros se realizará a través del operador punto (</w:t>
      </w:r>
      <w:r w:rsidR="008F129D">
        <w:rPr>
          <w:rFonts w:ascii="Arial" w:eastAsia="Arial" w:hAnsi="Arial" w:cs="Arial"/>
        </w:rPr>
        <w:t>“</w:t>
      </w:r>
      <w:r w:rsidRPr="005C0748">
        <w:rPr>
          <w:rFonts w:ascii="Arial" w:eastAsia="Arial" w:hAnsi="Arial" w:cs="Arial"/>
        </w:rPr>
        <w:t>.</w:t>
      </w:r>
      <w:r w:rsidR="008F129D">
        <w:rPr>
          <w:rFonts w:ascii="Arial" w:eastAsia="Arial" w:hAnsi="Arial" w:cs="Arial"/>
        </w:rPr>
        <w:t>”</w:t>
      </w:r>
      <w:r w:rsidRPr="005C0748">
        <w:rPr>
          <w:rFonts w:ascii="Arial" w:eastAsia="Arial" w:hAnsi="Arial" w:cs="Arial"/>
        </w:rPr>
        <w:t>):</w:t>
      </w:r>
    </w:p>
    <w:p w14:paraId="7C35CA21" w14:textId="42CB3CBF" w:rsidR="008F129D" w:rsidRDefault="005C0748" w:rsidP="00C60BB0">
      <w:pPr>
        <w:ind w:left="360"/>
        <w:rPr>
          <w:rFonts w:ascii="Arial" w:eastAsia="Arial" w:hAnsi="Arial" w:cs="Arial"/>
        </w:rPr>
      </w:pPr>
      <w:r w:rsidRPr="005C0748">
        <w:rPr>
          <w:rFonts w:ascii="Arial" w:eastAsia="Arial" w:hAnsi="Arial" w:cs="Arial"/>
        </w:rPr>
        <w:t xml:space="preserve">Declaración de la variable </w:t>
      </w:r>
    </w:p>
    <w:p w14:paraId="6478CE08" w14:textId="77777777" w:rsidR="00FB01B9" w:rsidRDefault="00FB01B9" w:rsidP="00C60BB0">
      <w:pPr>
        <w:ind w:left="360"/>
        <w:rPr>
          <w:rFonts w:ascii="Arial" w:eastAsia="Arial" w:hAnsi="Arial" w:cs="Arial"/>
        </w:rPr>
      </w:pPr>
    </w:p>
    <w:p w14:paraId="142739C1" w14:textId="09E655DE" w:rsidR="009B6469" w:rsidRDefault="005C0748" w:rsidP="00C60BB0">
      <w:pPr>
        <w:ind w:left="360"/>
        <w:rPr>
          <w:rFonts w:ascii="Arial" w:eastAsia="Arial" w:hAnsi="Arial" w:cs="Arial"/>
        </w:rPr>
      </w:pPr>
      <w:r w:rsidRPr="00FB01B9">
        <w:rPr>
          <w:rFonts w:ascii="Arial" w:eastAsia="Arial" w:hAnsi="Arial" w:cs="Arial"/>
          <w:b/>
          <w:bCs/>
        </w:rPr>
        <w:lastRenderedPageBreak/>
        <w:t>Definir</w:t>
      </w:r>
      <w:r w:rsidRPr="005C0748">
        <w:rPr>
          <w:rFonts w:ascii="Arial" w:eastAsia="Arial" w:hAnsi="Arial" w:cs="Arial"/>
        </w:rPr>
        <w:t xml:space="preserve"> un_alumno Como Estudiante </w:t>
      </w:r>
    </w:p>
    <w:p w14:paraId="573A302A" w14:textId="77777777" w:rsidR="009B6469" w:rsidRDefault="005C0748" w:rsidP="00C60BB0">
      <w:pPr>
        <w:ind w:left="360"/>
        <w:rPr>
          <w:rFonts w:ascii="Arial" w:eastAsia="Arial" w:hAnsi="Arial" w:cs="Arial"/>
        </w:rPr>
      </w:pPr>
      <w:r w:rsidRPr="005C0748">
        <w:rPr>
          <w:rFonts w:ascii="Arial" w:eastAsia="Arial" w:hAnsi="Arial" w:cs="Arial"/>
        </w:rPr>
        <w:t xml:space="preserve">Asignación y acceso a miembros </w:t>
      </w:r>
    </w:p>
    <w:p w14:paraId="0C351FA7" w14:textId="77777777" w:rsidR="009B6469" w:rsidRDefault="005C0748" w:rsidP="00C60BB0">
      <w:pPr>
        <w:ind w:left="360"/>
        <w:rPr>
          <w:rFonts w:ascii="Arial" w:eastAsia="Arial" w:hAnsi="Arial" w:cs="Arial"/>
        </w:rPr>
      </w:pPr>
      <w:r w:rsidRPr="005C0748">
        <w:rPr>
          <w:rFonts w:ascii="Arial" w:eastAsia="Arial" w:hAnsi="Arial" w:cs="Arial"/>
        </w:rPr>
        <w:t xml:space="preserve">un_alumno.matricula = 1275863 </w:t>
      </w:r>
    </w:p>
    <w:p w14:paraId="7FB64937" w14:textId="77777777" w:rsidR="009B6469" w:rsidRDefault="005C0748" w:rsidP="00C60BB0">
      <w:pPr>
        <w:ind w:left="360"/>
        <w:rPr>
          <w:rFonts w:ascii="Arial" w:eastAsia="Arial" w:hAnsi="Arial" w:cs="Arial"/>
        </w:rPr>
      </w:pPr>
      <w:r w:rsidRPr="005C0748">
        <w:rPr>
          <w:rFonts w:ascii="Arial" w:eastAsia="Arial" w:hAnsi="Arial" w:cs="Arial"/>
        </w:rPr>
        <w:t xml:space="preserve">un_alumno.nombre = "Erik Garcia" </w:t>
      </w:r>
    </w:p>
    <w:p w14:paraId="521119BC" w14:textId="71B21602" w:rsidR="00074551" w:rsidRPr="004F7873" w:rsidRDefault="005C0748" w:rsidP="000407D7">
      <w:pPr>
        <w:ind w:left="360"/>
        <w:rPr>
          <w:rFonts w:ascii="Arial" w:eastAsia="Arial" w:hAnsi="Arial" w:cs="Arial"/>
        </w:rPr>
      </w:pPr>
      <w:r w:rsidRPr="005C0748">
        <w:rPr>
          <w:rFonts w:ascii="Arial" w:eastAsia="Arial" w:hAnsi="Arial" w:cs="Arial"/>
        </w:rPr>
        <w:t>Escribir un_alumno.nombre, " tiene promedio de: ", un_alumno.promedio</w:t>
      </w:r>
    </w:p>
    <w:p w14:paraId="390BE6B7" w14:textId="72C1564B" w:rsidR="00C60BB0" w:rsidRPr="00135EA7" w:rsidRDefault="00C60BB0" w:rsidP="00C60BB0">
      <w:pPr>
        <w:ind w:left="360"/>
        <w:rPr>
          <w:rFonts w:ascii="Arial" w:eastAsia="Arial" w:hAnsi="Arial" w:cs="Arial"/>
          <w:b/>
          <w:bCs/>
        </w:rPr>
      </w:pPr>
      <w:r w:rsidRPr="00135EA7">
        <w:rPr>
          <w:rFonts w:ascii="Arial" w:eastAsia="Arial" w:hAnsi="Arial" w:cs="Arial"/>
          <w:b/>
          <w:bCs/>
        </w:rPr>
        <w:t>Estructuras de Control:</w:t>
      </w:r>
    </w:p>
    <w:p w14:paraId="189ECF14" w14:textId="77777777" w:rsidR="00C60BB0" w:rsidRPr="00C60BB0" w:rsidRDefault="00C60BB0" w:rsidP="00C60BB0">
      <w:pPr>
        <w:ind w:left="360"/>
        <w:rPr>
          <w:rFonts w:ascii="Arial" w:eastAsia="Arial" w:hAnsi="Arial" w:cs="Arial"/>
        </w:rPr>
      </w:pPr>
      <w:r w:rsidRPr="00C60BB0">
        <w:rPr>
          <w:rFonts w:ascii="Arial" w:eastAsia="Arial" w:hAnsi="Arial" w:cs="Arial"/>
        </w:rPr>
        <w:t>Se implementarán las siguientes estructuras de control:</w:t>
      </w:r>
    </w:p>
    <w:p w14:paraId="1F7AE884" w14:textId="77777777" w:rsidR="00C60BB0" w:rsidRPr="00C60BB0" w:rsidRDefault="00C60BB0" w:rsidP="00C60BB0">
      <w:pPr>
        <w:numPr>
          <w:ilvl w:val="0"/>
          <w:numId w:val="12"/>
        </w:numPr>
        <w:rPr>
          <w:rFonts w:ascii="Arial" w:eastAsia="Arial" w:hAnsi="Arial" w:cs="Arial"/>
          <w:lang w:val="en-US"/>
        </w:rPr>
      </w:pPr>
      <w:r w:rsidRPr="00C60BB0">
        <w:rPr>
          <w:rFonts w:ascii="Arial" w:eastAsia="Arial" w:hAnsi="Arial" w:cs="Arial"/>
          <w:b/>
          <w:bCs/>
        </w:rPr>
        <w:t>Condicional:</w:t>
      </w:r>
      <w:r w:rsidRPr="00C60BB0">
        <w:rPr>
          <w:rFonts w:ascii="Arial" w:eastAsia="Arial" w:hAnsi="Arial" w:cs="Arial"/>
        </w:rPr>
        <w:t xml:space="preserve"> </w:t>
      </w:r>
      <w:r w:rsidRPr="00FB01B9">
        <w:rPr>
          <w:rFonts w:ascii="Arial" w:eastAsia="Arial" w:hAnsi="Arial" w:cs="Arial"/>
          <w:b/>
          <w:bCs/>
        </w:rPr>
        <w:t>Si</w:t>
      </w:r>
      <w:r w:rsidRPr="00C60BB0">
        <w:rPr>
          <w:rFonts w:ascii="Arial" w:eastAsia="Arial" w:hAnsi="Arial" w:cs="Arial"/>
        </w:rPr>
        <w:t xml:space="preserve"> &lt;condicion&gt; </w:t>
      </w:r>
      <w:r w:rsidRPr="00FB01B9">
        <w:rPr>
          <w:rFonts w:ascii="Arial" w:eastAsia="Arial" w:hAnsi="Arial" w:cs="Arial"/>
          <w:b/>
          <w:bCs/>
        </w:rPr>
        <w:t>Entonces</w:t>
      </w:r>
      <w:r w:rsidRPr="00C60BB0">
        <w:rPr>
          <w:rFonts w:ascii="Arial" w:eastAsia="Arial" w:hAnsi="Arial" w:cs="Arial"/>
        </w:rPr>
        <w:t xml:space="preserve"> ... </w:t>
      </w:r>
      <w:r w:rsidRPr="00CF3390">
        <w:rPr>
          <w:rFonts w:ascii="Arial" w:eastAsia="Arial" w:hAnsi="Arial" w:cs="Arial"/>
          <w:b/>
          <w:bCs/>
        </w:rPr>
        <w:t>[Sino ...]</w:t>
      </w:r>
      <w:r w:rsidRPr="00C60BB0">
        <w:rPr>
          <w:rFonts w:ascii="Arial" w:eastAsia="Arial" w:hAnsi="Arial" w:cs="Arial"/>
        </w:rPr>
        <w:t xml:space="preserve"> </w:t>
      </w:r>
      <w:r w:rsidRPr="00C60BB0">
        <w:rPr>
          <w:rFonts w:ascii="Arial" w:eastAsia="Arial" w:hAnsi="Arial" w:cs="Arial"/>
          <w:lang w:val="en-US"/>
        </w:rPr>
        <w:t>FinSi</w:t>
      </w:r>
    </w:p>
    <w:p w14:paraId="4936D6E9" w14:textId="77777777" w:rsidR="00C60BB0" w:rsidRPr="00C60BB0" w:rsidRDefault="00C60BB0" w:rsidP="00C60BB0">
      <w:pPr>
        <w:numPr>
          <w:ilvl w:val="0"/>
          <w:numId w:val="12"/>
        </w:numPr>
        <w:rPr>
          <w:rFonts w:ascii="Arial" w:eastAsia="Arial" w:hAnsi="Arial" w:cs="Arial"/>
          <w:lang w:val="en-US"/>
        </w:rPr>
      </w:pPr>
      <w:r w:rsidRPr="00C60BB0">
        <w:rPr>
          <w:rFonts w:ascii="Arial" w:eastAsia="Arial" w:hAnsi="Arial" w:cs="Arial"/>
          <w:b/>
          <w:bCs/>
        </w:rPr>
        <w:t>Bucle (Requerido):</w:t>
      </w:r>
      <w:r w:rsidRPr="00C60BB0">
        <w:rPr>
          <w:rFonts w:ascii="Arial" w:eastAsia="Arial" w:hAnsi="Arial" w:cs="Arial"/>
        </w:rPr>
        <w:t xml:space="preserve"> </w:t>
      </w:r>
      <w:r w:rsidRPr="00DC6EF3">
        <w:rPr>
          <w:rFonts w:ascii="Arial" w:eastAsia="Arial" w:hAnsi="Arial" w:cs="Arial"/>
          <w:b/>
          <w:bCs/>
        </w:rPr>
        <w:t>Repite</w:t>
      </w:r>
      <w:r w:rsidRPr="00C60BB0">
        <w:rPr>
          <w:rFonts w:ascii="Arial" w:eastAsia="Arial" w:hAnsi="Arial" w:cs="Arial"/>
        </w:rPr>
        <w:t xml:space="preserve"> &lt;expresion_numerica&gt; </w:t>
      </w:r>
      <w:r w:rsidRPr="00DC6EF3">
        <w:rPr>
          <w:rFonts w:ascii="Arial" w:eastAsia="Arial" w:hAnsi="Arial" w:cs="Arial"/>
          <w:b/>
          <w:bCs/>
        </w:rPr>
        <w:t>veces</w:t>
      </w:r>
      <w:r w:rsidRPr="00C60BB0">
        <w:rPr>
          <w:rFonts w:ascii="Arial" w:eastAsia="Arial" w:hAnsi="Arial" w:cs="Arial"/>
        </w:rPr>
        <w:t xml:space="preserve"> ... </w:t>
      </w:r>
      <w:r w:rsidRPr="00C60BB0">
        <w:rPr>
          <w:rFonts w:ascii="Arial" w:eastAsia="Arial" w:hAnsi="Arial" w:cs="Arial"/>
          <w:lang w:val="en-US"/>
        </w:rPr>
        <w:t>FinRepite</w:t>
      </w:r>
    </w:p>
    <w:p w14:paraId="57DF8302" w14:textId="77777777" w:rsidR="00C60BB0" w:rsidRPr="009C321E" w:rsidRDefault="00C60BB0" w:rsidP="00C60BB0">
      <w:pPr>
        <w:numPr>
          <w:ilvl w:val="0"/>
          <w:numId w:val="12"/>
        </w:numPr>
        <w:rPr>
          <w:rFonts w:ascii="Arial" w:eastAsia="Arial" w:hAnsi="Arial" w:cs="Arial"/>
          <w:b/>
          <w:bCs/>
          <w:lang w:val="en-US"/>
        </w:rPr>
      </w:pPr>
      <w:r w:rsidRPr="00C60BB0">
        <w:rPr>
          <w:rFonts w:ascii="Arial" w:eastAsia="Arial" w:hAnsi="Arial" w:cs="Arial"/>
          <w:b/>
          <w:bCs/>
        </w:rPr>
        <w:t>Bucle (Adicional):</w:t>
      </w:r>
      <w:r w:rsidRPr="00C60BB0">
        <w:rPr>
          <w:rFonts w:ascii="Arial" w:eastAsia="Arial" w:hAnsi="Arial" w:cs="Arial"/>
        </w:rPr>
        <w:t xml:space="preserve"> </w:t>
      </w:r>
      <w:r w:rsidRPr="009C321E">
        <w:rPr>
          <w:rFonts w:ascii="Arial" w:eastAsia="Arial" w:hAnsi="Arial" w:cs="Arial"/>
          <w:b/>
          <w:bCs/>
        </w:rPr>
        <w:t>Mientras</w:t>
      </w:r>
      <w:r w:rsidRPr="00C60BB0">
        <w:rPr>
          <w:rFonts w:ascii="Arial" w:eastAsia="Arial" w:hAnsi="Arial" w:cs="Arial"/>
        </w:rPr>
        <w:t xml:space="preserve"> &lt;condicion&gt; </w:t>
      </w:r>
      <w:r w:rsidRPr="002C6DAF">
        <w:rPr>
          <w:rFonts w:ascii="Arial" w:eastAsia="Arial" w:hAnsi="Arial" w:cs="Arial"/>
          <w:b/>
          <w:bCs/>
        </w:rPr>
        <w:t>Hacer</w:t>
      </w:r>
      <w:r w:rsidRPr="00C60BB0">
        <w:rPr>
          <w:rFonts w:ascii="Arial" w:eastAsia="Arial" w:hAnsi="Arial" w:cs="Arial"/>
        </w:rPr>
        <w:t xml:space="preserve"> ...</w:t>
      </w:r>
      <w:r w:rsidRPr="009C321E">
        <w:rPr>
          <w:rFonts w:ascii="Arial" w:eastAsia="Arial" w:hAnsi="Arial" w:cs="Arial"/>
          <w:b/>
          <w:bCs/>
        </w:rPr>
        <w:t xml:space="preserve"> </w:t>
      </w:r>
      <w:r w:rsidRPr="009C321E">
        <w:rPr>
          <w:rFonts w:ascii="Arial" w:eastAsia="Arial" w:hAnsi="Arial" w:cs="Arial"/>
          <w:b/>
          <w:bCs/>
          <w:lang w:val="en-US"/>
        </w:rPr>
        <w:t>FinMientras</w:t>
      </w:r>
    </w:p>
    <w:p w14:paraId="34B1BFD0" w14:textId="77777777" w:rsidR="00C60BB0" w:rsidRPr="00572BF3" w:rsidRDefault="00C60BB0" w:rsidP="00C60BB0">
      <w:pPr>
        <w:ind w:left="360"/>
        <w:rPr>
          <w:rFonts w:ascii="Arial" w:eastAsia="Arial" w:hAnsi="Arial" w:cs="Arial"/>
        </w:rPr>
      </w:pPr>
      <w:r w:rsidRPr="00572BF3">
        <w:rPr>
          <w:rFonts w:ascii="Arial" w:eastAsia="Arial" w:hAnsi="Arial" w:cs="Arial"/>
        </w:rPr>
        <w:t>Funciones:</w:t>
      </w:r>
    </w:p>
    <w:p w14:paraId="22187178" w14:textId="77777777" w:rsidR="00C60BB0" w:rsidRPr="00C60BB0" w:rsidRDefault="00C60BB0" w:rsidP="00C60BB0">
      <w:pPr>
        <w:ind w:left="360"/>
        <w:rPr>
          <w:rFonts w:ascii="Arial" w:eastAsia="Arial" w:hAnsi="Arial" w:cs="Arial"/>
        </w:rPr>
      </w:pPr>
      <w:r w:rsidRPr="00C60BB0">
        <w:rPr>
          <w:rFonts w:ascii="Arial" w:eastAsia="Arial" w:hAnsi="Arial" w:cs="Arial"/>
        </w:rPr>
        <w:t>El lenguaje soportará la declaración e invocación de funciones, un requisito clave del proyecto:</w:t>
      </w:r>
    </w:p>
    <w:p w14:paraId="1EC5D972" w14:textId="77777777" w:rsidR="00C60BB0" w:rsidRPr="00C60BB0" w:rsidRDefault="00C60BB0" w:rsidP="00C60BB0">
      <w:pPr>
        <w:numPr>
          <w:ilvl w:val="0"/>
          <w:numId w:val="13"/>
        </w:numPr>
        <w:rPr>
          <w:rFonts w:ascii="Arial" w:eastAsia="Arial" w:hAnsi="Arial" w:cs="Arial"/>
          <w:lang w:val="en-US"/>
        </w:rPr>
      </w:pPr>
      <w:r w:rsidRPr="00C60BB0">
        <w:rPr>
          <w:rFonts w:ascii="Arial" w:eastAsia="Arial" w:hAnsi="Arial" w:cs="Arial"/>
          <w:b/>
          <w:bCs/>
        </w:rPr>
        <w:t>Declaración:</w:t>
      </w:r>
      <w:r w:rsidRPr="00C60BB0">
        <w:rPr>
          <w:rFonts w:ascii="Arial" w:eastAsia="Arial" w:hAnsi="Arial" w:cs="Arial"/>
        </w:rPr>
        <w:t xml:space="preserve"> </w:t>
      </w:r>
      <w:r w:rsidRPr="002D19ED">
        <w:rPr>
          <w:rFonts w:ascii="Arial" w:eastAsia="Arial" w:hAnsi="Arial" w:cs="Arial"/>
          <w:b/>
          <w:bCs/>
        </w:rPr>
        <w:t>Funcion</w:t>
      </w:r>
      <w:r w:rsidRPr="00C60BB0">
        <w:rPr>
          <w:rFonts w:ascii="Arial" w:eastAsia="Arial" w:hAnsi="Arial" w:cs="Arial"/>
        </w:rPr>
        <w:t xml:space="preserve"> mi_funcion(param1, param2) ... </w:t>
      </w:r>
      <w:r w:rsidRPr="00D00148">
        <w:rPr>
          <w:rFonts w:ascii="Arial" w:eastAsia="Arial" w:hAnsi="Arial" w:cs="Arial"/>
          <w:b/>
          <w:bCs/>
          <w:lang w:val="en-US"/>
        </w:rPr>
        <w:t>Retornar valor</w:t>
      </w:r>
      <w:r w:rsidRPr="00C60BB0">
        <w:rPr>
          <w:rFonts w:ascii="Arial" w:eastAsia="Arial" w:hAnsi="Arial" w:cs="Arial"/>
          <w:lang w:val="en-US"/>
        </w:rPr>
        <w:t xml:space="preserve"> </w:t>
      </w:r>
      <w:r w:rsidRPr="00D00148">
        <w:rPr>
          <w:rFonts w:ascii="Arial" w:eastAsia="Arial" w:hAnsi="Arial" w:cs="Arial"/>
          <w:b/>
          <w:bCs/>
          <w:lang w:val="en-US"/>
        </w:rPr>
        <w:t>FinFuncion</w:t>
      </w:r>
    </w:p>
    <w:p w14:paraId="27339D84" w14:textId="77777777" w:rsidR="00C60BB0" w:rsidRPr="00C60BB0" w:rsidRDefault="00C60BB0" w:rsidP="00C60BB0">
      <w:pPr>
        <w:numPr>
          <w:ilvl w:val="0"/>
          <w:numId w:val="13"/>
        </w:numPr>
        <w:rPr>
          <w:rFonts w:ascii="Arial" w:eastAsia="Arial" w:hAnsi="Arial" w:cs="Arial"/>
        </w:rPr>
      </w:pPr>
      <w:r w:rsidRPr="00C60BB0">
        <w:rPr>
          <w:rFonts w:ascii="Arial" w:eastAsia="Arial" w:hAnsi="Arial" w:cs="Arial"/>
          <w:b/>
          <w:bCs/>
        </w:rPr>
        <w:t>Invocación:</w:t>
      </w:r>
      <w:r w:rsidRPr="00C60BB0">
        <w:rPr>
          <w:rFonts w:ascii="Arial" w:eastAsia="Arial" w:hAnsi="Arial" w:cs="Arial"/>
        </w:rPr>
        <w:t xml:space="preserve"> resultado = </w:t>
      </w:r>
      <w:r w:rsidRPr="001B35A5">
        <w:rPr>
          <w:rFonts w:ascii="Arial" w:eastAsia="Arial" w:hAnsi="Arial" w:cs="Arial"/>
          <w:b/>
          <w:bCs/>
        </w:rPr>
        <w:t>mi_funcion</w:t>
      </w:r>
      <w:r w:rsidRPr="00C60BB0">
        <w:rPr>
          <w:rFonts w:ascii="Arial" w:eastAsia="Arial" w:hAnsi="Arial" w:cs="Arial"/>
        </w:rPr>
        <w:t>(10, "hola")</w:t>
      </w:r>
    </w:p>
    <w:p w14:paraId="022EA627" w14:textId="77777777" w:rsidR="00C60BB0" w:rsidRPr="00C60BB0" w:rsidRDefault="00C60BB0" w:rsidP="00C60BB0">
      <w:pPr>
        <w:numPr>
          <w:ilvl w:val="0"/>
          <w:numId w:val="13"/>
        </w:numPr>
        <w:rPr>
          <w:rFonts w:ascii="Arial" w:eastAsia="Arial" w:hAnsi="Arial" w:cs="Arial"/>
        </w:rPr>
      </w:pPr>
      <w:r w:rsidRPr="00C60BB0">
        <w:rPr>
          <w:rFonts w:ascii="Arial" w:eastAsia="Arial" w:hAnsi="Arial" w:cs="Arial"/>
        </w:rPr>
        <w:t>Las funciones tendrán su propio alcance (scope) para variables locales y parámetros.</w:t>
      </w:r>
    </w:p>
    <w:p w14:paraId="4C543688" w14:textId="77777777" w:rsidR="00D92D21" w:rsidRPr="00D92D21" w:rsidRDefault="00D92D21" w:rsidP="00D92D21">
      <w:pPr>
        <w:ind w:left="360"/>
        <w:rPr>
          <w:rFonts w:ascii="Arial" w:eastAsia="Arial" w:hAnsi="Arial" w:cs="Arial"/>
          <w:lang w:val="en-US"/>
        </w:rPr>
      </w:pPr>
      <w:r w:rsidRPr="00D92D21">
        <w:rPr>
          <w:rFonts w:ascii="Arial" w:eastAsia="Arial" w:hAnsi="Arial" w:cs="Arial"/>
          <w:b/>
          <w:bCs/>
          <w:lang w:val="en-US"/>
        </w:rPr>
        <w:t>Operaciones y Salida:</w:t>
      </w:r>
    </w:p>
    <w:p w14:paraId="55BCCBAF" w14:textId="77777777" w:rsidR="00D92D21" w:rsidRPr="00D92D21" w:rsidRDefault="00D92D21" w:rsidP="00D92D21">
      <w:pPr>
        <w:numPr>
          <w:ilvl w:val="0"/>
          <w:numId w:val="14"/>
        </w:numPr>
        <w:rPr>
          <w:rFonts w:ascii="Arial" w:eastAsia="Arial" w:hAnsi="Arial" w:cs="Arial"/>
        </w:rPr>
      </w:pPr>
      <w:r w:rsidRPr="00D92D21">
        <w:rPr>
          <w:rFonts w:ascii="Arial" w:eastAsia="Arial" w:hAnsi="Arial" w:cs="Arial"/>
        </w:rPr>
        <w:t>Se soportarán operadores aritméticos (+, -, *, /), relacionales (==, !=, &lt;, &gt;) y lógicos (Y, O, NO).</w:t>
      </w:r>
    </w:p>
    <w:p w14:paraId="46DECEF7" w14:textId="77777777" w:rsidR="00D92D21" w:rsidRPr="00D92D21" w:rsidRDefault="00D92D21" w:rsidP="00D92D21">
      <w:pPr>
        <w:numPr>
          <w:ilvl w:val="0"/>
          <w:numId w:val="14"/>
        </w:numPr>
        <w:rPr>
          <w:rFonts w:ascii="Arial" w:eastAsia="Arial" w:hAnsi="Arial" w:cs="Arial"/>
        </w:rPr>
      </w:pPr>
      <w:r w:rsidRPr="00D92D21">
        <w:rPr>
          <w:rFonts w:ascii="Arial" w:eastAsia="Arial" w:hAnsi="Arial" w:cs="Arial"/>
        </w:rPr>
        <w:t>La salida por consola se manejará con el comando: Escribir expresion1, expresion2, ...</w:t>
      </w:r>
    </w:p>
    <w:p w14:paraId="39F5F46C" w14:textId="25BF4606" w:rsidR="00572BF3" w:rsidRPr="00B02FE0" w:rsidRDefault="00B02FE0" w:rsidP="007F2A5C">
      <w:pPr>
        <w:ind w:left="360"/>
        <w:rPr>
          <w:rFonts w:ascii="Arial" w:eastAsia="Arial" w:hAnsi="Arial" w:cs="Arial"/>
        </w:rPr>
      </w:pPr>
      <w:r w:rsidRPr="00B02FE0">
        <w:rPr>
          <w:rFonts w:ascii="Arial" w:eastAsia="Arial" w:hAnsi="Arial" w:cs="Arial"/>
        </w:rPr>
        <w:t>El intérprete se construirá siguiendo las fases canónicas de un traductor:</w:t>
      </w:r>
    </w:p>
    <w:p w14:paraId="54C8DC9F" w14:textId="77777777" w:rsidR="00B02FE0" w:rsidRPr="007F2A5C" w:rsidRDefault="00B02FE0" w:rsidP="00B02FE0">
      <w:pPr>
        <w:numPr>
          <w:ilvl w:val="0"/>
          <w:numId w:val="15"/>
        </w:numPr>
        <w:rPr>
          <w:rFonts w:ascii="Arial" w:eastAsia="Arial" w:hAnsi="Arial" w:cs="Arial"/>
        </w:rPr>
      </w:pPr>
      <w:r w:rsidRPr="00B02FE0">
        <w:rPr>
          <w:rFonts w:ascii="Arial" w:eastAsia="Arial" w:hAnsi="Arial" w:cs="Arial"/>
          <w:b/>
          <w:bCs/>
        </w:rPr>
        <w:t>Fase 1: Análisis Lexicográfico (Scanner):</w:t>
      </w:r>
      <w:r w:rsidRPr="00B02FE0">
        <w:rPr>
          <w:rFonts w:ascii="Arial" w:eastAsia="Arial" w:hAnsi="Arial" w:cs="Arial"/>
        </w:rPr>
        <w:t xml:space="preserve"> El código fuente en texto plano se lee y se descompone en una secuencia de </w:t>
      </w:r>
      <w:r w:rsidRPr="00B02FE0">
        <w:rPr>
          <w:rFonts w:ascii="Arial" w:eastAsia="Arial" w:hAnsi="Arial" w:cs="Arial"/>
          <w:i/>
          <w:iCs/>
        </w:rPr>
        <w:t>tokens</w:t>
      </w:r>
      <w:r w:rsidRPr="00B02FE0">
        <w:rPr>
          <w:rFonts w:ascii="Arial" w:eastAsia="Arial" w:hAnsi="Arial" w:cs="Arial"/>
        </w:rPr>
        <w:t xml:space="preserve"> (ej. </w:t>
      </w:r>
      <w:r w:rsidRPr="007F2A5C">
        <w:rPr>
          <w:rFonts w:ascii="Arial" w:eastAsia="Arial" w:hAnsi="Arial" w:cs="Arial"/>
        </w:rPr>
        <w:t>PALABRA_RESERVADA_DEFINIR, IDENTIFICADOR, NUMERO_ENTERO, OPERADOR_SUMA).</w:t>
      </w:r>
    </w:p>
    <w:p w14:paraId="3A611C06" w14:textId="77777777" w:rsidR="00C27D2F" w:rsidRDefault="009520BB" w:rsidP="009520BB">
      <w:pPr>
        <w:numPr>
          <w:ilvl w:val="0"/>
          <w:numId w:val="15"/>
        </w:numPr>
        <w:rPr>
          <w:rFonts w:ascii="Arial" w:eastAsia="Arial" w:hAnsi="Arial" w:cs="Arial"/>
        </w:rPr>
      </w:pPr>
      <w:r w:rsidRPr="009520BB">
        <w:rPr>
          <w:rFonts w:ascii="Arial" w:eastAsia="Arial" w:hAnsi="Arial" w:cs="Arial"/>
          <w:b/>
          <w:bCs/>
        </w:rPr>
        <w:t>Fase 2: Análisis Sintáctico (Parser Recursivo Descendente):</w:t>
      </w:r>
      <w:r>
        <w:rPr>
          <w:rFonts w:ascii="Arial" w:eastAsia="Arial" w:hAnsi="Arial" w:cs="Arial"/>
          <w:b/>
          <w:bCs/>
        </w:rPr>
        <w:t xml:space="preserve"> </w:t>
      </w:r>
      <w:r w:rsidRPr="00C27D2F">
        <w:rPr>
          <w:rFonts w:ascii="Arial" w:eastAsia="Arial" w:hAnsi="Arial" w:cs="Arial"/>
        </w:rPr>
        <w:t xml:space="preserve">Se implementará un parser recursivo descendente que procesará la secuencia de tokens obtenida del lexer. Este parser validará la estructura sintáctica del código fuente según las reglas gramaticales de "PseudoThinkRun" y construirá un Árbol de Sintaxis Abstracta (AST). </w:t>
      </w:r>
      <w:r w:rsidRPr="00C27D2F">
        <w:rPr>
          <w:rFonts w:ascii="Arial" w:eastAsia="Arial" w:hAnsi="Arial" w:cs="Arial"/>
        </w:rPr>
        <w:lastRenderedPageBreak/>
        <w:t>Esta representación intermedia cumple con el requisito de generación de código intermedio y permite una posterior ejecución o análisis semántico eficiente.</w:t>
      </w:r>
    </w:p>
    <w:p w14:paraId="684885FF" w14:textId="59375267" w:rsidR="00B02FE0" w:rsidRPr="00C27D2F" w:rsidRDefault="00B02FE0" w:rsidP="009520BB">
      <w:pPr>
        <w:numPr>
          <w:ilvl w:val="0"/>
          <w:numId w:val="15"/>
        </w:numPr>
        <w:rPr>
          <w:rFonts w:ascii="Arial" w:eastAsia="Arial" w:hAnsi="Arial" w:cs="Arial"/>
        </w:rPr>
      </w:pPr>
      <w:r w:rsidRPr="00C27D2F">
        <w:rPr>
          <w:rFonts w:ascii="Arial" w:eastAsia="Arial" w:hAnsi="Arial" w:cs="Arial"/>
          <w:b/>
          <w:bCs/>
        </w:rPr>
        <w:t>Fase 3:</w:t>
      </w:r>
      <w:r w:rsidRPr="00C27D2F">
        <w:rPr>
          <w:rFonts w:ascii="Arial" w:eastAsia="Arial" w:hAnsi="Arial" w:cs="Arial"/>
        </w:rPr>
        <w:t xml:space="preserve"> </w:t>
      </w:r>
      <w:r w:rsidRPr="003972C4">
        <w:rPr>
          <w:rFonts w:ascii="Arial" w:eastAsia="Arial" w:hAnsi="Arial" w:cs="Arial"/>
          <w:b/>
          <w:bCs/>
        </w:rPr>
        <w:t>Análisis Semántico y Tabla de Símbolos:</w:t>
      </w:r>
    </w:p>
    <w:p w14:paraId="41497269" w14:textId="77777777" w:rsidR="00B02FE0" w:rsidRPr="009520BB" w:rsidRDefault="00B02FE0" w:rsidP="00B02FE0">
      <w:pPr>
        <w:numPr>
          <w:ilvl w:val="0"/>
          <w:numId w:val="16"/>
        </w:numPr>
        <w:rPr>
          <w:rFonts w:ascii="Arial" w:eastAsia="Arial" w:hAnsi="Arial" w:cs="Arial"/>
        </w:rPr>
      </w:pPr>
      <w:r w:rsidRPr="00B02FE0">
        <w:rPr>
          <w:rFonts w:ascii="Arial" w:eastAsia="Arial" w:hAnsi="Arial" w:cs="Arial"/>
          <w:b/>
          <w:bCs/>
        </w:rPr>
        <w:t>Tabla de Símbolos:</w:t>
      </w:r>
      <w:r w:rsidRPr="00B02FE0">
        <w:rPr>
          <w:rFonts w:ascii="Arial" w:eastAsia="Arial" w:hAnsi="Arial" w:cs="Arial"/>
        </w:rPr>
        <w:t xml:space="preserve"> Se crea y mantiene una estructura de datos para rastrear todas las variables y funciones declaradas, sus tipos y sus ámbitos (global o local a una función). </w:t>
      </w:r>
      <w:r w:rsidRPr="009520BB">
        <w:rPr>
          <w:rFonts w:ascii="Arial" w:eastAsia="Arial" w:hAnsi="Arial" w:cs="Arial"/>
        </w:rPr>
        <w:t xml:space="preserve">Esta fase es </w:t>
      </w:r>
      <w:r w:rsidRPr="009520BB">
        <w:rPr>
          <w:rFonts w:ascii="Arial" w:eastAsia="Arial" w:hAnsi="Arial" w:cs="Arial"/>
          <w:b/>
          <w:bCs/>
        </w:rPr>
        <w:t>explícitamente requerida</w:t>
      </w:r>
      <w:r w:rsidRPr="009520BB">
        <w:rPr>
          <w:rFonts w:ascii="Arial" w:eastAsia="Arial" w:hAnsi="Arial" w:cs="Arial"/>
        </w:rPr>
        <w:t xml:space="preserve"> por el proyecto.</w:t>
      </w:r>
    </w:p>
    <w:p w14:paraId="2A4ADFE1" w14:textId="497D0B08" w:rsidR="00C70125" w:rsidRPr="00C70125" w:rsidRDefault="00C70125" w:rsidP="00C70125">
      <w:pPr>
        <w:numPr>
          <w:ilvl w:val="0"/>
          <w:numId w:val="20"/>
        </w:numPr>
        <w:rPr>
          <w:rFonts w:ascii="Arial" w:eastAsia="Arial" w:hAnsi="Arial" w:cs="Arial"/>
          <w:b/>
          <w:bCs/>
        </w:rPr>
      </w:pPr>
      <w:r w:rsidRPr="00C70125">
        <w:rPr>
          <w:rFonts w:ascii="Arial" w:eastAsia="Arial" w:hAnsi="Arial" w:cs="Arial"/>
          <w:b/>
          <w:bCs/>
        </w:rPr>
        <w:t xml:space="preserve">Análisis Semántico: </w:t>
      </w:r>
      <w:r w:rsidRPr="00C70125">
        <w:rPr>
          <w:rFonts w:ascii="Arial" w:eastAsia="Arial" w:hAnsi="Arial" w:cs="Arial"/>
        </w:rPr>
        <w:t>El intérprete recorre el AST generado por el parser recursivo descendente para validar la semántica del programa. Esto incluye:</w:t>
      </w:r>
    </w:p>
    <w:p w14:paraId="039C5606" w14:textId="77777777" w:rsidR="00C70125" w:rsidRPr="00162323" w:rsidRDefault="00C70125" w:rsidP="00C70125">
      <w:pPr>
        <w:numPr>
          <w:ilvl w:val="1"/>
          <w:numId w:val="20"/>
        </w:numPr>
        <w:rPr>
          <w:rFonts w:ascii="Arial" w:eastAsia="Arial" w:hAnsi="Arial" w:cs="Arial"/>
        </w:rPr>
      </w:pPr>
      <w:r w:rsidRPr="00162323">
        <w:rPr>
          <w:rFonts w:ascii="Arial" w:eastAsia="Arial" w:hAnsi="Arial" w:cs="Arial"/>
        </w:rPr>
        <w:t>Verificar que las variables se declaren antes de usarse.</w:t>
      </w:r>
    </w:p>
    <w:p w14:paraId="505497F4" w14:textId="77777777" w:rsidR="00F40F30" w:rsidRPr="00162323" w:rsidRDefault="00C70125" w:rsidP="00F40F30">
      <w:pPr>
        <w:numPr>
          <w:ilvl w:val="1"/>
          <w:numId w:val="20"/>
        </w:numPr>
        <w:rPr>
          <w:rFonts w:ascii="Arial" w:eastAsia="Arial" w:hAnsi="Arial" w:cs="Arial"/>
        </w:rPr>
      </w:pPr>
      <w:r w:rsidRPr="00162323">
        <w:rPr>
          <w:rFonts w:ascii="Arial" w:eastAsia="Arial" w:hAnsi="Arial" w:cs="Arial"/>
        </w:rPr>
        <w:t>Comprobar la concordancia de tipos en asignaciones y operaciones (ej. no sumar un Entero con una Cadena directamente).</w:t>
      </w:r>
    </w:p>
    <w:p w14:paraId="29B31AB2" w14:textId="2CC13CAD" w:rsidR="00B02FE0" w:rsidRPr="00162323" w:rsidRDefault="00C70125" w:rsidP="00F40F30">
      <w:pPr>
        <w:numPr>
          <w:ilvl w:val="1"/>
          <w:numId w:val="20"/>
        </w:numPr>
        <w:rPr>
          <w:rFonts w:ascii="Arial" w:eastAsia="Arial" w:hAnsi="Arial" w:cs="Arial"/>
        </w:rPr>
      </w:pPr>
      <w:r w:rsidRPr="00162323">
        <w:rPr>
          <w:rFonts w:ascii="Arial" w:eastAsia="Arial" w:hAnsi="Arial" w:cs="Arial"/>
        </w:rPr>
        <w:t>Validar el número y tipo de argumentos en las llamadas a funciones.</w:t>
      </w:r>
    </w:p>
    <w:p w14:paraId="512A1D30" w14:textId="77777777" w:rsidR="00491EA7" w:rsidRDefault="00B02FE0" w:rsidP="00491EA7">
      <w:pPr>
        <w:numPr>
          <w:ilvl w:val="0"/>
          <w:numId w:val="21"/>
        </w:numPr>
        <w:rPr>
          <w:rFonts w:ascii="Arial" w:eastAsia="Arial" w:hAnsi="Arial" w:cs="Arial"/>
        </w:rPr>
      </w:pPr>
      <w:r w:rsidRPr="00491EA7">
        <w:rPr>
          <w:rFonts w:ascii="Arial" w:eastAsia="Arial" w:hAnsi="Arial" w:cs="Arial"/>
          <w:b/>
          <w:bCs/>
        </w:rPr>
        <w:t>Fase 4: Ejecución (Intérprete):</w:t>
      </w:r>
      <w:r w:rsidRPr="00491EA7">
        <w:rPr>
          <w:rFonts w:ascii="Arial" w:eastAsia="Arial" w:hAnsi="Arial" w:cs="Arial"/>
        </w:rPr>
        <w:t xml:space="preserve"> </w:t>
      </w:r>
      <w:r w:rsidR="00491EA7" w:rsidRPr="00491EA7">
        <w:rPr>
          <w:rFonts w:ascii="Arial" w:eastAsia="Arial" w:hAnsi="Arial" w:cs="Arial"/>
        </w:rPr>
        <w:t>Una vez que el AST ha sido validado semánticamente, un mecanismo de recorrido (como el patrón Visitor) procesará el árbol para ejecutar las instrucciones. Durante esta fase:</w:t>
      </w:r>
    </w:p>
    <w:p w14:paraId="33EB3144" w14:textId="77777777" w:rsidR="00491EA7" w:rsidRDefault="00491EA7" w:rsidP="00491EA7">
      <w:pPr>
        <w:pStyle w:val="ListParagraph"/>
        <w:numPr>
          <w:ilvl w:val="0"/>
          <w:numId w:val="22"/>
        </w:numPr>
        <w:rPr>
          <w:rFonts w:ascii="Arial" w:eastAsia="Arial" w:hAnsi="Arial" w:cs="Arial"/>
        </w:rPr>
      </w:pPr>
      <w:r w:rsidRPr="00491EA7">
        <w:rPr>
          <w:rFonts w:ascii="Arial" w:eastAsia="Arial" w:hAnsi="Arial" w:cs="Arial"/>
        </w:rPr>
        <w:t>Se actualizan los valores de variables en la tabla de símbolos.</w:t>
      </w:r>
    </w:p>
    <w:p w14:paraId="584E942F" w14:textId="77777777" w:rsidR="00491EA7" w:rsidRDefault="00491EA7" w:rsidP="00491EA7">
      <w:pPr>
        <w:pStyle w:val="ListParagraph"/>
        <w:numPr>
          <w:ilvl w:val="0"/>
          <w:numId w:val="22"/>
        </w:numPr>
        <w:rPr>
          <w:rFonts w:ascii="Arial" w:eastAsia="Arial" w:hAnsi="Arial" w:cs="Arial"/>
        </w:rPr>
      </w:pPr>
      <w:r w:rsidRPr="00491EA7">
        <w:rPr>
          <w:rFonts w:ascii="Arial" w:eastAsia="Arial" w:hAnsi="Arial" w:cs="Arial"/>
        </w:rPr>
        <w:t>Se evalúan condiciones para determinar el flujo de ejecución.</w:t>
      </w:r>
    </w:p>
    <w:p w14:paraId="71006137" w14:textId="37F54B17" w:rsidR="00C60BB0" w:rsidRPr="00491EA7" w:rsidRDefault="00491EA7" w:rsidP="00491EA7">
      <w:pPr>
        <w:pStyle w:val="ListParagraph"/>
        <w:numPr>
          <w:ilvl w:val="0"/>
          <w:numId w:val="22"/>
        </w:numPr>
        <w:rPr>
          <w:rFonts w:ascii="Arial" w:eastAsia="Arial" w:hAnsi="Arial" w:cs="Arial"/>
        </w:rPr>
      </w:pPr>
      <w:r w:rsidRPr="00491EA7">
        <w:rPr>
          <w:rFonts w:ascii="Arial" w:eastAsia="Arial" w:hAnsi="Arial" w:cs="Arial"/>
        </w:rPr>
        <w:t>Se gestionan las llamadas a funciones y el retorno de valores.</w:t>
      </w:r>
    </w:p>
    <w:p w14:paraId="6AFBC9B0" w14:textId="38CAAF7B" w:rsidR="00E66FEA" w:rsidRPr="00E66FEA" w:rsidRDefault="00507BC7" w:rsidP="00E66FEA">
      <w:pPr>
        <w:rPr>
          <w:rFonts w:ascii="Arial" w:eastAsia="Arial" w:hAnsi="Arial" w:cs="Arial"/>
        </w:rPr>
      </w:pPr>
      <w:r w:rsidRPr="00507BC7">
        <w:rPr>
          <w:rFonts w:ascii="Arial" w:eastAsia="Arial" w:hAnsi="Arial" w:cs="Arial"/>
          <w:b/>
          <w:bCs/>
        </w:rPr>
        <w:t>Lenguaje de Implementación:</w:t>
      </w:r>
      <w:r w:rsidRPr="00507BC7">
        <w:rPr>
          <w:rFonts w:ascii="Arial" w:eastAsia="Arial" w:hAnsi="Arial" w:cs="Arial"/>
        </w:rPr>
        <w:t xml:space="preserve"> </w:t>
      </w:r>
      <w:r w:rsidR="00E66FEA" w:rsidRPr="00E66FEA">
        <w:rPr>
          <w:rFonts w:ascii="Arial" w:eastAsia="Arial" w:hAnsi="Arial" w:cs="Arial"/>
        </w:rPr>
        <w:t>La elección de Java para implementar un parser recursivo descendente resulta particularmente adecuada debido a:</w:t>
      </w:r>
    </w:p>
    <w:p w14:paraId="792541B8" w14:textId="77777777" w:rsidR="00E66FEA" w:rsidRDefault="00E66FEA" w:rsidP="00E66FEA">
      <w:pPr>
        <w:pStyle w:val="ListParagraph"/>
        <w:numPr>
          <w:ilvl w:val="0"/>
          <w:numId w:val="22"/>
        </w:numPr>
        <w:rPr>
          <w:rFonts w:ascii="Arial" w:eastAsia="Arial" w:hAnsi="Arial" w:cs="Arial"/>
        </w:rPr>
      </w:pPr>
      <w:r w:rsidRPr="00E66FEA">
        <w:rPr>
          <w:rFonts w:ascii="Arial" w:eastAsia="Arial" w:hAnsi="Arial" w:cs="Arial"/>
          <w:b/>
          <w:bCs/>
        </w:rPr>
        <w:t>Recursión Nativa</w:t>
      </w:r>
      <w:r w:rsidRPr="00E66FEA">
        <w:rPr>
          <w:rFonts w:ascii="Arial" w:eastAsia="Arial" w:hAnsi="Arial" w:cs="Arial"/>
        </w:rPr>
        <w:t>: Java soporta recursion de manera eficiente para gramáticas de complejidad moderada.</w:t>
      </w:r>
    </w:p>
    <w:p w14:paraId="0350C033" w14:textId="77777777" w:rsidR="00E66FEA" w:rsidRDefault="00E66FEA" w:rsidP="00E66FEA">
      <w:pPr>
        <w:pStyle w:val="ListParagraph"/>
        <w:numPr>
          <w:ilvl w:val="0"/>
          <w:numId w:val="22"/>
        </w:numPr>
        <w:rPr>
          <w:rFonts w:ascii="Arial" w:eastAsia="Arial" w:hAnsi="Arial" w:cs="Arial"/>
        </w:rPr>
      </w:pPr>
      <w:r w:rsidRPr="00E66FEA">
        <w:rPr>
          <w:rFonts w:ascii="Arial" w:eastAsia="Arial" w:hAnsi="Arial" w:cs="Arial"/>
          <w:b/>
          <w:bCs/>
        </w:rPr>
        <w:t>Orientación a Objetos:</w:t>
      </w:r>
      <w:r w:rsidRPr="00E66FEA">
        <w:rPr>
          <w:rFonts w:ascii="Arial" w:eastAsia="Arial" w:hAnsi="Arial" w:cs="Arial"/>
        </w:rPr>
        <w:t xml:space="preserve"> Facilita la organización del código en clases especializadas para cada regla gramatical.</w:t>
      </w:r>
    </w:p>
    <w:p w14:paraId="5F0BFB76" w14:textId="77777777" w:rsidR="00E66FEA" w:rsidRDefault="00E66FEA" w:rsidP="00E66FEA">
      <w:pPr>
        <w:pStyle w:val="ListParagraph"/>
        <w:numPr>
          <w:ilvl w:val="0"/>
          <w:numId w:val="22"/>
        </w:numPr>
        <w:rPr>
          <w:rFonts w:ascii="Arial" w:eastAsia="Arial" w:hAnsi="Arial" w:cs="Arial"/>
        </w:rPr>
      </w:pPr>
      <w:r w:rsidRPr="00E66FEA">
        <w:rPr>
          <w:rFonts w:ascii="Arial" w:eastAsia="Arial" w:hAnsi="Arial" w:cs="Arial"/>
          <w:b/>
          <w:bCs/>
        </w:rPr>
        <w:t>Mantenibilidad:</w:t>
      </w:r>
      <w:r w:rsidRPr="00E66FEA">
        <w:rPr>
          <w:rFonts w:ascii="Arial" w:eastAsia="Arial" w:hAnsi="Arial" w:cs="Arial"/>
        </w:rPr>
        <w:t xml:space="preserve"> El código resultante es más legible y fácil de depurar que soluciones basadas en generadores automáticos de parsers.</w:t>
      </w:r>
    </w:p>
    <w:p w14:paraId="51997242" w14:textId="0D06F5AF" w:rsidR="00E66FEA" w:rsidRPr="00E66FEA" w:rsidRDefault="00E66FEA" w:rsidP="00E66FEA">
      <w:pPr>
        <w:pStyle w:val="ListParagraph"/>
        <w:numPr>
          <w:ilvl w:val="0"/>
          <w:numId w:val="22"/>
        </w:numPr>
        <w:rPr>
          <w:rFonts w:ascii="Arial" w:eastAsia="Arial" w:hAnsi="Arial" w:cs="Arial"/>
        </w:rPr>
      </w:pPr>
      <w:r w:rsidRPr="00E66FEA">
        <w:rPr>
          <w:rFonts w:ascii="Arial" w:eastAsia="Arial" w:hAnsi="Arial" w:cs="Arial"/>
          <w:b/>
          <w:bCs/>
        </w:rPr>
        <w:t>Control de Errores:</w:t>
      </w:r>
      <w:r w:rsidRPr="00E66FEA">
        <w:rPr>
          <w:rFonts w:ascii="Arial" w:eastAsia="Arial" w:hAnsi="Arial" w:cs="Arial"/>
        </w:rPr>
        <w:t xml:space="preserve"> Permite implementar mensajes de error detallados y recuperación ante errores de forma personalizada."</w:t>
      </w:r>
    </w:p>
    <w:p w14:paraId="728878E3" w14:textId="06C13BC0" w:rsidR="00362FE3" w:rsidRDefault="00362FE3" w:rsidP="00E66FEA">
      <w:pPr>
        <w:rPr>
          <w:rFonts w:ascii="Arial" w:eastAsia="Arial" w:hAnsi="Arial" w:cs="Arial"/>
        </w:rPr>
      </w:pPr>
      <w:r w:rsidRPr="00362FE3">
        <w:rPr>
          <w:rFonts w:ascii="Arial" w:eastAsia="Arial" w:hAnsi="Arial" w:cs="Arial"/>
        </w:rPr>
        <w:t>Este proyecto resultará en un intérprete de pseudocódigo robusto y funcional, capaz de ejecutar una variedad de algoritmos educativos. El desarrollo cubrirá de manera integral todos los requisitos obligatorios del proyecto final, proporcionando una base sólida en la teoría y práctica de los traductores de lenguajes.</w:t>
      </w:r>
    </w:p>
    <w:p w14:paraId="0C3FA6B1" w14:textId="77777777" w:rsidR="00EC3CB7" w:rsidRDefault="00EC3CB7" w:rsidP="00E66FEA">
      <w:pPr>
        <w:rPr>
          <w:rFonts w:ascii="Arial" w:eastAsia="Arial" w:hAnsi="Arial" w:cs="Arial"/>
        </w:rPr>
      </w:pPr>
    </w:p>
    <w:p w14:paraId="43A66997" w14:textId="77777777" w:rsidR="00EC3CB7" w:rsidRDefault="00EC3CB7" w:rsidP="00E66FEA">
      <w:pPr>
        <w:rPr>
          <w:rFonts w:ascii="Arial" w:eastAsia="Arial" w:hAnsi="Arial" w:cs="Arial"/>
        </w:rPr>
      </w:pPr>
    </w:p>
    <w:p w14:paraId="3100EE47" w14:textId="225623A1" w:rsidR="007050E5" w:rsidRDefault="007050E5" w:rsidP="00E66FE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Cambios a la </w:t>
      </w:r>
      <w:r w:rsidR="00EC3CB7">
        <w:rPr>
          <w:rFonts w:ascii="Arial" w:eastAsia="Arial" w:hAnsi="Arial" w:cs="Arial"/>
          <w:b/>
          <w:bCs/>
        </w:rPr>
        <w:t>primera versión</w:t>
      </w:r>
      <w:r>
        <w:rPr>
          <w:rFonts w:ascii="Arial" w:eastAsia="Arial" w:hAnsi="Arial" w:cs="Arial"/>
          <w:b/>
          <w:bCs/>
        </w:rPr>
        <w:t xml:space="preserve">: </w:t>
      </w:r>
    </w:p>
    <w:p w14:paraId="2B6CE490" w14:textId="72C2ECFC" w:rsidR="007050E5" w:rsidRPr="009A4DC3" w:rsidRDefault="00EC3CB7" w:rsidP="009A4DC3">
      <w:pPr>
        <w:pStyle w:val="ListParagraph"/>
        <w:numPr>
          <w:ilvl w:val="0"/>
          <w:numId w:val="22"/>
        </w:numPr>
        <w:rPr>
          <w:rFonts w:ascii="Arial" w:eastAsia="Arial" w:hAnsi="Arial" w:cs="Arial"/>
        </w:rPr>
      </w:pPr>
      <w:r w:rsidRPr="009A4DC3">
        <w:rPr>
          <w:rFonts w:ascii="Arial" w:eastAsia="Arial" w:hAnsi="Arial" w:cs="Arial"/>
        </w:rPr>
        <w:t xml:space="preserve">Cambio sobre el análisis semántico, </w:t>
      </w:r>
      <w:r w:rsidRPr="009A4DC3">
        <w:rPr>
          <w:rFonts w:ascii="Arial" w:eastAsia="Arial" w:hAnsi="Arial" w:cs="Arial"/>
        </w:rPr>
        <w:t>El análisis semántico se realiza sobre el AST, NO durante el parsing. El parser solo construye el árbol, la validación semántica viene después.</w:t>
      </w:r>
    </w:p>
    <w:p w14:paraId="05A6D7B1" w14:textId="204D6865" w:rsidR="009A4DC3" w:rsidRPr="009A4DC3" w:rsidRDefault="009A4DC3" w:rsidP="009A4DC3">
      <w:pPr>
        <w:pStyle w:val="ListParagraph"/>
        <w:numPr>
          <w:ilvl w:val="0"/>
          <w:numId w:val="2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agregaron el tipo de dato de </w:t>
      </w:r>
      <w:r w:rsidR="00EE035D">
        <w:rPr>
          <w:rFonts w:ascii="Arial" w:eastAsia="Arial" w:hAnsi="Arial" w:cs="Arial"/>
          <w:b/>
          <w:bCs/>
        </w:rPr>
        <w:t>estructuras</w:t>
      </w:r>
      <w:r w:rsidR="00CB56D1">
        <w:rPr>
          <w:rFonts w:ascii="Arial" w:eastAsia="Arial" w:hAnsi="Arial" w:cs="Arial"/>
          <w:b/>
          <w:bCs/>
        </w:rPr>
        <w:t xml:space="preserve">: </w:t>
      </w:r>
      <w:r w:rsidR="003A5355">
        <w:rPr>
          <w:rFonts w:ascii="Arial" w:eastAsia="Arial" w:hAnsi="Arial" w:cs="Arial"/>
        </w:rPr>
        <w:t xml:space="preserve">se agrego este tupo de dato que permite modelar entidades del mundo real de manera mas natural, este concepto puede introducir a conceptos </w:t>
      </w:r>
      <w:r w:rsidR="005D7561">
        <w:rPr>
          <w:rFonts w:ascii="Arial" w:eastAsia="Arial" w:hAnsi="Arial" w:cs="Arial"/>
        </w:rPr>
        <w:t>fundamentales</w:t>
      </w:r>
      <w:r w:rsidR="003A5355">
        <w:rPr>
          <w:rFonts w:ascii="Arial" w:eastAsia="Arial" w:hAnsi="Arial" w:cs="Arial"/>
        </w:rPr>
        <w:t xml:space="preserve"> de </w:t>
      </w:r>
      <w:r w:rsidR="005D7561">
        <w:rPr>
          <w:rFonts w:ascii="Arial" w:eastAsia="Arial" w:hAnsi="Arial" w:cs="Arial"/>
        </w:rPr>
        <w:t>estructuras</w:t>
      </w:r>
      <w:r w:rsidR="003A5355">
        <w:rPr>
          <w:rFonts w:ascii="Arial" w:eastAsia="Arial" w:hAnsi="Arial" w:cs="Arial"/>
        </w:rPr>
        <w:t xml:space="preserve"> de datos hasta de POO, prepara a los estudiantes para conceptos como struct en C o clases en java o Python. </w:t>
      </w:r>
    </w:p>
    <w:p w14:paraId="0E5F8837" w14:textId="77777777" w:rsidR="007F4FC8" w:rsidRDefault="007F4FC8" w:rsidP="00507BC7">
      <w:pPr>
        <w:rPr>
          <w:rFonts w:ascii="Arial" w:eastAsia="Arial" w:hAnsi="Arial" w:cs="Arial"/>
        </w:rPr>
      </w:pPr>
    </w:p>
    <w:p w14:paraId="58F78BFF" w14:textId="77777777" w:rsidR="007F4FC8" w:rsidRDefault="007F4FC8" w:rsidP="00507BC7">
      <w:pPr>
        <w:rPr>
          <w:rFonts w:ascii="Arial" w:eastAsia="Arial" w:hAnsi="Arial" w:cs="Arial"/>
        </w:rPr>
      </w:pPr>
    </w:p>
    <w:p w14:paraId="6673B10A" w14:textId="77777777" w:rsidR="007F4FC8" w:rsidRDefault="007F4FC8" w:rsidP="00507BC7">
      <w:pPr>
        <w:rPr>
          <w:rFonts w:ascii="Arial" w:eastAsia="Arial" w:hAnsi="Arial" w:cs="Arial"/>
        </w:rPr>
      </w:pPr>
    </w:p>
    <w:p w14:paraId="7C83C54E" w14:textId="77777777" w:rsidR="007F4FC8" w:rsidRDefault="007F4FC8" w:rsidP="00507BC7">
      <w:pPr>
        <w:rPr>
          <w:rFonts w:ascii="Arial" w:eastAsia="Arial" w:hAnsi="Arial" w:cs="Arial"/>
        </w:rPr>
      </w:pPr>
    </w:p>
    <w:p w14:paraId="210C8051" w14:textId="77777777" w:rsidR="007F4FC8" w:rsidRDefault="007F4FC8" w:rsidP="00507BC7">
      <w:pPr>
        <w:rPr>
          <w:rFonts w:ascii="Arial" w:eastAsia="Arial" w:hAnsi="Arial" w:cs="Arial"/>
        </w:rPr>
      </w:pPr>
    </w:p>
    <w:p w14:paraId="25B9999A" w14:textId="77777777" w:rsidR="003B6834" w:rsidRPr="00815FA4" w:rsidRDefault="003B6834" w:rsidP="00815FA4">
      <w:pPr>
        <w:rPr>
          <w:rFonts w:ascii="Arial" w:eastAsia="Arial" w:hAnsi="Arial" w:cs="Arial"/>
        </w:rPr>
      </w:pPr>
    </w:p>
    <w:p w14:paraId="7F686C51" w14:textId="77777777" w:rsidR="005D5B9F" w:rsidRDefault="005D5B9F" w:rsidP="00AA14D0">
      <w:pPr>
        <w:rPr>
          <w:rFonts w:ascii="Arial" w:eastAsia="Arial" w:hAnsi="Arial" w:cs="Arial"/>
        </w:rPr>
      </w:pPr>
    </w:p>
    <w:p w14:paraId="21194EB3" w14:textId="77777777" w:rsidR="00EC10E8" w:rsidRPr="0008346B" w:rsidRDefault="00EC10E8" w:rsidP="00AA14D0">
      <w:pPr>
        <w:rPr>
          <w:rFonts w:ascii="Arial" w:eastAsia="Arial" w:hAnsi="Arial" w:cs="Arial"/>
        </w:rPr>
      </w:pPr>
    </w:p>
    <w:sectPr w:rsidR="00EC10E8" w:rsidRPr="0008346B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90CD9" w14:textId="77777777" w:rsidR="00457FF2" w:rsidRDefault="00457FF2" w:rsidP="001B2354">
      <w:pPr>
        <w:spacing w:after="0" w:line="240" w:lineRule="auto"/>
      </w:pPr>
      <w:r>
        <w:separator/>
      </w:r>
    </w:p>
  </w:endnote>
  <w:endnote w:type="continuationSeparator" w:id="0">
    <w:p w14:paraId="56E88770" w14:textId="77777777" w:rsidR="00457FF2" w:rsidRDefault="00457FF2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194634EB" w14:textId="77777777" w:rsidTr="70E8459F">
      <w:trPr>
        <w:trHeight w:val="300"/>
      </w:trPr>
      <w:tc>
        <w:tcPr>
          <w:tcW w:w="2830" w:type="dxa"/>
        </w:tcPr>
        <w:p w14:paraId="677A351B" w14:textId="133660DA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8A3BDC1" w14:textId="6A063333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35636CD1" w14:textId="5A122AB1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2AA92C13" w14:textId="315317C5" w:rsidR="70E8459F" w:rsidRDefault="70E8459F" w:rsidP="70E8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EA00E" w14:textId="77777777" w:rsidR="00457FF2" w:rsidRDefault="00457FF2" w:rsidP="001B2354">
      <w:pPr>
        <w:spacing w:after="0" w:line="240" w:lineRule="auto"/>
      </w:pPr>
      <w:r>
        <w:separator/>
      </w:r>
    </w:p>
  </w:footnote>
  <w:footnote w:type="continuationSeparator" w:id="0">
    <w:p w14:paraId="757B590B" w14:textId="77777777" w:rsidR="00457FF2" w:rsidRDefault="00457FF2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35E00C16" w14:textId="77777777" w:rsidTr="70E8459F">
      <w:trPr>
        <w:trHeight w:val="300"/>
      </w:trPr>
      <w:tc>
        <w:tcPr>
          <w:tcW w:w="2830" w:type="dxa"/>
        </w:tcPr>
        <w:p w14:paraId="111C2356" w14:textId="0494C441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AD802D3" w14:textId="50EE6B7C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140881CE" w14:textId="4CDF06F6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518AF9C6" w14:textId="1FAC5361" w:rsidR="70E8459F" w:rsidRDefault="70E8459F" w:rsidP="70E84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1C0E"/>
    <w:multiLevelType w:val="multilevel"/>
    <w:tmpl w:val="0C96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532F6"/>
    <w:multiLevelType w:val="hybridMultilevel"/>
    <w:tmpl w:val="4F9C8F22"/>
    <w:lvl w:ilvl="0" w:tplc="080C1E78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278A0"/>
    <w:multiLevelType w:val="multilevel"/>
    <w:tmpl w:val="E66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9511D"/>
    <w:multiLevelType w:val="multilevel"/>
    <w:tmpl w:val="1544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42684"/>
    <w:multiLevelType w:val="hybridMultilevel"/>
    <w:tmpl w:val="DCC62C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552B1"/>
    <w:multiLevelType w:val="multilevel"/>
    <w:tmpl w:val="0ED09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F52751"/>
    <w:multiLevelType w:val="hybridMultilevel"/>
    <w:tmpl w:val="DCC62C5C"/>
    <w:lvl w:ilvl="0" w:tplc="811C8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1E04C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D66354"/>
    <w:multiLevelType w:val="multilevel"/>
    <w:tmpl w:val="D3CE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345FC"/>
    <w:multiLevelType w:val="hybridMultilevel"/>
    <w:tmpl w:val="F4F876F6"/>
    <w:lvl w:ilvl="0" w:tplc="355211B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D79E3"/>
    <w:multiLevelType w:val="multilevel"/>
    <w:tmpl w:val="9B8C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E0574"/>
    <w:multiLevelType w:val="multilevel"/>
    <w:tmpl w:val="A638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16008E"/>
    <w:multiLevelType w:val="multilevel"/>
    <w:tmpl w:val="8A00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5B367F58"/>
    <w:multiLevelType w:val="multilevel"/>
    <w:tmpl w:val="50E0F3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455772"/>
    <w:multiLevelType w:val="multilevel"/>
    <w:tmpl w:val="EA3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F27AB"/>
    <w:multiLevelType w:val="multilevel"/>
    <w:tmpl w:val="180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1692F"/>
    <w:multiLevelType w:val="hybridMultilevel"/>
    <w:tmpl w:val="12BE761E"/>
    <w:lvl w:ilvl="0" w:tplc="EE68A862">
      <w:start w:val="1"/>
      <w:numFmt w:val="decimal"/>
      <w:lvlText w:val="%1-"/>
      <w:lvlJc w:val="left"/>
      <w:pPr>
        <w:ind w:left="720" w:hanging="360"/>
      </w:pPr>
    </w:lvl>
    <w:lvl w:ilvl="1" w:tplc="33A8056A">
      <w:start w:val="1"/>
      <w:numFmt w:val="lowerLetter"/>
      <w:lvlText w:val="%2."/>
      <w:lvlJc w:val="left"/>
      <w:pPr>
        <w:ind w:left="1440" w:hanging="360"/>
      </w:pPr>
    </w:lvl>
    <w:lvl w:ilvl="2" w:tplc="317E2D62">
      <w:start w:val="1"/>
      <w:numFmt w:val="lowerRoman"/>
      <w:lvlText w:val="%3."/>
      <w:lvlJc w:val="right"/>
      <w:pPr>
        <w:ind w:left="2160" w:hanging="180"/>
      </w:pPr>
    </w:lvl>
    <w:lvl w:ilvl="3" w:tplc="597687B2">
      <w:start w:val="1"/>
      <w:numFmt w:val="decimal"/>
      <w:lvlText w:val="%4."/>
      <w:lvlJc w:val="left"/>
      <w:pPr>
        <w:ind w:left="2880" w:hanging="360"/>
      </w:pPr>
    </w:lvl>
    <w:lvl w:ilvl="4" w:tplc="370E868A">
      <w:start w:val="1"/>
      <w:numFmt w:val="lowerLetter"/>
      <w:lvlText w:val="%5."/>
      <w:lvlJc w:val="left"/>
      <w:pPr>
        <w:ind w:left="3600" w:hanging="360"/>
      </w:pPr>
    </w:lvl>
    <w:lvl w:ilvl="5" w:tplc="E42CEB66">
      <w:start w:val="1"/>
      <w:numFmt w:val="lowerRoman"/>
      <w:lvlText w:val="%6."/>
      <w:lvlJc w:val="right"/>
      <w:pPr>
        <w:ind w:left="4320" w:hanging="180"/>
      </w:pPr>
    </w:lvl>
    <w:lvl w:ilvl="6" w:tplc="6C0ED29A">
      <w:start w:val="1"/>
      <w:numFmt w:val="decimal"/>
      <w:lvlText w:val="%7."/>
      <w:lvlJc w:val="left"/>
      <w:pPr>
        <w:ind w:left="5040" w:hanging="360"/>
      </w:pPr>
    </w:lvl>
    <w:lvl w:ilvl="7" w:tplc="076652A2">
      <w:start w:val="1"/>
      <w:numFmt w:val="lowerLetter"/>
      <w:lvlText w:val="%8."/>
      <w:lvlJc w:val="left"/>
      <w:pPr>
        <w:ind w:left="5760" w:hanging="360"/>
      </w:pPr>
    </w:lvl>
    <w:lvl w:ilvl="8" w:tplc="701E953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722452"/>
    <w:multiLevelType w:val="multilevel"/>
    <w:tmpl w:val="1D7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F6DA5"/>
    <w:multiLevelType w:val="multilevel"/>
    <w:tmpl w:val="41FE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22B6D"/>
    <w:multiLevelType w:val="multilevel"/>
    <w:tmpl w:val="5746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71857">
    <w:abstractNumId w:val="11"/>
  </w:num>
  <w:num w:numId="2" w16cid:durableId="1710689512">
    <w:abstractNumId w:val="15"/>
  </w:num>
  <w:num w:numId="3" w16cid:durableId="1967806371">
    <w:abstractNumId w:val="6"/>
  </w:num>
  <w:num w:numId="4" w16cid:durableId="1224488109">
    <w:abstractNumId w:val="4"/>
  </w:num>
  <w:num w:numId="5" w16cid:durableId="946961656">
    <w:abstractNumId w:val="1"/>
  </w:num>
  <w:num w:numId="6" w16cid:durableId="818156402">
    <w:abstractNumId w:val="16"/>
  </w:num>
  <w:num w:numId="7" w16cid:durableId="1442139555">
    <w:abstractNumId w:val="14"/>
  </w:num>
  <w:num w:numId="8" w16cid:durableId="949363797">
    <w:abstractNumId w:val="10"/>
  </w:num>
  <w:num w:numId="9" w16cid:durableId="1685016545">
    <w:abstractNumId w:val="9"/>
  </w:num>
  <w:num w:numId="10" w16cid:durableId="409275630">
    <w:abstractNumId w:val="0"/>
  </w:num>
  <w:num w:numId="11" w16cid:durableId="1447769482">
    <w:abstractNumId w:val="17"/>
  </w:num>
  <w:num w:numId="12" w16cid:durableId="333801302">
    <w:abstractNumId w:val="18"/>
  </w:num>
  <w:num w:numId="13" w16cid:durableId="517308214">
    <w:abstractNumId w:val="2"/>
  </w:num>
  <w:num w:numId="14" w16cid:durableId="1594432803">
    <w:abstractNumId w:val="13"/>
  </w:num>
  <w:num w:numId="15" w16cid:durableId="40058484">
    <w:abstractNumId w:val="5"/>
  </w:num>
  <w:num w:numId="16" w16cid:durableId="160557114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48701867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753671120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553932807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 w16cid:durableId="652761914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 w16cid:durableId="345837994">
    <w:abstractNumId w:val="12"/>
    <w:lvlOverride w:ilvl="0">
      <w:lvl w:ilvl="0">
        <w:numFmt w:val="decimal"/>
        <w:lvlText w:val="%1."/>
        <w:lvlJc w:val="left"/>
      </w:lvl>
    </w:lvlOverride>
  </w:num>
  <w:num w:numId="22" w16cid:durableId="4021455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5909"/>
    <w:rsid w:val="000074F8"/>
    <w:rsid w:val="00022E60"/>
    <w:rsid w:val="000407D7"/>
    <w:rsid w:val="0004518A"/>
    <w:rsid w:val="00057A21"/>
    <w:rsid w:val="000650EC"/>
    <w:rsid w:val="00074551"/>
    <w:rsid w:val="000820DA"/>
    <w:rsid w:val="0008308B"/>
    <w:rsid w:val="0008346B"/>
    <w:rsid w:val="000977CA"/>
    <w:rsid w:val="00097A93"/>
    <w:rsid w:val="000A720E"/>
    <w:rsid w:val="000C6314"/>
    <w:rsid w:val="000D3C76"/>
    <w:rsid w:val="000E2DF9"/>
    <w:rsid w:val="000E34CC"/>
    <w:rsid w:val="001001F6"/>
    <w:rsid w:val="001069F6"/>
    <w:rsid w:val="0011043D"/>
    <w:rsid w:val="00135EA7"/>
    <w:rsid w:val="00144169"/>
    <w:rsid w:val="001477D7"/>
    <w:rsid w:val="001550F0"/>
    <w:rsid w:val="00157E70"/>
    <w:rsid w:val="00162323"/>
    <w:rsid w:val="00163092"/>
    <w:rsid w:val="00167594"/>
    <w:rsid w:val="00175917"/>
    <w:rsid w:val="00197580"/>
    <w:rsid w:val="001A31EA"/>
    <w:rsid w:val="001B2354"/>
    <w:rsid w:val="001B35A5"/>
    <w:rsid w:val="001B3960"/>
    <w:rsid w:val="001D4396"/>
    <w:rsid w:val="001D67EA"/>
    <w:rsid w:val="001F0736"/>
    <w:rsid w:val="00204C44"/>
    <w:rsid w:val="0020690F"/>
    <w:rsid w:val="00224213"/>
    <w:rsid w:val="00227449"/>
    <w:rsid w:val="00240A15"/>
    <w:rsid w:val="002526A2"/>
    <w:rsid w:val="002651BF"/>
    <w:rsid w:val="00266B36"/>
    <w:rsid w:val="00273AD7"/>
    <w:rsid w:val="00273FC8"/>
    <w:rsid w:val="00274A05"/>
    <w:rsid w:val="00276C18"/>
    <w:rsid w:val="00293CE9"/>
    <w:rsid w:val="002C1F2F"/>
    <w:rsid w:val="002C5C3E"/>
    <w:rsid w:val="002C6DAF"/>
    <w:rsid w:val="002D19ED"/>
    <w:rsid w:val="002F26C2"/>
    <w:rsid w:val="00303480"/>
    <w:rsid w:val="003111A9"/>
    <w:rsid w:val="00313464"/>
    <w:rsid w:val="00314246"/>
    <w:rsid w:val="00325D9E"/>
    <w:rsid w:val="00331B23"/>
    <w:rsid w:val="00336665"/>
    <w:rsid w:val="0034031D"/>
    <w:rsid w:val="00342D64"/>
    <w:rsid w:val="0035496A"/>
    <w:rsid w:val="00360831"/>
    <w:rsid w:val="00362FE3"/>
    <w:rsid w:val="00363A95"/>
    <w:rsid w:val="00365920"/>
    <w:rsid w:val="0037047C"/>
    <w:rsid w:val="0037732C"/>
    <w:rsid w:val="003972C4"/>
    <w:rsid w:val="00397889"/>
    <w:rsid w:val="003A0461"/>
    <w:rsid w:val="003A1482"/>
    <w:rsid w:val="003A3FDA"/>
    <w:rsid w:val="003A5355"/>
    <w:rsid w:val="003A6D7F"/>
    <w:rsid w:val="003B6834"/>
    <w:rsid w:val="003C7050"/>
    <w:rsid w:val="003C7163"/>
    <w:rsid w:val="003F2089"/>
    <w:rsid w:val="003F5FD6"/>
    <w:rsid w:val="0041625B"/>
    <w:rsid w:val="004229FB"/>
    <w:rsid w:val="004311C3"/>
    <w:rsid w:val="00436321"/>
    <w:rsid w:val="004363C2"/>
    <w:rsid w:val="00441F96"/>
    <w:rsid w:val="00442B20"/>
    <w:rsid w:val="00447F3C"/>
    <w:rsid w:val="00455329"/>
    <w:rsid w:val="00457FF2"/>
    <w:rsid w:val="00466FE6"/>
    <w:rsid w:val="00471A57"/>
    <w:rsid w:val="00482A51"/>
    <w:rsid w:val="004859A0"/>
    <w:rsid w:val="00491EA7"/>
    <w:rsid w:val="004A07ED"/>
    <w:rsid w:val="004A5194"/>
    <w:rsid w:val="004A5BD6"/>
    <w:rsid w:val="004B6057"/>
    <w:rsid w:val="004B723E"/>
    <w:rsid w:val="004C3974"/>
    <w:rsid w:val="004CBE3B"/>
    <w:rsid w:val="004D202F"/>
    <w:rsid w:val="004D3392"/>
    <w:rsid w:val="004D4575"/>
    <w:rsid w:val="004D6BB4"/>
    <w:rsid w:val="004F5C03"/>
    <w:rsid w:val="004F7873"/>
    <w:rsid w:val="00507BC7"/>
    <w:rsid w:val="00516D5F"/>
    <w:rsid w:val="00520243"/>
    <w:rsid w:val="0054193C"/>
    <w:rsid w:val="005477F0"/>
    <w:rsid w:val="00554AFB"/>
    <w:rsid w:val="005568A9"/>
    <w:rsid w:val="0056219D"/>
    <w:rsid w:val="0056288A"/>
    <w:rsid w:val="00564942"/>
    <w:rsid w:val="00572BF3"/>
    <w:rsid w:val="005B64B3"/>
    <w:rsid w:val="005B79DA"/>
    <w:rsid w:val="005C0748"/>
    <w:rsid w:val="005C6B62"/>
    <w:rsid w:val="005D5B9F"/>
    <w:rsid w:val="005D7561"/>
    <w:rsid w:val="00606910"/>
    <w:rsid w:val="0061007E"/>
    <w:rsid w:val="0062077D"/>
    <w:rsid w:val="006417CC"/>
    <w:rsid w:val="006541C0"/>
    <w:rsid w:val="00661801"/>
    <w:rsid w:val="006707E4"/>
    <w:rsid w:val="00680D7A"/>
    <w:rsid w:val="006849BE"/>
    <w:rsid w:val="00690745"/>
    <w:rsid w:val="00697897"/>
    <w:rsid w:val="006B31DC"/>
    <w:rsid w:val="006C3291"/>
    <w:rsid w:val="006E3F4F"/>
    <w:rsid w:val="006E56A5"/>
    <w:rsid w:val="007050E5"/>
    <w:rsid w:val="00707451"/>
    <w:rsid w:val="007135B7"/>
    <w:rsid w:val="00713BFF"/>
    <w:rsid w:val="007324D4"/>
    <w:rsid w:val="00740363"/>
    <w:rsid w:val="00740DD9"/>
    <w:rsid w:val="007410ED"/>
    <w:rsid w:val="007432B1"/>
    <w:rsid w:val="007435C3"/>
    <w:rsid w:val="0074558C"/>
    <w:rsid w:val="00763BD7"/>
    <w:rsid w:val="00765D61"/>
    <w:rsid w:val="00767DDC"/>
    <w:rsid w:val="007759F7"/>
    <w:rsid w:val="007961D9"/>
    <w:rsid w:val="007B263C"/>
    <w:rsid w:val="007B46B5"/>
    <w:rsid w:val="007C177F"/>
    <w:rsid w:val="007C7D67"/>
    <w:rsid w:val="007F2A5C"/>
    <w:rsid w:val="007F4FC8"/>
    <w:rsid w:val="007F5CD7"/>
    <w:rsid w:val="00806832"/>
    <w:rsid w:val="00807C04"/>
    <w:rsid w:val="00814325"/>
    <w:rsid w:val="00815FA4"/>
    <w:rsid w:val="008246D3"/>
    <w:rsid w:val="008270BC"/>
    <w:rsid w:val="008316FC"/>
    <w:rsid w:val="0083541E"/>
    <w:rsid w:val="008433C0"/>
    <w:rsid w:val="00845FB1"/>
    <w:rsid w:val="00851217"/>
    <w:rsid w:val="00853566"/>
    <w:rsid w:val="008636EF"/>
    <w:rsid w:val="008644BD"/>
    <w:rsid w:val="00872EE4"/>
    <w:rsid w:val="00880B20"/>
    <w:rsid w:val="0088610A"/>
    <w:rsid w:val="0089190A"/>
    <w:rsid w:val="008A2EEF"/>
    <w:rsid w:val="008B2DB8"/>
    <w:rsid w:val="008D6817"/>
    <w:rsid w:val="008F129D"/>
    <w:rsid w:val="008F16B4"/>
    <w:rsid w:val="008F69DC"/>
    <w:rsid w:val="009007DE"/>
    <w:rsid w:val="00904BF0"/>
    <w:rsid w:val="009050A4"/>
    <w:rsid w:val="00917CAA"/>
    <w:rsid w:val="009216E1"/>
    <w:rsid w:val="00925909"/>
    <w:rsid w:val="009349CF"/>
    <w:rsid w:val="00943DF3"/>
    <w:rsid w:val="009520BB"/>
    <w:rsid w:val="009644AE"/>
    <w:rsid w:val="00964D44"/>
    <w:rsid w:val="009678A2"/>
    <w:rsid w:val="00974590"/>
    <w:rsid w:val="00983454"/>
    <w:rsid w:val="009A179E"/>
    <w:rsid w:val="009A26DE"/>
    <w:rsid w:val="009A4DC3"/>
    <w:rsid w:val="009A6DE3"/>
    <w:rsid w:val="009B0944"/>
    <w:rsid w:val="009B4EF5"/>
    <w:rsid w:val="009B6469"/>
    <w:rsid w:val="009B7453"/>
    <w:rsid w:val="009C321E"/>
    <w:rsid w:val="009D125E"/>
    <w:rsid w:val="009D24D4"/>
    <w:rsid w:val="009D3168"/>
    <w:rsid w:val="009D715F"/>
    <w:rsid w:val="009D76AE"/>
    <w:rsid w:val="009E1B04"/>
    <w:rsid w:val="00A10553"/>
    <w:rsid w:val="00A3573F"/>
    <w:rsid w:val="00A44A5C"/>
    <w:rsid w:val="00A53AE7"/>
    <w:rsid w:val="00AA14D0"/>
    <w:rsid w:val="00AA289D"/>
    <w:rsid w:val="00AA2C19"/>
    <w:rsid w:val="00AA781E"/>
    <w:rsid w:val="00AA7B08"/>
    <w:rsid w:val="00AB2153"/>
    <w:rsid w:val="00AB499E"/>
    <w:rsid w:val="00AB57AC"/>
    <w:rsid w:val="00AB5C4B"/>
    <w:rsid w:val="00AB79F5"/>
    <w:rsid w:val="00AC0FFE"/>
    <w:rsid w:val="00AC1C79"/>
    <w:rsid w:val="00AF1604"/>
    <w:rsid w:val="00B00583"/>
    <w:rsid w:val="00B02FE0"/>
    <w:rsid w:val="00B12970"/>
    <w:rsid w:val="00B144D6"/>
    <w:rsid w:val="00B15E69"/>
    <w:rsid w:val="00B215FD"/>
    <w:rsid w:val="00B33F42"/>
    <w:rsid w:val="00B344A4"/>
    <w:rsid w:val="00B42B84"/>
    <w:rsid w:val="00B52187"/>
    <w:rsid w:val="00B55B9D"/>
    <w:rsid w:val="00B73323"/>
    <w:rsid w:val="00B80D8B"/>
    <w:rsid w:val="00B81B7F"/>
    <w:rsid w:val="00B97C26"/>
    <w:rsid w:val="00BA422E"/>
    <w:rsid w:val="00BB59B8"/>
    <w:rsid w:val="00BC7BBF"/>
    <w:rsid w:val="00BD3D09"/>
    <w:rsid w:val="00BD40B4"/>
    <w:rsid w:val="00BD70EF"/>
    <w:rsid w:val="00BE43F9"/>
    <w:rsid w:val="00C00284"/>
    <w:rsid w:val="00C013E4"/>
    <w:rsid w:val="00C27D2F"/>
    <w:rsid w:val="00C37B26"/>
    <w:rsid w:val="00C56791"/>
    <w:rsid w:val="00C56F71"/>
    <w:rsid w:val="00C60BB0"/>
    <w:rsid w:val="00C61059"/>
    <w:rsid w:val="00C66679"/>
    <w:rsid w:val="00C70125"/>
    <w:rsid w:val="00C75174"/>
    <w:rsid w:val="00C80C1D"/>
    <w:rsid w:val="00CA35FD"/>
    <w:rsid w:val="00CB30B9"/>
    <w:rsid w:val="00CB39EC"/>
    <w:rsid w:val="00CB56D1"/>
    <w:rsid w:val="00CB6E60"/>
    <w:rsid w:val="00CC10E5"/>
    <w:rsid w:val="00CC3497"/>
    <w:rsid w:val="00CF3390"/>
    <w:rsid w:val="00CF40D4"/>
    <w:rsid w:val="00CF7AF7"/>
    <w:rsid w:val="00D00148"/>
    <w:rsid w:val="00D00B29"/>
    <w:rsid w:val="00D12E14"/>
    <w:rsid w:val="00D22512"/>
    <w:rsid w:val="00D242F1"/>
    <w:rsid w:val="00D25451"/>
    <w:rsid w:val="00D32182"/>
    <w:rsid w:val="00D731D5"/>
    <w:rsid w:val="00D82D51"/>
    <w:rsid w:val="00D87707"/>
    <w:rsid w:val="00D915B0"/>
    <w:rsid w:val="00D92D21"/>
    <w:rsid w:val="00D938EB"/>
    <w:rsid w:val="00D9498D"/>
    <w:rsid w:val="00DA3E9A"/>
    <w:rsid w:val="00DA4506"/>
    <w:rsid w:val="00DB548D"/>
    <w:rsid w:val="00DB787B"/>
    <w:rsid w:val="00DC6EF3"/>
    <w:rsid w:val="00DD1CB7"/>
    <w:rsid w:val="00DD3E86"/>
    <w:rsid w:val="00DE3468"/>
    <w:rsid w:val="00DF2212"/>
    <w:rsid w:val="00DF72C8"/>
    <w:rsid w:val="00E134BB"/>
    <w:rsid w:val="00E146A4"/>
    <w:rsid w:val="00E205E3"/>
    <w:rsid w:val="00E52CC3"/>
    <w:rsid w:val="00E609B7"/>
    <w:rsid w:val="00E66FEA"/>
    <w:rsid w:val="00E8071A"/>
    <w:rsid w:val="00E872B2"/>
    <w:rsid w:val="00E90896"/>
    <w:rsid w:val="00E96F0D"/>
    <w:rsid w:val="00EB05F7"/>
    <w:rsid w:val="00EB36FD"/>
    <w:rsid w:val="00EC10E8"/>
    <w:rsid w:val="00EC3CB7"/>
    <w:rsid w:val="00EE035D"/>
    <w:rsid w:val="00EF2237"/>
    <w:rsid w:val="00EF2AB0"/>
    <w:rsid w:val="00EF6BB4"/>
    <w:rsid w:val="00F04680"/>
    <w:rsid w:val="00F40F30"/>
    <w:rsid w:val="00F44B40"/>
    <w:rsid w:val="00F46A62"/>
    <w:rsid w:val="00F5071F"/>
    <w:rsid w:val="00F525E1"/>
    <w:rsid w:val="00F87FA4"/>
    <w:rsid w:val="00F92BAC"/>
    <w:rsid w:val="00F972A8"/>
    <w:rsid w:val="00FA249F"/>
    <w:rsid w:val="00FB01B9"/>
    <w:rsid w:val="00FB485A"/>
    <w:rsid w:val="00FD3B64"/>
    <w:rsid w:val="00FE6405"/>
    <w:rsid w:val="00FF3546"/>
    <w:rsid w:val="01E7023D"/>
    <w:rsid w:val="01F11465"/>
    <w:rsid w:val="02445FB8"/>
    <w:rsid w:val="02B4F8CB"/>
    <w:rsid w:val="0310CDB0"/>
    <w:rsid w:val="031BA394"/>
    <w:rsid w:val="03C0355D"/>
    <w:rsid w:val="0451617A"/>
    <w:rsid w:val="048737D6"/>
    <w:rsid w:val="04B1024E"/>
    <w:rsid w:val="05355DCC"/>
    <w:rsid w:val="056E38BA"/>
    <w:rsid w:val="0737FCB7"/>
    <w:rsid w:val="07437795"/>
    <w:rsid w:val="08597D9A"/>
    <w:rsid w:val="0878DB33"/>
    <w:rsid w:val="08D34E6A"/>
    <w:rsid w:val="09C6AFFC"/>
    <w:rsid w:val="0A014A0C"/>
    <w:rsid w:val="0A8022D4"/>
    <w:rsid w:val="0AB1327F"/>
    <w:rsid w:val="0B0F061A"/>
    <w:rsid w:val="0B4B05FA"/>
    <w:rsid w:val="0BB61EF0"/>
    <w:rsid w:val="0D3D322D"/>
    <w:rsid w:val="0D9181EC"/>
    <w:rsid w:val="0EA0BEDD"/>
    <w:rsid w:val="0EE29F45"/>
    <w:rsid w:val="0F867784"/>
    <w:rsid w:val="10DACA22"/>
    <w:rsid w:val="10DB9EB7"/>
    <w:rsid w:val="10EB4B75"/>
    <w:rsid w:val="1207B99F"/>
    <w:rsid w:val="1280D123"/>
    <w:rsid w:val="13308F01"/>
    <w:rsid w:val="13FD5535"/>
    <w:rsid w:val="141D0421"/>
    <w:rsid w:val="1525D41A"/>
    <w:rsid w:val="15EC5E69"/>
    <w:rsid w:val="1622869A"/>
    <w:rsid w:val="16EF7194"/>
    <w:rsid w:val="170235D6"/>
    <w:rsid w:val="186C99C8"/>
    <w:rsid w:val="187B3018"/>
    <w:rsid w:val="1924B1BB"/>
    <w:rsid w:val="19FCD68D"/>
    <w:rsid w:val="1A0176DB"/>
    <w:rsid w:val="1A4DF264"/>
    <w:rsid w:val="1BA86590"/>
    <w:rsid w:val="1BC19664"/>
    <w:rsid w:val="1BC5C0A0"/>
    <w:rsid w:val="1C0F73BB"/>
    <w:rsid w:val="1C347C05"/>
    <w:rsid w:val="1C61AAAD"/>
    <w:rsid w:val="1D287880"/>
    <w:rsid w:val="1D84EE0D"/>
    <w:rsid w:val="1E7FBE3F"/>
    <w:rsid w:val="1FEC6628"/>
    <w:rsid w:val="205AE4D4"/>
    <w:rsid w:val="20B0E78F"/>
    <w:rsid w:val="2103A8C7"/>
    <w:rsid w:val="210E2A76"/>
    <w:rsid w:val="216C7020"/>
    <w:rsid w:val="21BB2FE0"/>
    <w:rsid w:val="239A1236"/>
    <w:rsid w:val="239C5469"/>
    <w:rsid w:val="23A37FDD"/>
    <w:rsid w:val="249A6361"/>
    <w:rsid w:val="25AFA99D"/>
    <w:rsid w:val="25B0FB10"/>
    <w:rsid w:val="26222D7D"/>
    <w:rsid w:val="2693A25F"/>
    <w:rsid w:val="26C3059C"/>
    <w:rsid w:val="27266C54"/>
    <w:rsid w:val="274C3B57"/>
    <w:rsid w:val="2824B5C4"/>
    <w:rsid w:val="28512B64"/>
    <w:rsid w:val="285916DD"/>
    <w:rsid w:val="28F086E0"/>
    <w:rsid w:val="28FB0758"/>
    <w:rsid w:val="2940758C"/>
    <w:rsid w:val="296DA038"/>
    <w:rsid w:val="29D41017"/>
    <w:rsid w:val="2A22AD40"/>
    <w:rsid w:val="2B50EA61"/>
    <w:rsid w:val="2B685799"/>
    <w:rsid w:val="2B96C0E8"/>
    <w:rsid w:val="2BC55F40"/>
    <w:rsid w:val="2DA55BCB"/>
    <w:rsid w:val="2DCE7C8B"/>
    <w:rsid w:val="2E1E8C4C"/>
    <w:rsid w:val="2E28F672"/>
    <w:rsid w:val="2FC5BA90"/>
    <w:rsid w:val="3073F396"/>
    <w:rsid w:val="309E689F"/>
    <w:rsid w:val="3162FBD1"/>
    <w:rsid w:val="31C3E2AF"/>
    <w:rsid w:val="31F3C45E"/>
    <w:rsid w:val="329DAE92"/>
    <w:rsid w:val="33743107"/>
    <w:rsid w:val="342D9999"/>
    <w:rsid w:val="3452B3C5"/>
    <w:rsid w:val="34608F0E"/>
    <w:rsid w:val="348E1AF2"/>
    <w:rsid w:val="3608506F"/>
    <w:rsid w:val="3680682F"/>
    <w:rsid w:val="37F7FF2B"/>
    <w:rsid w:val="39499706"/>
    <w:rsid w:val="3980F2B9"/>
    <w:rsid w:val="39F46FED"/>
    <w:rsid w:val="3A46F5E7"/>
    <w:rsid w:val="3A58DE72"/>
    <w:rsid w:val="3A733283"/>
    <w:rsid w:val="3AD76B8D"/>
    <w:rsid w:val="3BBB2403"/>
    <w:rsid w:val="3C46BD4B"/>
    <w:rsid w:val="3C67518E"/>
    <w:rsid w:val="3C7DC060"/>
    <w:rsid w:val="3C8A21ED"/>
    <w:rsid w:val="3CDAA1CD"/>
    <w:rsid w:val="3E5DB9E5"/>
    <w:rsid w:val="3EC7200B"/>
    <w:rsid w:val="3EE55708"/>
    <w:rsid w:val="3F110146"/>
    <w:rsid w:val="41C89F76"/>
    <w:rsid w:val="4203A06C"/>
    <w:rsid w:val="4295391D"/>
    <w:rsid w:val="42F4E882"/>
    <w:rsid w:val="42F6893E"/>
    <w:rsid w:val="4308967C"/>
    <w:rsid w:val="43AF876A"/>
    <w:rsid w:val="45C03724"/>
    <w:rsid w:val="45D8418D"/>
    <w:rsid w:val="45E3F188"/>
    <w:rsid w:val="46FD9994"/>
    <w:rsid w:val="477A9DC6"/>
    <w:rsid w:val="481E6805"/>
    <w:rsid w:val="48EFE81F"/>
    <w:rsid w:val="4988F70F"/>
    <w:rsid w:val="49C4547F"/>
    <w:rsid w:val="49E7D0E7"/>
    <w:rsid w:val="4A342D79"/>
    <w:rsid w:val="4A5DC992"/>
    <w:rsid w:val="4B01877E"/>
    <w:rsid w:val="4B1EDD57"/>
    <w:rsid w:val="4BE3F1B7"/>
    <w:rsid w:val="4C57BE37"/>
    <w:rsid w:val="4C5ABA49"/>
    <w:rsid w:val="4D388347"/>
    <w:rsid w:val="4DE3898C"/>
    <w:rsid w:val="4E0D69ED"/>
    <w:rsid w:val="4E12F0AB"/>
    <w:rsid w:val="4ED81DB1"/>
    <w:rsid w:val="4F1041FF"/>
    <w:rsid w:val="4F8AA295"/>
    <w:rsid w:val="5028FE2C"/>
    <w:rsid w:val="50F9A27F"/>
    <w:rsid w:val="512DC9E9"/>
    <w:rsid w:val="51551841"/>
    <w:rsid w:val="51A877E0"/>
    <w:rsid w:val="523189F9"/>
    <w:rsid w:val="523FCB82"/>
    <w:rsid w:val="536421D8"/>
    <w:rsid w:val="541F4EB3"/>
    <w:rsid w:val="543BF7BD"/>
    <w:rsid w:val="543E5BBC"/>
    <w:rsid w:val="55CE8F5B"/>
    <w:rsid w:val="57CD3711"/>
    <w:rsid w:val="58375FFE"/>
    <w:rsid w:val="5861AC9B"/>
    <w:rsid w:val="58A6031C"/>
    <w:rsid w:val="58ABE74E"/>
    <w:rsid w:val="58B555D2"/>
    <w:rsid w:val="58C56C18"/>
    <w:rsid w:val="59AB4DBC"/>
    <w:rsid w:val="5A29531D"/>
    <w:rsid w:val="5A8917F9"/>
    <w:rsid w:val="5B4FC40F"/>
    <w:rsid w:val="5BE810EC"/>
    <w:rsid w:val="5CCCB3CB"/>
    <w:rsid w:val="5D88642A"/>
    <w:rsid w:val="5EF293CF"/>
    <w:rsid w:val="5F39C218"/>
    <w:rsid w:val="5F9EA63D"/>
    <w:rsid w:val="5FAF720C"/>
    <w:rsid w:val="615CC51B"/>
    <w:rsid w:val="61713A6F"/>
    <w:rsid w:val="632CD9DD"/>
    <w:rsid w:val="64AEFBCB"/>
    <w:rsid w:val="6520AADF"/>
    <w:rsid w:val="656C5532"/>
    <w:rsid w:val="65DDDD1A"/>
    <w:rsid w:val="65FE07D4"/>
    <w:rsid w:val="6626760E"/>
    <w:rsid w:val="67636947"/>
    <w:rsid w:val="67A57111"/>
    <w:rsid w:val="681F82F9"/>
    <w:rsid w:val="68464F2A"/>
    <w:rsid w:val="6860871A"/>
    <w:rsid w:val="6870741C"/>
    <w:rsid w:val="68D01668"/>
    <w:rsid w:val="68F18A1D"/>
    <w:rsid w:val="6A22D931"/>
    <w:rsid w:val="6A6173B3"/>
    <w:rsid w:val="6B06210C"/>
    <w:rsid w:val="6B2FA7D9"/>
    <w:rsid w:val="6BB147D0"/>
    <w:rsid w:val="6BB8295F"/>
    <w:rsid w:val="6BF382FA"/>
    <w:rsid w:val="6CBBD73C"/>
    <w:rsid w:val="6CCB51C0"/>
    <w:rsid w:val="6DD0EB0E"/>
    <w:rsid w:val="6EE9A429"/>
    <w:rsid w:val="6F91FFEE"/>
    <w:rsid w:val="6FA0A104"/>
    <w:rsid w:val="70E8459F"/>
    <w:rsid w:val="7178208F"/>
    <w:rsid w:val="718EF951"/>
    <w:rsid w:val="7215A35C"/>
    <w:rsid w:val="72F5F659"/>
    <w:rsid w:val="74E55294"/>
    <w:rsid w:val="7536DFF5"/>
    <w:rsid w:val="7617546F"/>
    <w:rsid w:val="76AEC8F1"/>
    <w:rsid w:val="7773E642"/>
    <w:rsid w:val="78058809"/>
    <w:rsid w:val="78112F55"/>
    <w:rsid w:val="7985CF78"/>
    <w:rsid w:val="798DEEF4"/>
    <w:rsid w:val="7999C6A3"/>
    <w:rsid w:val="7A4B34BE"/>
    <w:rsid w:val="7AD135AF"/>
    <w:rsid w:val="7C987286"/>
    <w:rsid w:val="7D2C420A"/>
    <w:rsid w:val="7DC22DA2"/>
    <w:rsid w:val="7E083673"/>
    <w:rsid w:val="7E2CEAE6"/>
    <w:rsid w:val="7E4E904E"/>
    <w:rsid w:val="7E71B2D4"/>
    <w:rsid w:val="7E802FF7"/>
    <w:rsid w:val="7F53B60D"/>
    <w:rsid w:val="7F90A95E"/>
    <w:rsid w:val="7FBA1C2B"/>
    <w:rsid w:val="7FD2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E8C4C"/>
  <w15:chartTrackingRefBased/>
  <w15:docId w15:val="{AD83D4AC-0BC5-4C44-8FE1-7527F67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70E845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1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A0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8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3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0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6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01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7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105</cp:revision>
  <cp:lastPrinted>2025-10-07T23:32:00Z</cp:lastPrinted>
  <dcterms:created xsi:type="dcterms:W3CDTF">2025-11-12T04:13:00Z</dcterms:created>
  <dcterms:modified xsi:type="dcterms:W3CDTF">2025-11-17T22:21:00Z</dcterms:modified>
</cp:coreProperties>
</file>