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6"/>
        </w:numPr>
        <w:ind w:left="720" w:hanging="360"/>
        <w:rPr>
          <w:b w:val="1"/>
          <w:bCs w:val="1"/>
          <w:sz w:val="28"/>
          <w:szCs w:val="28"/>
        </w:rPr>
      </w:pPr>
      <w:r w:rsidDel="00000000" w:rsidR="00000000" w:rsidRPr="00000000">
        <w:rPr>
          <w:b w:val="1"/>
          <w:bCs w:val="1"/>
          <w:sz w:val="28"/>
          <w:szCs w:val="28"/>
          <w:rtl w:val="0"/>
        </w:rPr>
        <w:t xml:space="preserve">funcionalidad:</w:t>
      </w:r>
    </w:p>
    <w:p w:rsidR="00000000" w:rsidDel="00000000" w:rsidP="00000000" w:rsidRDefault="00000000" w:rsidRPr="00000000" w14:paraId="00000005">
      <w:pPr>
        <w:numPr>
          <w:ilvl w:val="0"/>
          <w:numId w:val="4"/>
        </w:numPr>
        <w:ind w:left="1440" w:hanging="360"/>
        <w:rPr>
          <w:sz w:val="24"/>
          <w:szCs w:val="24"/>
        </w:rPr>
      </w:pPr>
      <w:r w:rsidDel="00000000" w:rsidR="00000000" w:rsidRPr="00000000">
        <w:rPr>
          <w:b w:val="1"/>
          <w:bCs w:val="1"/>
          <w:i w:val="1"/>
          <w:iCs w:val="1"/>
          <w:sz w:val="24"/>
          <w:szCs w:val="24"/>
          <w:rtl w:val="0"/>
        </w:rPr>
        <w:t xml:space="preserve">F01-monitoreo: </w:t>
      </w:r>
      <w:r w:rsidDel="00000000" w:rsidR="00000000" w:rsidRPr="00000000">
        <w:rPr>
          <w:sz w:val="24"/>
          <w:szCs w:val="24"/>
          <w:rtl w:val="0"/>
        </w:rPr>
        <w:t xml:space="preserve">El sistema debe medir el peso de los productos en los estantes mediante muestreo periódico (polling) utilizando celdas de carga y amplificadores HX711, procesando las variaciones de forma local en el microcontrolador.</w:t>
      </w:r>
      <w:r w:rsidDel="00000000" w:rsidR="00000000" w:rsidRPr="00000000">
        <w:rPr>
          <w:sz w:val="24"/>
          <w:szCs w:val="24"/>
          <w:rtl w:val="0"/>
        </w:rPr>
        <w:t xml:space="preserve"> </w:t>
      </w:r>
    </w:p>
    <w:p w:rsidR="00000000" w:rsidDel="00000000" w:rsidP="00000000" w:rsidRDefault="00000000" w:rsidRPr="00000000" w14:paraId="00000006">
      <w:pPr>
        <w:numPr>
          <w:ilvl w:val="0"/>
          <w:numId w:val="4"/>
        </w:numPr>
        <w:ind w:left="1440" w:hanging="360"/>
        <w:rPr>
          <w:i w:val="1"/>
          <w:iCs w:val="1"/>
          <w:sz w:val="24"/>
          <w:szCs w:val="24"/>
        </w:rPr>
      </w:pPr>
      <w:r w:rsidDel="00000000" w:rsidR="00000000" w:rsidRPr="00000000">
        <w:rPr>
          <w:b w:val="1"/>
          <w:bCs w:val="1"/>
          <w:i w:val="1"/>
          <w:iCs w:val="1"/>
          <w:sz w:val="24"/>
          <w:szCs w:val="24"/>
          <w:rtl w:val="0"/>
        </w:rPr>
        <w:t xml:space="preserve">F02-capacidad por microcontrolador: </w:t>
      </w:r>
      <w:r w:rsidDel="00000000" w:rsidR="00000000" w:rsidRPr="00000000">
        <w:rPr>
          <w:sz w:val="24"/>
          <w:szCs w:val="24"/>
          <w:rtl w:val="0"/>
        </w:rPr>
        <w:t xml:space="preserve">Un único microcontrolador ESP32 debe ser capaz de monitorear hasta 5 estantes simultáneamente.</w:t>
      </w:r>
    </w:p>
    <w:p w:rsidR="00000000" w:rsidDel="00000000" w:rsidP="00000000" w:rsidRDefault="00000000" w:rsidRPr="00000000" w14:paraId="00000007">
      <w:pPr>
        <w:widowControl w:val="0"/>
        <w:numPr>
          <w:ilvl w:val="0"/>
          <w:numId w:val="4"/>
        </w:numPr>
        <w:spacing w:line="275.9999942779541" w:lineRule="auto"/>
        <w:ind w:left="1440" w:hanging="360"/>
        <w:rPr>
          <w:sz w:val="24"/>
          <w:szCs w:val="24"/>
        </w:rPr>
      </w:pPr>
      <w:r w:rsidDel="00000000" w:rsidR="00000000" w:rsidRPr="00000000">
        <w:rPr>
          <w:b w:val="1"/>
          <w:bCs w:val="1"/>
          <w:i w:val="1"/>
          <w:iCs w:val="1"/>
          <w:sz w:val="24"/>
          <w:szCs w:val="24"/>
          <w:rtl w:val="0"/>
        </w:rPr>
        <w:t xml:space="preserve">F03 - Comunicación bidireccional local:</w:t>
      </w:r>
      <w:r w:rsidDel="00000000" w:rsidR="00000000" w:rsidRPr="00000000">
        <w:rPr>
          <w:sz w:val="24"/>
          <w:szCs w:val="24"/>
          <w:rtl w:val="0"/>
        </w:rPr>
        <w:t xml:space="preserve"> Los nodos (ESP32) deben comunicarse con el Edge Gateway (Raspberry Pi) usando MQTT para reportar cambios y recibir parámetros.</w:t>
      </w:r>
    </w:p>
    <w:p w:rsidR="00000000" w:rsidDel="00000000" w:rsidP="00000000" w:rsidRDefault="00000000" w:rsidRPr="00000000" w14:paraId="00000008">
      <w:pPr>
        <w:widowControl w:val="0"/>
        <w:numPr>
          <w:ilvl w:val="0"/>
          <w:numId w:val="4"/>
        </w:numPr>
        <w:spacing w:line="275.9999942779541" w:lineRule="auto"/>
        <w:ind w:left="1440" w:hanging="360"/>
        <w:rPr>
          <w:rFonts w:ascii="Google Sans" w:cs="Google Sans" w:eastAsia="Google Sans" w:hAnsi="Google Sans"/>
          <w:sz w:val="24"/>
          <w:szCs w:val="24"/>
        </w:rPr>
      </w:pPr>
      <w:r w:rsidDel="00000000" w:rsidR="00000000" w:rsidRPr="00000000">
        <w:rPr>
          <w:b w:val="1"/>
          <w:bCs w:val="1"/>
          <w:i w:val="1"/>
          <w:iCs w:val="1"/>
          <w:sz w:val="24"/>
          <w:szCs w:val="24"/>
          <w:rtl w:val="0"/>
        </w:rPr>
        <w:t xml:space="preserve">F04 - Inventario Automático Constante:</w:t>
      </w:r>
      <w:r w:rsidDel="00000000" w:rsidR="00000000" w:rsidRPr="00000000">
        <w:rPr>
          <w:i w:val="1"/>
          <w:iCs w:val="1"/>
          <w:sz w:val="24"/>
          <w:szCs w:val="24"/>
          <w:rtl w:val="0"/>
        </w:rPr>
        <w:t xml:space="preserve"> </w:t>
      </w:r>
      <w:r w:rsidDel="00000000" w:rsidR="00000000" w:rsidRPr="00000000">
        <w:rPr>
          <w:sz w:val="24"/>
          <w:szCs w:val="24"/>
          <w:rtl w:val="0"/>
        </w:rPr>
        <w:t xml:space="preserve">El sistema debe detectar cambios físicos en tiempo real para mantener un conteo exacto del stock actual sin intervención humana.</w:t>
      </w:r>
    </w:p>
    <w:p w:rsidR="00000000" w:rsidDel="00000000" w:rsidP="00000000" w:rsidRDefault="00000000" w:rsidRPr="00000000" w14:paraId="00000009">
      <w:pPr>
        <w:widowControl w:val="0"/>
        <w:numPr>
          <w:ilvl w:val="0"/>
          <w:numId w:val="4"/>
        </w:numPr>
        <w:spacing w:line="275.9999942779541" w:lineRule="auto"/>
        <w:ind w:left="1440" w:hanging="360"/>
        <w:rPr>
          <w:sz w:val="24"/>
          <w:szCs w:val="24"/>
        </w:rPr>
      </w:pPr>
      <w:r w:rsidDel="00000000" w:rsidR="00000000" w:rsidRPr="00000000">
        <w:rPr>
          <w:b w:val="1"/>
          <w:bCs w:val="1"/>
          <w:i w:val="1"/>
          <w:iCs w:val="1"/>
          <w:sz w:val="24"/>
          <w:szCs w:val="24"/>
          <w:rtl w:val="0"/>
        </w:rPr>
        <w:t xml:space="preserve">F05 - Gestión de Stock Bajo (Umbrales):</w:t>
      </w:r>
      <w:r w:rsidDel="00000000" w:rsidR="00000000" w:rsidRPr="00000000">
        <w:rPr>
          <w:sz w:val="24"/>
          <w:szCs w:val="24"/>
          <w:rtl w:val="0"/>
        </w:rPr>
        <w:t xml:space="preserve"> El sistema debe permitir al usuario configurar umbrales personalizados (en porcentaje o kilogramos) para definir qué se considera "stock bajo" para cada producto.</w:t>
      </w:r>
    </w:p>
    <w:p w:rsidR="00000000" w:rsidDel="00000000" w:rsidP="00000000" w:rsidRDefault="00000000" w:rsidRPr="00000000" w14:paraId="0000000A">
      <w:pPr>
        <w:widowControl w:val="0"/>
        <w:numPr>
          <w:ilvl w:val="0"/>
          <w:numId w:val="4"/>
        </w:numPr>
        <w:spacing w:line="275.9999942779541" w:lineRule="auto"/>
        <w:ind w:left="1440" w:hanging="360"/>
        <w:rPr>
          <w:sz w:val="24"/>
          <w:szCs w:val="24"/>
        </w:rPr>
      </w:pPr>
      <w:r w:rsidDel="00000000" w:rsidR="00000000" w:rsidRPr="00000000">
        <w:rPr>
          <w:b w:val="1"/>
          <w:bCs w:val="1"/>
          <w:i w:val="1"/>
          <w:iCs w:val="1"/>
          <w:sz w:val="24"/>
          <w:szCs w:val="24"/>
          <w:rtl w:val="0"/>
        </w:rPr>
        <w:t xml:space="preserve">F06 - Automatización de Pedidos y Alertas:</w:t>
      </w:r>
      <w:r w:rsidDel="00000000" w:rsidR="00000000" w:rsidRPr="00000000">
        <w:rPr>
          <w:i w:val="1"/>
          <w:iCs w:val="1"/>
          <w:sz w:val="24"/>
          <w:szCs w:val="24"/>
          <w:rtl w:val="0"/>
        </w:rPr>
        <w:t xml:space="preserve"> </w:t>
      </w:r>
      <w:r w:rsidDel="00000000" w:rsidR="00000000" w:rsidRPr="00000000">
        <w:rPr>
          <w:sz w:val="24"/>
          <w:szCs w:val="24"/>
          <w:rtl w:val="0"/>
        </w:rPr>
        <w:t xml:space="preserve">Al detectar stock bajo, el sistema actuará según la configuración:</w:t>
      </w:r>
    </w:p>
    <w:p w:rsidR="00000000" w:rsidDel="00000000" w:rsidP="00000000" w:rsidRDefault="00000000" w:rsidRPr="00000000" w14:paraId="0000000B">
      <w:pPr>
        <w:widowControl w:val="0"/>
        <w:numPr>
          <w:ilvl w:val="1"/>
          <w:numId w:val="4"/>
        </w:numPr>
        <w:spacing w:line="275.9999942779541" w:lineRule="auto"/>
        <w:ind w:left="2160" w:hanging="360"/>
        <w:rPr>
          <w:sz w:val="24"/>
          <w:szCs w:val="24"/>
        </w:rPr>
      </w:pPr>
      <w:r w:rsidDel="00000000" w:rsidR="00000000" w:rsidRPr="00000000">
        <w:rPr>
          <w:i w:val="1"/>
          <w:iCs w:val="1"/>
          <w:sz w:val="24"/>
          <w:szCs w:val="24"/>
          <w:rtl w:val="0"/>
        </w:rPr>
        <w:t xml:space="preserve">Modo Auto-stock:</w:t>
      </w:r>
      <w:r w:rsidDel="00000000" w:rsidR="00000000" w:rsidRPr="00000000">
        <w:rPr>
          <w:sz w:val="24"/>
          <w:szCs w:val="24"/>
          <w:rtl w:val="0"/>
        </w:rPr>
        <w:t xml:space="preserve"> Cargará automáticamente un pedido al proveedor para la fecha más pronta.</w:t>
      </w:r>
    </w:p>
    <w:p w:rsidR="00000000" w:rsidDel="00000000" w:rsidP="00000000" w:rsidRDefault="00000000" w:rsidRPr="00000000" w14:paraId="0000000C">
      <w:pPr>
        <w:widowControl w:val="0"/>
        <w:numPr>
          <w:ilvl w:val="1"/>
          <w:numId w:val="4"/>
        </w:numPr>
        <w:spacing w:line="275.9999942779541" w:lineRule="auto"/>
        <w:ind w:left="2160" w:hanging="360"/>
        <w:rPr>
          <w:sz w:val="24"/>
          <w:szCs w:val="24"/>
        </w:rPr>
      </w:pPr>
      <w:r w:rsidDel="00000000" w:rsidR="00000000" w:rsidRPr="00000000">
        <w:rPr>
          <w:i w:val="1"/>
          <w:iCs w:val="1"/>
          <w:sz w:val="24"/>
          <w:szCs w:val="24"/>
          <w:rtl w:val="0"/>
        </w:rPr>
        <w:t xml:space="preserve">Modo Manual:</w:t>
      </w:r>
      <w:r w:rsidDel="00000000" w:rsidR="00000000" w:rsidRPr="00000000">
        <w:rPr>
          <w:sz w:val="24"/>
          <w:szCs w:val="24"/>
          <w:rtl w:val="0"/>
        </w:rPr>
        <w:t xml:space="preserve"> Enviará una alerta/notificación inmediata a la aplicación del usuario.</w:t>
      </w:r>
    </w:p>
    <w:p w:rsidR="00000000" w:rsidDel="00000000" w:rsidP="00000000" w:rsidRDefault="00000000" w:rsidRPr="00000000" w14:paraId="0000000D">
      <w:pPr>
        <w:widowControl w:val="0"/>
        <w:numPr>
          <w:ilvl w:val="0"/>
          <w:numId w:val="4"/>
        </w:numPr>
        <w:spacing w:after="0" w:afterAutospacing="0" w:line="275.9999942779541" w:lineRule="auto"/>
        <w:ind w:left="1440" w:hanging="360"/>
        <w:rPr>
          <w:sz w:val="24"/>
          <w:szCs w:val="24"/>
        </w:rPr>
      </w:pPr>
      <w:r w:rsidDel="00000000" w:rsidR="00000000" w:rsidRPr="00000000">
        <w:rPr>
          <w:b w:val="1"/>
          <w:bCs w:val="1"/>
          <w:i w:val="1"/>
          <w:iCs w:val="1"/>
          <w:sz w:val="24"/>
          <w:szCs w:val="24"/>
          <w:rtl w:val="0"/>
        </w:rPr>
        <w:t xml:space="preserve">F07 - gestion de mermas y anomalias “robo hormiga”: </w:t>
      </w:r>
      <w:r w:rsidDel="00000000" w:rsidR="00000000" w:rsidRPr="00000000">
        <w:rPr>
          <w:rtl w:val="0"/>
        </w:rPr>
      </w:r>
    </w:p>
    <w:p w:rsidR="00000000" w:rsidDel="00000000" w:rsidP="00000000" w:rsidRDefault="00000000" w:rsidRPr="00000000" w14:paraId="0000000E">
      <w:pPr>
        <w:widowControl w:val="0"/>
        <w:numPr>
          <w:ilvl w:val="1"/>
          <w:numId w:val="4"/>
        </w:numPr>
        <w:spacing w:after="0" w:afterAutospacing="0" w:before="0" w:beforeAutospacing="0" w:line="275.9999942779541" w:lineRule="auto"/>
        <w:ind w:left="2160" w:hanging="360"/>
        <w:rPr>
          <w:sz w:val="24"/>
          <w:szCs w:val="24"/>
        </w:rPr>
      </w:pPr>
      <w:r w:rsidDel="00000000" w:rsidR="00000000" w:rsidRPr="00000000">
        <w:rPr>
          <w:b w:val="1"/>
          <w:bCs w:val="1"/>
          <w:sz w:val="24"/>
          <w:szCs w:val="24"/>
          <w:rtl w:val="0"/>
        </w:rPr>
        <w:t xml:space="preserve">F07.1 - Detección de Anomalías en Tiempo Real:</w:t>
      </w:r>
      <w:r w:rsidDel="00000000" w:rsidR="00000000" w:rsidRPr="00000000">
        <w:rPr>
          <w:sz w:val="24"/>
          <w:szCs w:val="24"/>
          <w:rtl w:val="0"/>
        </w:rPr>
        <w:t xml:space="preserve"> El sistema utilizará algoritmos locales para identificar patrones de retiro inusuales que sugieran un posible robo o saqueo, generando una alerta inmediata ("Posible Robo") en la aplicación. Se considerará anomalía a</w:t>
      </w:r>
    </w:p>
    <w:p w:rsidR="00000000" w:rsidDel="00000000" w:rsidP="00000000" w:rsidRDefault="00000000" w:rsidRPr="00000000" w14:paraId="0000000F">
      <w:pPr>
        <w:widowControl w:val="0"/>
        <w:numPr>
          <w:ilvl w:val="2"/>
          <w:numId w:val="4"/>
        </w:numPr>
        <w:spacing w:after="0" w:afterAutospacing="0" w:before="0" w:beforeAutospacing="0" w:line="275.9999942779541" w:lineRule="auto"/>
        <w:ind w:left="2880" w:hanging="360"/>
        <w:rPr>
          <w:sz w:val="24"/>
          <w:szCs w:val="24"/>
        </w:rPr>
      </w:pPr>
      <w:r w:rsidDel="00000000" w:rsidR="00000000" w:rsidRPr="00000000">
        <w:rPr>
          <w:b w:val="1"/>
          <w:bCs w:val="1"/>
          <w:sz w:val="24"/>
          <w:szCs w:val="24"/>
          <w:rtl w:val="0"/>
        </w:rPr>
        <w:t xml:space="preserve">Tasa de retiro excesiva (Velocidad/Volumen):</w:t>
      </w:r>
      <w:r w:rsidDel="00000000" w:rsidR="00000000" w:rsidRPr="00000000">
        <w:rPr>
          <w:sz w:val="24"/>
          <w:szCs w:val="24"/>
          <w:rtl w:val="0"/>
        </w:rPr>
        <w:t xml:space="preserve"> Disminución de peso equivalente a un porcentaje inusual del stock </w:t>
      </w:r>
    </w:p>
    <w:p w:rsidR="00000000" w:rsidDel="00000000" w:rsidP="00000000" w:rsidRDefault="00000000" w:rsidRPr="00000000" w14:paraId="00000010">
      <w:pPr>
        <w:widowControl w:val="0"/>
        <w:numPr>
          <w:ilvl w:val="2"/>
          <w:numId w:val="4"/>
        </w:numPr>
        <w:spacing w:after="0" w:afterAutospacing="0" w:before="0" w:beforeAutospacing="0" w:line="275.9999942779541" w:lineRule="auto"/>
        <w:ind w:left="2880" w:hanging="360"/>
        <w:rPr>
          <w:sz w:val="24"/>
          <w:szCs w:val="24"/>
        </w:rPr>
      </w:pPr>
      <w:r w:rsidDel="00000000" w:rsidR="00000000" w:rsidRPr="00000000">
        <w:rPr>
          <w:b w:val="1"/>
          <w:bCs w:val="1"/>
          <w:sz w:val="24"/>
          <w:szCs w:val="24"/>
          <w:rtl w:val="0"/>
        </w:rPr>
        <w:t xml:space="preserve">Actividad fuera de horario:</w:t>
      </w:r>
      <w:r w:rsidDel="00000000" w:rsidR="00000000" w:rsidRPr="00000000">
        <w:rPr>
          <w:sz w:val="24"/>
          <w:szCs w:val="24"/>
          <w:rtl w:val="0"/>
        </w:rPr>
        <w:t xml:space="preserve"> Detección de variaciones de peso cuando el sistema se encuentre en estado de "Tienda Cerrada".</w:t>
      </w:r>
    </w:p>
    <w:p w:rsidR="00000000" w:rsidDel="00000000" w:rsidP="00000000" w:rsidRDefault="00000000" w:rsidRPr="00000000" w14:paraId="00000011">
      <w:pPr>
        <w:widowControl w:val="0"/>
        <w:numPr>
          <w:ilvl w:val="1"/>
          <w:numId w:val="4"/>
        </w:numPr>
        <w:spacing w:after="0" w:afterAutospacing="0" w:before="0" w:beforeAutospacing="0" w:line="275.9999942779541" w:lineRule="auto"/>
        <w:ind w:left="2160" w:hanging="360"/>
        <w:rPr>
          <w:sz w:val="24"/>
          <w:szCs w:val="24"/>
        </w:rPr>
      </w:pPr>
      <w:r w:rsidDel="00000000" w:rsidR="00000000" w:rsidRPr="00000000">
        <w:rPr>
          <w:b w:val="1"/>
          <w:bCs w:val="1"/>
          <w:sz w:val="24"/>
          <w:szCs w:val="24"/>
          <w:rtl w:val="0"/>
        </w:rPr>
        <w:t xml:space="preserve">F07.2 - Auditoría de Discrepancias (Corte de Inventario):</w:t>
      </w:r>
      <w:r w:rsidDel="00000000" w:rsidR="00000000" w:rsidRPr="00000000">
        <w:rPr>
          <w:sz w:val="24"/>
          <w:szCs w:val="24"/>
          <w:rtl w:val="0"/>
        </w:rPr>
        <w:t xml:space="preserve"> La aplicación proveerá un módulo de "Auditoría de Estante". Al final del día o turno, el sistema presentará el total exacto de unidades retiradas físicamente (calculado por los sensores). El administrador podrá cotejar este número con su corte de caja manual; si el sistema dice que salieron 20 latas, pero en caja solo se cobraron 18, el sistema registrará una "Merma confirmada de 2 unidades" para el reporte de salud del negocio.</w:t>
      </w:r>
    </w:p>
    <w:p w:rsidR="00000000" w:rsidDel="00000000" w:rsidP="00000000" w:rsidRDefault="00000000" w:rsidRPr="00000000" w14:paraId="00000012">
      <w:pPr>
        <w:widowControl w:val="0"/>
        <w:numPr>
          <w:ilvl w:val="0"/>
          <w:numId w:val="4"/>
        </w:numPr>
        <w:spacing w:line="275.9999942779541" w:lineRule="auto"/>
        <w:ind w:left="1440" w:hanging="360"/>
        <w:rPr>
          <w:sz w:val="24"/>
          <w:szCs w:val="24"/>
        </w:rPr>
      </w:pPr>
      <w:r w:rsidDel="00000000" w:rsidR="00000000" w:rsidRPr="00000000">
        <w:rPr>
          <w:b w:val="1"/>
          <w:bCs w:val="1"/>
          <w:i w:val="1"/>
          <w:iCs w:val="1"/>
          <w:sz w:val="24"/>
          <w:szCs w:val="24"/>
          <w:rtl w:val="0"/>
        </w:rPr>
        <w:t xml:space="preserve">F08 - Prevención de Sobre-stock y Aprendizaje Estacional:</w:t>
      </w:r>
      <w:r w:rsidDel="00000000" w:rsidR="00000000" w:rsidRPr="00000000">
        <w:rPr>
          <w:i w:val="1"/>
          <w:iCs w:val="1"/>
          <w:sz w:val="24"/>
          <w:szCs w:val="24"/>
          <w:rtl w:val="0"/>
        </w:rPr>
        <w:t xml:space="preserve"> </w:t>
      </w:r>
      <w:r w:rsidDel="00000000" w:rsidR="00000000" w:rsidRPr="00000000">
        <w:rPr>
          <w:sz w:val="24"/>
          <w:szCs w:val="24"/>
          <w:rtl w:val="0"/>
        </w:rPr>
        <w:t xml:space="preserve">Mediante algoritmos, el sistema debe aprender patrones de venta (ej. fechas donde se vende más o se desperdicia más un producto) para evitar compras excesivas y alertar sobre caducidades/mermas.</w:t>
      </w:r>
    </w:p>
    <w:p w:rsidR="00000000" w:rsidDel="00000000" w:rsidP="00000000" w:rsidRDefault="00000000" w:rsidRPr="00000000" w14:paraId="00000013">
      <w:pPr>
        <w:widowControl w:val="0"/>
        <w:numPr>
          <w:ilvl w:val="0"/>
          <w:numId w:val="4"/>
        </w:numPr>
        <w:spacing w:line="275.9999942779541" w:lineRule="auto"/>
        <w:ind w:left="1440" w:hanging="360"/>
        <w:rPr>
          <w:sz w:val="24"/>
          <w:szCs w:val="24"/>
        </w:rPr>
      </w:pPr>
      <w:r w:rsidDel="00000000" w:rsidR="00000000" w:rsidRPr="00000000">
        <w:rPr>
          <w:b w:val="1"/>
          <w:bCs w:val="1"/>
          <w:i w:val="1"/>
          <w:iCs w:val="1"/>
          <w:sz w:val="24"/>
          <w:szCs w:val="24"/>
          <w:rtl w:val="0"/>
        </w:rPr>
        <w:t xml:space="preserve">F09 - Sugerencias para Inventario Estancado:</w:t>
      </w:r>
      <w:r w:rsidDel="00000000" w:rsidR="00000000" w:rsidRPr="00000000">
        <w:rPr>
          <w:sz w:val="24"/>
          <w:szCs w:val="24"/>
          <w:rtl w:val="0"/>
        </w:rPr>
        <w:t xml:space="preserve"> El sistema debe detectar productos de lento movimiento y generar sugerencias de venta extrayendo información de la red.</w:t>
      </w:r>
    </w:p>
    <w:p w:rsidR="00000000" w:rsidDel="00000000" w:rsidP="00000000" w:rsidRDefault="00000000" w:rsidRPr="00000000" w14:paraId="00000014">
      <w:pPr>
        <w:widowControl w:val="0"/>
        <w:numPr>
          <w:ilvl w:val="0"/>
          <w:numId w:val="4"/>
        </w:numPr>
        <w:spacing w:line="275.9999942779541" w:lineRule="auto"/>
        <w:ind w:left="1440" w:hanging="360"/>
        <w:rPr>
          <w:sz w:val="24"/>
          <w:szCs w:val="24"/>
        </w:rPr>
      </w:pPr>
      <w:r w:rsidDel="00000000" w:rsidR="00000000" w:rsidRPr="00000000">
        <w:rPr>
          <w:b w:val="1"/>
          <w:bCs w:val="1"/>
          <w:i w:val="1"/>
          <w:iCs w:val="1"/>
          <w:sz w:val="24"/>
          <w:szCs w:val="24"/>
          <w:rtl w:val="0"/>
        </w:rPr>
        <w:t xml:space="preserve">F10 - Reportes Automatizados de Salud del Negocio:</w:t>
      </w:r>
      <w:r w:rsidDel="00000000" w:rsidR="00000000" w:rsidRPr="00000000">
        <w:rPr>
          <w:i w:val="1"/>
          <w:iCs w:val="1"/>
          <w:sz w:val="24"/>
          <w:szCs w:val="24"/>
          <w:rtl w:val="0"/>
        </w:rPr>
        <w:t xml:space="preserve"> </w:t>
      </w:r>
      <w:r w:rsidDel="00000000" w:rsidR="00000000" w:rsidRPr="00000000">
        <w:rPr>
          <w:sz w:val="24"/>
          <w:szCs w:val="24"/>
          <w:rtl w:val="0"/>
        </w:rPr>
        <w:t xml:space="preserve">El sistema debe compilar y enviar reportes periódicos, ajustables a reporte semanal / mensual / trimestral / semestral o anual, con un resumen general del negocio: top de ventas, alertas de robo acumuladas, stock crítico y las sugerencias generadas.</w:t>
      </w:r>
    </w:p>
    <w:p w:rsidR="00000000" w:rsidDel="00000000" w:rsidP="00000000" w:rsidRDefault="00000000" w:rsidRPr="00000000" w14:paraId="00000015">
      <w:pPr>
        <w:widowControl w:val="0"/>
        <w:numPr>
          <w:ilvl w:val="0"/>
          <w:numId w:val="4"/>
        </w:numPr>
        <w:spacing w:line="275.9999942779541" w:lineRule="auto"/>
        <w:ind w:left="1440" w:hanging="360"/>
        <w:rPr>
          <w:sz w:val="24"/>
          <w:szCs w:val="24"/>
        </w:rPr>
      </w:pPr>
      <w:r w:rsidDel="00000000" w:rsidR="00000000" w:rsidRPr="00000000">
        <w:rPr>
          <w:b w:val="1"/>
          <w:bCs w:val="1"/>
          <w:sz w:val="24"/>
          <w:szCs w:val="24"/>
          <w:rtl w:val="0"/>
        </w:rPr>
        <w:t xml:space="preserve">F11 - Calibración y Gestión de Tara:</w:t>
      </w:r>
      <w:r w:rsidDel="00000000" w:rsidR="00000000" w:rsidRPr="00000000">
        <w:rPr>
          <w:sz w:val="24"/>
          <w:szCs w:val="24"/>
          <w:rtl w:val="0"/>
        </w:rPr>
        <w:t xml:space="preserve"> El sistema debe permitir desde la aplicación móvil establecer el "peso cero" (tara) del estante vacío, así como un flujo de calibración guiado con un peso conocido para ajustar el factor de escala de los amplificadores HX711 ante posibles desvíos con el tiempo.</w:t>
      </w:r>
    </w:p>
    <w:p w:rsidR="00000000" w:rsidDel="00000000" w:rsidP="00000000" w:rsidRDefault="00000000" w:rsidRPr="00000000" w14:paraId="00000016">
      <w:pPr>
        <w:widowControl w:val="0"/>
        <w:numPr>
          <w:ilvl w:val="0"/>
          <w:numId w:val="4"/>
        </w:numPr>
        <w:spacing w:line="275.9999942779541" w:lineRule="auto"/>
        <w:ind w:left="1440" w:hanging="360"/>
        <w:rPr>
          <w:sz w:val="24"/>
          <w:szCs w:val="24"/>
        </w:rPr>
      </w:pPr>
      <w:r w:rsidDel="00000000" w:rsidR="00000000" w:rsidRPr="00000000">
        <w:rPr>
          <w:b w:val="1"/>
          <w:bCs w:val="1"/>
          <w:sz w:val="24"/>
          <w:szCs w:val="24"/>
          <w:rtl w:val="0"/>
        </w:rPr>
        <w:t xml:space="preserve">F12 - Filtrado de Estados Transitorios (Debouncing):</w:t>
      </w:r>
      <w:r w:rsidDel="00000000" w:rsidR="00000000" w:rsidRPr="00000000">
        <w:rPr>
          <w:sz w:val="24"/>
          <w:szCs w:val="24"/>
          <w:rtl w:val="0"/>
        </w:rPr>
        <w:t xml:space="preserve"> El sistema debe diferenciar entre una "venta/robo" y la acción de un cliente tomando un producto para leer la etiqueta y devolviéndolo segundos después. Se debe implementar un temporizador de validación (ej. 10-15 segundos de cambio estable) antes de registrar el evento en la base de datos o lanzar una alerta.</w:t>
      </w:r>
    </w:p>
    <w:p w:rsidR="00000000" w:rsidDel="00000000" w:rsidP="00000000" w:rsidRDefault="00000000" w:rsidRPr="00000000" w14:paraId="00000017">
      <w:pPr>
        <w:widowControl w:val="0"/>
        <w:spacing w:line="275.9999942779541" w:lineRule="auto"/>
        <w:rPr/>
      </w:pPr>
      <w:r w:rsidDel="00000000" w:rsidR="00000000" w:rsidRPr="00000000">
        <w:rPr>
          <w:rtl w:val="0"/>
        </w:rPr>
      </w:r>
    </w:p>
    <w:p w:rsidR="00000000" w:rsidDel="00000000" w:rsidP="00000000" w:rsidRDefault="00000000" w:rsidRPr="00000000" w14:paraId="00000018">
      <w:pPr>
        <w:numPr>
          <w:ilvl w:val="0"/>
          <w:numId w:val="6"/>
        </w:numPr>
        <w:ind w:left="720" w:hanging="360"/>
        <w:rPr>
          <w:b w:val="1"/>
          <w:bCs w:val="1"/>
          <w:sz w:val="28"/>
          <w:szCs w:val="28"/>
        </w:rPr>
      </w:pPr>
      <w:r w:rsidDel="00000000" w:rsidR="00000000" w:rsidRPr="00000000">
        <w:rPr>
          <w:b w:val="1"/>
          <w:bCs w:val="1"/>
          <w:sz w:val="28"/>
          <w:szCs w:val="28"/>
          <w:rtl w:val="0"/>
        </w:rPr>
        <w:t xml:space="preserve">Usabilidad</w:t>
      </w:r>
    </w:p>
    <w:p w:rsidR="00000000" w:rsidDel="00000000" w:rsidP="00000000" w:rsidRDefault="00000000" w:rsidRPr="00000000" w14:paraId="00000019">
      <w:pPr>
        <w:widowControl w:val="0"/>
        <w:numPr>
          <w:ilvl w:val="0"/>
          <w:numId w:val="5"/>
        </w:numPr>
        <w:spacing w:line="275.9999942779541" w:lineRule="auto"/>
        <w:ind w:left="1440" w:hanging="360"/>
        <w:rPr>
          <w:sz w:val="24"/>
          <w:szCs w:val="24"/>
        </w:rPr>
      </w:pPr>
      <w:r w:rsidDel="00000000" w:rsidR="00000000" w:rsidRPr="00000000">
        <w:rPr>
          <w:b w:val="1"/>
          <w:bCs w:val="1"/>
          <w:i w:val="1"/>
          <w:iCs w:val="1"/>
          <w:sz w:val="24"/>
          <w:szCs w:val="24"/>
          <w:rtl w:val="0"/>
        </w:rPr>
        <w:t xml:space="preserve">U01 - Dashboards y Analítica:</w:t>
      </w:r>
      <w:r w:rsidDel="00000000" w:rsidR="00000000" w:rsidRPr="00000000">
        <w:rPr>
          <w:i w:val="1"/>
          <w:iCs w:val="1"/>
          <w:sz w:val="24"/>
          <w:szCs w:val="24"/>
          <w:rtl w:val="0"/>
        </w:rPr>
        <w:t xml:space="preserve"> </w:t>
      </w:r>
      <w:r w:rsidDel="00000000" w:rsidR="00000000" w:rsidRPr="00000000">
        <w:rPr>
          <w:sz w:val="24"/>
          <w:szCs w:val="24"/>
          <w:rtl w:val="0"/>
        </w:rPr>
        <w:t xml:space="preserve">La aplicación debe mostrar gráficos intuitivos sobre el estado del negocio, histórico de ventas de los estantes y patrones detectados.</w:t>
      </w:r>
    </w:p>
    <w:p w:rsidR="00000000" w:rsidDel="00000000" w:rsidP="00000000" w:rsidRDefault="00000000" w:rsidRPr="00000000" w14:paraId="0000001A">
      <w:pPr>
        <w:widowControl w:val="0"/>
        <w:numPr>
          <w:ilvl w:val="0"/>
          <w:numId w:val="5"/>
        </w:numPr>
        <w:spacing w:line="275.9999942779541" w:lineRule="auto"/>
        <w:ind w:left="1440" w:hanging="360"/>
        <w:rPr>
          <w:sz w:val="24"/>
          <w:szCs w:val="24"/>
        </w:rPr>
      </w:pPr>
      <w:r w:rsidDel="00000000" w:rsidR="00000000" w:rsidRPr="00000000">
        <w:rPr>
          <w:b w:val="1"/>
          <w:bCs w:val="1"/>
          <w:i w:val="1"/>
          <w:iCs w:val="1"/>
          <w:sz w:val="24"/>
          <w:szCs w:val="24"/>
          <w:rtl w:val="0"/>
        </w:rPr>
        <w:t xml:space="preserve">U02 - Interfaz "Digerible":</w:t>
      </w:r>
      <w:r w:rsidDel="00000000" w:rsidR="00000000" w:rsidRPr="00000000">
        <w:rPr>
          <w:sz w:val="24"/>
          <w:szCs w:val="24"/>
          <w:rtl w:val="0"/>
        </w:rPr>
        <w:t xml:space="preserve"> La información, especialmente las sugerencias de ventas y analíticas, debe presentarse en un lenguaje claro, sin tecnicismos, pensado para dueños de negocios que no son expertos en tecnología.</w:t>
      </w:r>
    </w:p>
    <w:p w:rsidR="00000000" w:rsidDel="00000000" w:rsidP="00000000" w:rsidRDefault="00000000" w:rsidRPr="00000000" w14:paraId="0000001B">
      <w:pPr>
        <w:widowControl w:val="0"/>
        <w:numPr>
          <w:ilvl w:val="0"/>
          <w:numId w:val="5"/>
        </w:numPr>
        <w:spacing w:line="275.9999942779541" w:lineRule="auto"/>
        <w:ind w:left="1440" w:hanging="360"/>
        <w:rPr>
          <w:sz w:val="24"/>
          <w:szCs w:val="24"/>
        </w:rPr>
      </w:pPr>
      <w:r w:rsidDel="00000000" w:rsidR="00000000" w:rsidRPr="00000000">
        <w:rPr>
          <w:b w:val="1"/>
          <w:bCs w:val="1"/>
          <w:i w:val="1"/>
          <w:iCs w:val="1"/>
          <w:sz w:val="24"/>
          <w:szCs w:val="24"/>
          <w:rtl w:val="0"/>
        </w:rPr>
        <w:t xml:space="preserve">U03 - Monitoreo Multi-sucursal:</w:t>
      </w:r>
      <w:r w:rsidDel="00000000" w:rsidR="00000000" w:rsidRPr="00000000">
        <w:rPr>
          <w:i w:val="1"/>
          <w:iCs w:val="1"/>
          <w:sz w:val="24"/>
          <w:szCs w:val="24"/>
          <w:rtl w:val="0"/>
        </w:rPr>
        <w:t xml:space="preserve"> </w:t>
      </w:r>
      <w:r w:rsidDel="00000000" w:rsidR="00000000" w:rsidRPr="00000000">
        <w:rPr>
          <w:sz w:val="24"/>
          <w:szCs w:val="24"/>
          <w:rtl w:val="0"/>
        </w:rPr>
        <w:t xml:space="preserve">El sistema debe contar con un panel centralizado (Dashboard) que permita visualizar el estado de múltiples sucursales desde una sola cuenta.</w:t>
      </w:r>
    </w:p>
    <w:p w:rsidR="00000000" w:rsidDel="00000000" w:rsidP="00000000" w:rsidRDefault="00000000" w:rsidRPr="00000000" w14:paraId="0000001C">
      <w:pPr>
        <w:widowControl w:val="0"/>
        <w:numPr>
          <w:ilvl w:val="0"/>
          <w:numId w:val="5"/>
        </w:numPr>
        <w:spacing w:line="275.9999942779541" w:lineRule="auto"/>
        <w:ind w:left="1440" w:hanging="360"/>
        <w:rPr>
          <w:sz w:val="24"/>
          <w:szCs w:val="24"/>
        </w:rPr>
      </w:pPr>
      <w:r w:rsidDel="00000000" w:rsidR="00000000" w:rsidRPr="00000000">
        <w:rPr>
          <w:b w:val="1"/>
          <w:bCs w:val="1"/>
          <w:i w:val="1"/>
          <w:iCs w:val="1"/>
          <w:sz w:val="24"/>
          <w:szCs w:val="24"/>
          <w:rtl w:val="0"/>
        </w:rPr>
        <w:t xml:space="preserve">U04 - Restricción de estante:</w:t>
      </w:r>
      <w:r w:rsidDel="00000000" w:rsidR="00000000" w:rsidRPr="00000000">
        <w:rPr>
          <w:sz w:val="24"/>
          <w:szCs w:val="24"/>
          <w:rtl w:val="0"/>
        </w:rPr>
        <w:t xml:space="preserve"> El sistema validará que se asigne un único tipo de producto por cada estante físico para dar sentido a las métricas.</w:t>
      </w:r>
    </w:p>
    <w:p w:rsidR="00000000" w:rsidDel="00000000" w:rsidP="00000000" w:rsidRDefault="00000000" w:rsidRPr="00000000" w14:paraId="0000001D">
      <w:pPr>
        <w:widowControl w:val="0"/>
        <w:numPr>
          <w:ilvl w:val="0"/>
          <w:numId w:val="5"/>
        </w:numPr>
        <w:spacing w:line="275.9999942779541" w:lineRule="auto"/>
        <w:ind w:left="1440" w:hanging="360"/>
        <w:rPr>
          <w:sz w:val="24"/>
          <w:szCs w:val="24"/>
        </w:rPr>
      </w:pPr>
      <w:r w:rsidDel="00000000" w:rsidR="00000000" w:rsidRPr="00000000">
        <w:rPr>
          <w:b w:val="1"/>
          <w:bCs w:val="1"/>
          <w:i w:val="1"/>
          <w:iCs w:val="1"/>
          <w:sz w:val="24"/>
          <w:szCs w:val="24"/>
          <w:rtl w:val="0"/>
        </w:rPr>
        <w:t xml:space="preserve">U05 - Frontend Moderno:</w:t>
      </w:r>
      <w:r w:rsidDel="00000000" w:rsidR="00000000" w:rsidRPr="00000000">
        <w:rPr>
          <w:sz w:val="24"/>
          <w:szCs w:val="24"/>
          <w:rtl w:val="0"/>
        </w:rPr>
        <w:t xml:space="preserve"> La aplicación web/ móvil debe estar desarrollada en React native para garantizar fluidez y responsividad multiplataforma.</w:t>
      </w:r>
    </w:p>
    <w:p w:rsidR="00000000" w:rsidDel="00000000" w:rsidP="00000000" w:rsidRDefault="00000000" w:rsidRPr="00000000" w14:paraId="0000001E">
      <w:pPr>
        <w:widowControl w:val="0"/>
        <w:numPr>
          <w:ilvl w:val="0"/>
          <w:numId w:val="5"/>
        </w:numPr>
        <w:spacing w:after="0" w:afterAutospacing="0" w:line="275.9999942779541" w:lineRule="auto"/>
        <w:ind w:left="1440" w:hanging="360"/>
        <w:rPr>
          <w:sz w:val="24"/>
          <w:szCs w:val="24"/>
        </w:rPr>
      </w:pPr>
      <w:r w:rsidDel="00000000" w:rsidR="00000000" w:rsidRPr="00000000">
        <w:rPr>
          <w:b w:val="1"/>
          <w:bCs w:val="1"/>
          <w:sz w:val="24"/>
          <w:szCs w:val="24"/>
          <w:rtl w:val="0"/>
        </w:rPr>
        <w:t xml:space="preserve">U06 - Exportación de Reportes:</w:t>
      </w:r>
      <w:r w:rsidDel="00000000" w:rsidR="00000000" w:rsidRPr="00000000">
        <w:rPr>
          <w:sz w:val="24"/>
          <w:szCs w:val="24"/>
          <w:rtl w:val="0"/>
        </w:rPr>
        <w:t xml:space="preserve"> Los reportes de salud del negocio deben ser accesibles desde la aplicación y fácilmente exportables o entregables en formatos comunes (excel, PDF, notificaciones por correo electrónico).</w:t>
      </w:r>
    </w:p>
    <w:p w:rsidR="00000000" w:rsidDel="00000000" w:rsidP="00000000" w:rsidRDefault="00000000" w:rsidRPr="00000000" w14:paraId="0000001F">
      <w:pPr>
        <w:widowControl w:val="0"/>
        <w:numPr>
          <w:ilvl w:val="0"/>
          <w:numId w:val="5"/>
        </w:numPr>
        <w:spacing w:after="0" w:afterAutospacing="0" w:before="0" w:beforeAutospacing="0" w:line="275.9999942779541" w:lineRule="auto"/>
        <w:ind w:left="1440" w:hanging="360"/>
        <w:rPr>
          <w:sz w:val="24"/>
          <w:szCs w:val="24"/>
        </w:rPr>
      </w:pPr>
      <w:r w:rsidDel="00000000" w:rsidR="00000000" w:rsidRPr="00000000">
        <w:rPr>
          <w:b w:val="1"/>
          <w:bCs w:val="1"/>
          <w:sz w:val="24"/>
          <w:szCs w:val="24"/>
          <w:rtl w:val="0"/>
        </w:rPr>
        <w:t xml:space="preserve">U07 - Notificaciones Push Nativas:</w:t>
      </w:r>
      <w:r w:rsidDel="00000000" w:rsidR="00000000" w:rsidRPr="00000000">
        <w:rPr>
          <w:sz w:val="24"/>
          <w:szCs w:val="24"/>
          <w:rtl w:val="0"/>
        </w:rPr>
        <w:t xml:space="preserve"> Para las alertas críticas, el sistema no solo mostrará la alerta en la UI, sino que enviará una Notificación Push al dispositivo del dueño para asegurar una reacción inmediata, incluso si la app está cerrada.</w:t>
      </w:r>
    </w:p>
    <w:p w:rsidR="00000000" w:rsidDel="00000000" w:rsidP="00000000" w:rsidRDefault="00000000" w:rsidRPr="00000000" w14:paraId="00000020">
      <w:pPr>
        <w:widowControl w:val="0"/>
        <w:numPr>
          <w:ilvl w:val="0"/>
          <w:numId w:val="5"/>
        </w:numPr>
        <w:spacing w:after="0" w:afterAutospacing="0" w:before="0" w:beforeAutospacing="0" w:line="275.9999942779541" w:lineRule="auto"/>
        <w:ind w:left="1440" w:hanging="360"/>
        <w:rPr>
          <w:sz w:val="24"/>
          <w:szCs w:val="24"/>
        </w:rPr>
      </w:pPr>
      <w:r w:rsidDel="00000000" w:rsidR="00000000" w:rsidRPr="00000000">
        <w:rPr>
          <w:b w:val="1"/>
          <w:bCs w:val="1"/>
          <w:sz w:val="24"/>
          <w:szCs w:val="24"/>
          <w:rtl w:val="0"/>
        </w:rPr>
        <w:t xml:space="preserve">U08 - Gestión de Falsos Positivos:</w:t>
      </w:r>
      <w:r w:rsidDel="00000000" w:rsidR="00000000" w:rsidRPr="00000000">
        <w:rPr>
          <w:sz w:val="24"/>
          <w:szCs w:val="24"/>
          <w:rtl w:val="0"/>
        </w:rPr>
        <w:t xml:space="preserve"> Ante una alerta de "Posible Robo" (F07.1), el usuario podrá interactuar con la notificación en la app para marcarla como "Falsa Alarma" (ej. un cliente compró mucho volumen legalmente) o "Confirmar Merma", entrenando así el histórico del sistema.</w:t>
      </w:r>
    </w:p>
    <w:p w:rsidR="00000000" w:rsidDel="00000000" w:rsidP="00000000" w:rsidRDefault="00000000" w:rsidRPr="00000000" w14:paraId="00000021">
      <w:pPr>
        <w:widowControl w:val="0"/>
        <w:numPr>
          <w:ilvl w:val="0"/>
          <w:numId w:val="5"/>
        </w:numPr>
        <w:spacing w:line="275.9999942779541" w:lineRule="auto"/>
        <w:ind w:left="1440" w:hanging="360"/>
        <w:rPr>
          <w:sz w:val="24"/>
          <w:szCs w:val="24"/>
        </w:rPr>
      </w:pPr>
      <w:r w:rsidDel="00000000" w:rsidR="00000000" w:rsidRPr="00000000">
        <w:rPr>
          <w:rtl w:val="0"/>
        </w:rPr>
      </w:r>
    </w:p>
    <w:p w:rsidR="00000000" w:rsidDel="00000000" w:rsidP="00000000" w:rsidRDefault="00000000" w:rsidRPr="00000000" w14:paraId="00000022">
      <w:pPr>
        <w:numPr>
          <w:ilvl w:val="0"/>
          <w:numId w:val="6"/>
        </w:numPr>
        <w:ind w:left="720" w:hanging="360"/>
        <w:rPr>
          <w:b w:val="1"/>
          <w:bCs w:val="1"/>
          <w:sz w:val="28"/>
          <w:szCs w:val="28"/>
        </w:rPr>
      </w:pPr>
      <w:r w:rsidDel="00000000" w:rsidR="00000000" w:rsidRPr="00000000">
        <w:rPr>
          <w:b w:val="1"/>
          <w:bCs w:val="1"/>
          <w:sz w:val="28"/>
          <w:szCs w:val="28"/>
          <w:rtl w:val="0"/>
        </w:rPr>
        <w:t xml:space="preserve">confiabilidad:</w:t>
      </w:r>
    </w:p>
    <w:p w:rsidR="00000000" w:rsidDel="00000000" w:rsidP="00000000" w:rsidRDefault="00000000" w:rsidRPr="00000000" w14:paraId="00000023">
      <w:pPr>
        <w:widowControl w:val="0"/>
        <w:numPr>
          <w:ilvl w:val="0"/>
          <w:numId w:val="2"/>
        </w:numPr>
        <w:spacing w:line="275.9999942779541" w:lineRule="auto"/>
        <w:ind w:left="1440" w:hanging="360"/>
        <w:rPr>
          <w:sz w:val="24"/>
          <w:szCs w:val="24"/>
        </w:rPr>
      </w:pPr>
      <w:r w:rsidDel="00000000" w:rsidR="00000000" w:rsidRPr="00000000">
        <w:rPr>
          <w:b w:val="1"/>
          <w:bCs w:val="1"/>
          <w:i w:val="1"/>
          <w:iCs w:val="1"/>
          <w:sz w:val="24"/>
          <w:szCs w:val="24"/>
          <w:rtl w:val="0"/>
        </w:rPr>
        <w:t xml:space="preserve">R01 - Funcionamiento Offline</w:t>
      </w:r>
      <w:r w:rsidDel="00000000" w:rsidR="00000000" w:rsidRPr="00000000">
        <w:rPr>
          <w:b w:val="1"/>
          <w:bCs w:val="1"/>
          <w:sz w:val="24"/>
          <w:szCs w:val="24"/>
          <w:rtl w:val="0"/>
        </w:rPr>
        <w:t xml:space="preserve">:</w:t>
      </w:r>
      <w:r w:rsidDel="00000000" w:rsidR="00000000" w:rsidRPr="00000000">
        <w:rPr>
          <w:sz w:val="24"/>
          <w:szCs w:val="24"/>
          <w:rtl w:val="0"/>
        </w:rPr>
        <w:t xml:space="preserve"> El Edge Gateway (Raspberry Pi) debe seguir operando y recolectando datos en la red local MQTT sin internet.</w:t>
      </w:r>
    </w:p>
    <w:p w:rsidR="00000000" w:rsidDel="00000000" w:rsidP="00000000" w:rsidRDefault="00000000" w:rsidRPr="00000000" w14:paraId="00000024">
      <w:pPr>
        <w:widowControl w:val="0"/>
        <w:numPr>
          <w:ilvl w:val="0"/>
          <w:numId w:val="2"/>
        </w:numPr>
        <w:spacing w:line="275.9999942779541" w:lineRule="auto"/>
        <w:ind w:left="1440" w:hanging="360"/>
        <w:rPr>
          <w:sz w:val="24"/>
          <w:szCs w:val="24"/>
        </w:rPr>
      </w:pPr>
      <w:r w:rsidDel="00000000" w:rsidR="00000000" w:rsidRPr="00000000">
        <w:rPr>
          <w:b w:val="1"/>
          <w:bCs w:val="1"/>
          <w:i w:val="1"/>
          <w:iCs w:val="1"/>
          <w:sz w:val="24"/>
          <w:szCs w:val="24"/>
          <w:rtl w:val="0"/>
        </w:rPr>
        <w:t xml:space="preserve">R02 - Persistencia de datos local:</w:t>
      </w:r>
      <w:r w:rsidDel="00000000" w:rsidR="00000000" w:rsidRPr="00000000">
        <w:rPr>
          <w:sz w:val="24"/>
          <w:szCs w:val="24"/>
          <w:rtl w:val="0"/>
        </w:rPr>
        <w:t xml:space="preserve"> Ante caídas de red, los datos esenciales se guardarán temporalmente en una base de datos local (SQLite).</w:t>
      </w:r>
    </w:p>
    <w:p w:rsidR="00000000" w:rsidDel="00000000" w:rsidP="00000000" w:rsidRDefault="00000000" w:rsidRPr="00000000" w14:paraId="00000025">
      <w:pPr>
        <w:widowControl w:val="0"/>
        <w:numPr>
          <w:ilvl w:val="0"/>
          <w:numId w:val="2"/>
        </w:numPr>
        <w:spacing w:line="275.9999942779541" w:lineRule="auto"/>
        <w:ind w:left="1440" w:hanging="360"/>
        <w:rPr>
          <w:sz w:val="24"/>
          <w:szCs w:val="24"/>
        </w:rPr>
      </w:pPr>
      <w:r w:rsidDel="00000000" w:rsidR="00000000" w:rsidRPr="00000000">
        <w:rPr>
          <w:b w:val="1"/>
          <w:bCs w:val="1"/>
          <w:i w:val="1"/>
          <w:iCs w:val="1"/>
          <w:sz w:val="24"/>
          <w:szCs w:val="24"/>
          <w:rtl w:val="0"/>
        </w:rPr>
        <w:t xml:space="preserve">R03 - Patrón "Guarda y Envía":</w:t>
      </w:r>
      <w:r w:rsidDel="00000000" w:rsidR="00000000" w:rsidRPr="00000000">
        <w:rPr>
          <w:i w:val="1"/>
          <w:iCs w:val="1"/>
          <w:sz w:val="24"/>
          <w:szCs w:val="24"/>
          <w:rtl w:val="0"/>
        </w:rPr>
        <w:t xml:space="preserve"> </w:t>
      </w:r>
      <w:r w:rsidDel="00000000" w:rsidR="00000000" w:rsidRPr="00000000">
        <w:rPr>
          <w:sz w:val="24"/>
          <w:szCs w:val="24"/>
          <w:rtl w:val="0"/>
        </w:rPr>
        <w:t xml:space="preserve">Mecanismo de </w:t>
      </w:r>
      <w:r w:rsidDel="00000000" w:rsidR="00000000" w:rsidRPr="00000000">
        <w:rPr>
          <w:i w:val="1"/>
          <w:iCs w:val="1"/>
          <w:sz w:val="24"/>
          <w:szCs w:val="24"/>
          <w:rtl w:val="0"/>
        </w:rPr>
        <w:t xml:space="preserve">store and forward</w:t>
      </w:r>
      <w:r w:rsidDel="00000000" w:rsidR="00000000" w:rsidRPr="00000000">
        <w:rPr>
          <w:sz w:val="24"/>
          <w:szCs w:val="24"/>
          <w:rtl w:val="0"/>
        </w:rPr>
        <w:t xml:space="preserve"> para asegurar la integridad de los datos durante las desconexiones.</w:t>
      </w:r>
    </w:p>
    <w:p w:rsidR="00000000" w:rsidDel="00000000" w:rsidP="00000000" w:rsidRDefault="00000000" w:rsidRPr="00000000" w14:paraId="00000026">
      <w:pPr>
        <w:widowControl w:val="0"/>
        <w:numPr>
          <w:ilvl w:val="0"/>
          <w:numId w:val="2"/>
        </w:numPr>
        <w:spacing w:line="275.9999942779541" w:lineRule="auto"/>
        <w:ind w:left="1440" w:hanging="360"/>
        <w:rPr>
          <w:sz w:val="24"/>
          <w:szCs w:val="24"/>
        </w:rPr>
      </w:pPr>
      <w:r w:rsidDel="00000000" w:rsidR="00000000" w:rsidRPr="00000000">
        <w:rPr>
          <w:b w:val="1"/>
          <w:bCs w:val="1"/>
          <w:i w:val="1"/>
          <w:iCs w:val="1"/>
          <w:sz w:val="24"/>
          <w:szCs w:val="24"/>
          <w:rtl w:val="0"/>
        </w:rPr>
        <w:t xml:space="preserve">R04 - Sincronización progresiva:</w:t>
      </w:r>
      <w:r w:rsidDel="00000000" w:rsidR="00000000" w:rsidRPr="00000000">
        <w:rPr>
          <w:sz w:val="24"/>
          <w:szCs w:val="24"/>
          <w:rtl w:val="0"/>
        </w:rPr>
        <w:t xml:space="preserve"> Al volver el internet, la Raspberry subirá los datos locales a la nube (PostgreSQL/InfluxDB) de forma progresiva.</w:t>
      </w:r>
    </w:p>
    <w:p w:rsidR="00000000" w:rsidDel="00000000" w:rsidP="00000000" w:rsidRDefault="00000000" w:rsidRPr="00000000" w14:paraId="00000027">
      <w:pPr>
        <w:widowControl w:val="0"/>
        <w:numPr>
          <w:ilvl w:val="0"/>
          <w:numId w:val="2"/>
        </w:numPr>
        <w:spacing w:line="275.9999942779541" w:lineRule="auto"/>
        <w:ind w:left="1440" w:hanging="360"/>
        <w:rPr>
          <w:sz w:val="24"/>
          <w:szCs w:val="24"/>
        </w:rPr>
      </w:pPr>
      <w:r w:rsidDel="00000000" w:rsidR="00000000" w:rsidRPr="00000000">
        <w:rPr>
          <w:b w:val="1"/>
          <w:bCs w:val="1"/>
          <w:i w:val="1"/>
          <w:iCs w:val="1"/>
          <w:sz w:val="24"/>
          <w:szCs w:val="24"/>
          <w:rtl w:val="0"/>
        </w:rPr>
        <w:t xml:space="preserve">R05 - Arquitectura Híbrida:</w:t>
      </w:r>
      <w:r w:rsidDel="00000000" w:rsidR="00000000" w:rsidRPr="00000000">
        <w:rPr>
          <w:i w:val="1"/>
          <w:iCs w:val="1"/>
          <w:sz w:val="24"/>
          <w:szCs w:val="24"/>
          <w:rtl w:val="0"/>
        </w:rPr>
        <w:t xml:space="preserve"> </w:t>
      </w:r>
      <w:r w:rsidDel="00000000" w:rsidR="00000000" w:rsidRPr="00000000">
        <w:rPr>
          <w:sz w:val="24"/>
          <w:szCs w:val="24"/>
          <w:rtl w:val="0"/>
        </w:rPr>
        <w:t xml:space="preserve">Garantía de alta disponibilidad combinando procesamiento local y almacenamiento en la nube.</w:t>
      </w:r>
      <w:r w:rsidDel="00000000" w:rsidR="00000000" w:rsidRPr="00000000">
        <w:rPr>
          <w:rtl w:val="0"/>
        </w:rPr>
      </w:r>
    </w:p>
    <w:p w:rsidR="00000000" w:rsidDel="00000000" w:rsidP="00000000" w:rsidRDefault="00000000" w:rsidRPr="00000000" w14:paraId="00000028">
      <w:pPr>
        <w:numPr>
          <w:ilvl w:val="0"/>
          <w:numId w:val="6"/>
        </w:numPr>
        <w:ind w:left="720" w:hanging="360"/>
        <w:rPr>
          <w:b w:val="1"/>
          <w:bCs w:val="1"/>
          <w:sz w:val="28"/>
          <w:szCs w:val="28"/>
        </w:rPr>
      </w:pPr>
      <w:r w:rsidDel="00000000" w:rsidR="00000000" w:rsidRPr="00000000">
        <w:rPr>
          <w:b w:val="1"/>
          <w:bCs w:val="1"/>
          <w:sz w:val="28"/>
          <w:szCs w:val="28"/>
          <w:rtl w:val="0"/>
        </w:rPr>
        <w:t xml:space="preserve">Rendimiento</w:t>
      </w:r>
    </w:p>
    <w:p w:rsidR="00000000" w:rsidDel="00000000" w:rsidP="00000000" w:rsidRDefault="00000000" w:rsidRPr="00000000" w14:paraId="00000029">
      <w:pPr>
        <w:widowControl w:val="0"/>
        <w:numPr>
          <w:ilvl w:val="0"/>
          <w:numId w:val="1"/>
        </w:numPr>
        <w:spacing w:line="275.9999942779541" w:lineRule="auto"/>
        <w:ind w:left="1440" w:hanging="360"/>
        <w:rPr>
          <w:sz w:val="24"/>
          <w:szCs w:val="24"/>
        </w:rPr>
      </w:pPr>
      <w:r w:rsidDel="00000000" w:rsidR="00000000" w:rsidRPr="00000000">
        <w:rPr>
          <w:b w:val="1"/>
          <w:bCs w:val="1"/>
          <w:i w:val="1"/>
          <w:iCs w:val="1"/>
          <w:sz w:val="24"/>
          <w:szCs w:val="24"/>
          <w:rtl w:val="0"/>
        </w:rPr>
        <w:t xml:space="preserve">P01 - Eficiencia de transmisión MQTT:</w:t>
      </w:r>
      <w:r w:rsidDel="00000000" w:rsidR="00000000" w:rsidRPr="00000000">
        <w:rPr>
          <w:i w:val="1"/>
          <w:iCs w:val="1"/>
          <w:sz w:val="24"/>
          <w:szCs w:val="24"/>
          <w:rtl w:val="0"/>
        </w:rPr>
        <w:t xml:space="preserve"> </w:t>
      </w:r>
      <w:r w:rsidDel="00000000" w:rsidR="00000000" w:rsidRPr="00000000">
        <w:rPr>
          <w:sz w:val="24"/>
          <w:szCs w:val="24"/>
          <w:rtl w:val="0"/>
        </w:rPr>
        <w:t xml:space="preserve">El ESP32 solo debe transmitir datos al Gateway cuando detecte un cambio real superando un umbral, evitando saturar la red WiFi.</w:t>
      </w:r>
    </w:p>
    <w:p w:rsidR="00000000" w:rsidDel="00000000" w:rsidP="00000000" w:rsidRDefault="00000000" w:rsidRPr="00000000" w14:paraId="0000002A">
      <w:pPr>
        <w:widowControl w:val="0"/>
        <w:numPr>
          <w:ilvl w:val="0"/>
          <w:numId w:val="1"/>
        </w:numPr>
        <w:spacing w:line="275.9999942779541" w:lineRule="auto"/>
        <w:ind w:left="1440" w:hanging="360"/>
        <w:rPr>
          <w:sz w:val="24"/>
          <w:szCs w:val="24"/>
        </w:rPr>
      </w:pPr>
      <w:r w:rsidDel="00000000" w:rsidR="00000000" w:rsidRPr="00000000">
        <w:rPr>
          <w:b w:val="1"/>
          <w:bCs w:val="1"/>
          <w:i w:val="1"/>
          <w:iCs w:val="1"/>
          <w:sz w:val="24"/>
          <w:szCs w:val="24"/>
          <w:rtl w:val="0"/>
        </w:rPr>
        <w:t xml:space="preserve">P02 - Edge Computing:</w:t>
      </w:r>
      <w:r w:rsidDel="00000000" w:rsidR="00000000" w:rsidRPr="00000000">
        <w:rPr>
          <w:i w:val="1"/>
          <w:iCs w:val="1"/>
          <w:sz w:val="24"/>
          <w:szCs w:val="24"/>
          <w:rtl w:val="0"/>
        </w:rPr>
        <w:t xml:space="preserve"> </w:t>
      </w:r>
      <w:r w:rsidDel="00000000" w:rsidR="00000000" w:rsidRPr="00000000">
        <w:rPr>
          <w:sz w:val="24"/>
          <w:szCs w:val="24"/>
          <w:rtl w:val="0"/>
        </w:rPr>
        <w:t xml:space="preserve">El filtrado de ruido de las celdas de carga se realizará localmente en la Raspberry Pi.</w:t>
      </w:r>
    </w:p>
    <w:p w:rsidR="00000000" w:rsidDel="00000000" w:rsidP="00000000" w:rsidRDefault="00000000" w:rsidRPr="00000000" w14:paraId="0000002B">
      <w:pPr>
        <w:widowControl w:val="0"/>
        <w:numPr>
          <w:ilvl w:val="0"/>
          <w:numId w:val="1"/>
        </w:numPr>
        <w:spacing w:line="275.9999942779541" w:lineRule="auto"/>
        <w:ind w:left="1440" w:hanging="360"/>
        <w:rPr>
          <w:sz w:val="24"/>
          <w:szCs w:val="24"/>
        </w:rPr>
      </w:pPr>
      <w:r w:rsidDel="00000000" w:rsidR="00000000" w:rsidRPr="00000000">
        <w:rPr>
          <w:b w:val="1"/>
          <w:bCs w:val="1"/>
          <w:i w:val="1"/>
          <w:iCs w:val="1"/>
          <w:sz w:val="24"/>
          <w:szCs w:val="24"/>
          <w:rtl w:val="0"/>
        </w:rPr>
        <w:t xml:space="preserve">P03 - Delegación Analítica:</w:t>
      </w:r>
      <w:r w:rsidDel="00000000" w:rsidR="00000000" w:rsidRPr="00000000">
        <w:rPr>
          <w:sz w:val="24"/>
          <w:szCs w:val="24"/>
          <w:rtl w:val="0"/>
        </w:rPr>
        <w:t xml:space="preserve"> Los algoritmos de aprendizaje (estacionalidad, sobre-stock) se ejecutarán exclusivamente en el backend de la nube (Python) para no saturar la Raspberry.</w:t>
      </w:r>
    </w:p>
    <w:p w:rsidR="00000000" w:rsidDel="00000000" w:rsidP="00000000" w:rsidRDefault="00000000" w:rsidRPr="00000000" w14:paraId="0000002C">
      <w:pPr>
        <w:widowControl w:val="0"/>
        <w:numPr>
          <w:ilvl w:val="0"/>
          <w:numId w:val="1"/>
        </w:numPr>
        <w:spacing w:line="275.9999942779541" w:lineRule="auto"/>
        <w:ind w:left="1440" w:hanging="360"/>
        <w:rPr>
          <w:sz w:val="24"/>
          <w:szCs w:val="24"/>
        </w:rPr>
      </w:pPr>
      <w:r w:rsidDel="00000000" w:rsidR="00000000" w:rsidRPr="00000000">
        <w:rPr>
          <w:b w:val="1"/>
          <w:bCs w:val="1"/>
          <w:i w:val="1"/>
          <w:iCs w:val="1"/>
          <w:sz w:val="24"/>
          <w:szCs w:val="24"/>
          <w:rtl w:val="0"/>
        </w:rPr>
        <w:t xml:space="preserve">P04 - Gestión centralizada:</w:t>
      </w:r>
      <w:r w:rsidDel="00000000" w:rsidR="00000000" w:rsidRPr="00000000">
        <w:rPr>
          <w:i w:val="1"/>
          <w:iCs w:val="1"/>
          <w:sz w:val="24"/>
          <w:szCs w:val="24"/>
          <w:rtl w:val="0"/>
        </w:rPr>
        <w:t xml:space="preserve"> </w:t>
      </w:r>
      <w:r w:rsidDel="00000000" w:rsidR="00000000" w:rsidRPr="00000000">
        <w:rPr>
          <w:sz w:val="24"/>
          <w:szCs w:val="24"/>
          <w:rtl w:val="0"/>
        </w:rPr>
        <w:t xml:space="preserve">La arquitectura nube debe soportar peticiones concurrentes de múltiples estantes y sucursales.</w:t>
      </w:r>
    </w:p>
    <w:p w:rsidR="00000000" w:rsidDel="00000000" w:rsidP="00000000" w:rsidRDefault="00000000" w:rsidRPr="00000000" w14:paraId="0000002D">
      <w:pPr>
        <w:widowControl w:val="0"/>
        <w:spacing w:line="275.9999942779541" w:lineRule="auto"/>
        <w:ind w:left="0" w:firstLine="0"/>
        <w:rPr>
          <w:sz w:val="24"/>
          <w:szCs w:val="24"/>
        </w:rPr>
      </w:pPr>
      <w:r w:rsidDel="00000000" w:rsidR="00000000" w:rsidRPr="00000000">
        <w:rPr>
          <w:rtl w:val="0"/>
        </w:rPr>
      </w:r>
    </w:p>
    <w:p w:rsidR="00000000" w:rsidDel="00000000" w:rsidP="00000000" w:rsidRDefault="00000000" w:rsidRPr="00000000" w14:paraId="0000002E">
      <w:pPr>
        <w:widowControl w:val="0"/>
        <w:spacing w:line="275.9999942779541" w:lineRule="auto"/>
        <w:ind w:left="0" w:firstLine="0"/>
        <w:rPr>
          <w:sz w:val="24"/>
          <w:szCs w:val="24"/>
        </w:rPr>
      </w:pPr>
      <w:r w:rsidDel="00000000" w:rsidR="00000000" w:rsidRPr="00000000">
        <w:rPr>
          <w:rtl w:val="0"/>
        </w:rPr>
      </w:r>
    </w:p>
    <w:p w:rsidR="00000000" w:rsidDel="00000000" w:rsidP="00000000" w:rsidRDefault="00000000" w:rsidRPr="00000000" w14:paraId="0000002F">
      <w:pPr>
        <w:widowControl w:val="0"/>
        <w:spacing w:line="275.9999942779541" w:lineRule="auto"/>
        <w:ind w:left="0" w:firstLine="0"/>
        <w:rPr>
          <w:sz w:val="24"/>
          <w:szCs w:val="24"/>
        </w:rPr>
      </w:pPr>
      <w:r w:rsidDel="00000000" w:rsidR="00000000" w:rsidRPr="00000000">
        <w:rPr>
          <w:rtl w:val="0"/>
        </w:rPr>
      </w:r>
    </w:p>
    <w:p w:rsidR="00000000" w:rsidDel="00000000" w:rsidP="00000000" w:rsidRDefault="00000000" w:rsidRPr="00000000" w14:paraId="00000030">
      <w:pPr>
        <w:widowControl w:val="0"/>
        <w:spacing w:line="275.9999942779541" w:lineRule="auto"/>
        <w:ind w:left="0" w:firstLine="0"/>
        <w:rPr>
          <w:sz w:val="24"/>
          <w:szCs w:val="24"/>
        </w:rPr>
      </w:pPr>
      <w:r w:rsidDel="00000000" w:rsidR="00000000" w:rsidRPr="00000000">
        <w:rPr>
          <w:rtl w:val="0"/>
        </w:rPr>
      </w:r>
    </w:p>
    <w:p w:rsidR="00000000" w:rsidDel="00000000" w:rsidP="00000000" w:rsidRDefault="00000000" w:rsidRPr="00000000" w14:paraId="00000031">
      <w:pPr>
        <w:numPr>
          <w:ilvl w:val="0"/>
          <w:numId w:val="6"/>
        </w:numPr>
        <w:ind w:left="720" w:hanging="360"/>
        <w:rPr>
          <w:b w:val="1"/>
          <w:bCs w:val="1"/>
          <w:sz w:val="28"/>
          <w:szCs w:val="28"/>
        </w:rPr>
      </w:pPr>
      <w:r w:rsidDel="00000000" w:rsidR="00000000" w:rsidRPr="00000000">
        <w:rPr>
          <w:b w:val="1"/>
          <w:bCs w:val="1"/>
          <w:sz w:val="28"/>
          <w:szCs w:val="28"/>
          <w:rtl w:val="0"/>
        </w:rPr>
        <w:t xml:space="preserve">Soportabilidad:</w:t>
      </w:r>
    </w:p>
    <w:p w:rsidR="00000000" w:rsidDel="00000000" w:rsidP="00000000" w:rsidRDefault="00000000" w:rsidRPr="00000000" w14:paraId="00000032">
      <w:pPr>
        <w:widowControl w:val="0"/>
        <w:numPr>
          <w:ilvl w:val="0"/>
          <w:numId w:val="3"/>
        </w:numPr>
        <w:spacing w:line="275.9999942779541" w:lineRule="auto"/>
        <w:ind w:left="1440" w:hanging="360"/>
        <w:rPr>
          <w:sz w:val="24"/>
          <w:szCs w:val="24"/>
        </w:rPr>
      </w:pPr>
      <w:r w:rsidDel="00000000" w:rsidR="00000000" w:rsidRPr="00000000">
        <w:rPr>
          <w:b w:val="1"/>
          <w:bCs w:val="1"/>
          <w:i w:val="1"/>
          <w:iCs w:val="1"/>
          <w:sz w:val="24"/>
          <w:szCs w:val="24"/>
          <w:rtl w:val="0"/>
        </w:rPr>
        <w:t xml:space="preserve">S01 - Adaptabilidad al Rubro:</w:t>
      </w:r>
      <w:r w:rsidDel="00000000" w:rsidR="00000000" w:rsidRPr="00000000">
        <w:rPr>
          <w:i w:val="1"/>
          <w:iCs w:val="1"/>
          <w:sz w:val="24"/>
          <w:szCs w:val="24"/>
          <w:rtl w:val="0"/>
        </w:rPr>
        <w:t xml:space="preserve"> </w:t>
      </w:r>
      <w:r w:rsidDel="00000000" w:rsidR="00000000" w:rsidRPr="00000000">
        <w:rPr>
          <w:sz w:val="24"/>
          <w:szCs w:val="24"/>
          <w:rtl w:val="0"/>
        </w:rPr>
        <w:t xml:space="preserve">El sistema (software) debe ser agnóstico al tipo de producto, permitiendo adaptarse a supermercados, ferreterías, farmacias, etc.</w:t>
      </w:r>
    </w:p>
    <w:p w:rsidR="00000000" w:rsidDel="00000000" w:rsidP="00000000" w:rsidRDefault="00000000" w:rsidRPr="00000000" w14:paraId="00000033">
      <w:pPr>
        <w:widowControl w:val="0"/>
        <w:numPr>
          <w:ilvl w:val="0"/>
          <w:numId w:val="3"/>
        </w:numPr>
        <w:spacing w:line="275.9999942779541" w:lineRule="auto"/>
        <w:ind w:left="1440" w:hanging="360"/>
        <w:rPr>
          <w:sz w:val="24"/>
          <w:szCs w:val="24"/>
        </w:rPr>
      </w:pPr>
      <w:r w:rsidDel="00000000" w:rsidR="00000000" w:rsidRPr="00000000">
        <w:rPr>
          <w:b w:val="1"/>
          <w:bCs w:val="1"/>
          <w:i w:val="1"/>
          <w:iCs w:val="1"/>
          <w:sz w:val="24"/>
          <w:szCs w:val="24"/>
          <w:rtl w:val="0"/>
        </w:rPr>
        <w:t xml:space="preserve">S02 - Contenerización:</w:t>
      </w:r>
      <w:r w:rsidDel="00000000" w:rsidR="00000000" w:rsidRPr="00000000">
        <w:rPr>
          <w:sz w:val="24"/>
          <w:szCs w:val="24"/>
          <w:rtl w:val="0"/>
        </w:rPr>
        <w:t xml:space="preserve"> El entorno de la Raspberry Pi usará contenedores (Docker) para aislar Mosquitto y SQLite.</w:t>
      </w:r>
    </w:p>
    <w:p w:rsidR="00000000" w:rsidDel="00000000" w:rsidP="00000000" w:rsidRDefault="00000000" w:rsidRPr="00000000" w14:paraId="00000034">
      <w:pPr>
        <w:widowControl w:val="0"/>
        <w:numPr>
          <w:ilvl w:val="0"/>
          <w:numId w:val="3"/>
        </w:numPr>
        <w:spacing w:line="275.9999942779541" w:lineRule="auto"/>
        <w:ind w:left="1440" w:hanging="360"/>
        <w:rPr>
          <w:sz w:val="24"/>
          <w:szCs w:val="24"/>
        </w:rPr>
      </w:pPr>
      <w:r w:rsidDel="00000000" w:rsidR="00000000" w:rsidRPr="00000000">
        <w:rPr>
          <w:b w:val="1"/>
          <w:bCs w:val="1"/>
          <w:i w:val="1"/>
          <w:iCs w:val="1"/>
          <w:sz w:val="24"/>
          <w:szCs w:val="24"/>
          <w:rtl w:val="0"/>
        </w:rPr>
        <w:t xml:space="preserve">S03 - Escalabilidad "Plug &amp; Play":</w:t>
      </w:r>
      <w:r w:rsidDel="00000000" w:rsidR="00000000" w:rsidRPr="00000000">
        <w:rPr>
          <w:i w:val="1"/>
          <w:iCs w:val="1"/>
          <w:sz w:val="24"/>
          <w:szCs w:val="24"/>
          <w:rtl w:val="0"/>
        </w:rPr>
        <w:t xml:space="preserve"> </w:t>
      </w:r>
      <w:r w:rsidDel="00000000" w:rsidR="00000000" w:rsidRPr="00000000">
        <w:rPr>
          <w:sz w:val="24"/>
          <w:szCs w:val="24"/>
          <w:rtl w:val="0"/>
        </w:rPr>
        <w:t xml:space="preserve">Agregar nuevos estantes (ESP32) a la red debe ser rápido y sin reconfigurar la arquitectura base.</w:t>
      </w:r>
    </w:p>
    <w:p w:rsidR="00000000" w:rsidDel="00000000" w:rsidP="00000000" w:rsidRDefault="00000000" w:rsidRPr="00000000" w14:paraId="00000035">
      <w:pPr>
        <w:widowControl w:val="0"/>
        <w:numPr>
          <w:ilvl w:val="0"/>
          <w:numId w:val="3"/>
        </w:numPr>
        <w:spacing w:line="275.9999942779541" w:lineRule="auto"/>
        <w:ind w:left="1440" w:hanging="360"/>
        <w:rPr>
          <w:sz w:val="24"/>
          <w:szCs w:val="24"/>
        </w:rPr>
      </w:pPr>
      <w:r w:rsidDel="00000000" w:rsidR="00000000" w:rsidRPr="00000000">
        <w:rPr>
          <w:b w:val="1"/>
          <w:bCs w:val="1"/>
          <w:i w:val="1"/>
          <w:iCs w:val="1"/>
          <w:sz w:val="24"/>
          <w:szCs w:val="24"/>
          <w:rtl w:val="0"/>
        </w:rPr>
        <w:t xml:space="preserve">S04 - Modelo SaaS:</w:t>
      </w:r>
      <w:r w:rsidDel="00000000" w:rsidR="00000000" w:rsidRPr="00000000">
        <w:rPr>
          <w:i w:val="1"/>
          <w:iCs w:val="1"/>
          <w:sz w:val="24"/>
          <w:szCs w:val="24"/>
          <w:rtl w:val="0"/>
        </w:rPr>
        <w:t xml:space="preserve"> </w:t>
      </w:r>
      <w:r w:rsidDel="00000000" w:rsidR="00000000" w:rsidRPr="00000000">
        <w:rPr>
          <w:sz w:val="24"/>
          <w:szCs w:val="24"/>
          <w:rtl w:val="0"/>
        </w:rPr>
        <w:t xml:space="preserve">Backend diseñado para ofrecerse como Software as a Service, centralizando actualizaciones y mantenimiento.</w:t>
      </w:r>
    </w:p>
    <w:p w:rsidR="00000000" w:rsidDel="00000000" w:rsidP="00000000" w:rsidRDefault="00000000" w:rsidRPr="00000000" w14:paraId="00000036">
      <w:pPr>
        <w:widowControl w:val="0"/>
        <w:numPr>
          <w:ilvl w:val="0"/>
          <w:numId w:val="3"/>
        </w:numPr>
        <w:spacing w:after="0" w:afterAutospacing="0" w:line="275.9999942779541" w:lineRule="auto"/>
        <w:ind w:left="1440" w:hanging="360"/>
        <w:rPr>
          <w:sz w:val="24"/>
          <w:szCs w:val="24"/>
        </w:rPr>
      </w:pPr>
      <w:r w:rsidDel="00000000" w:rsidR="00000000" w:rsidRPr="00000000">
        <w:rPr>
          <w:b w:val="1"/>
          <w:bCs w:val="1"/>
          <w:i w:val="1"/>
          <w:iCs w:val="1"/>
          <w:sz w:val="24"/>
          <w:szCs w:val="24"/>
          <w:rtl w:val="0"/>
        </w:rPr>
        <w:t xml:space="preserve">S05 - Mantenibilidad del Firmware:</w:t>
      </w:r>
      <w:r w:rsidDel="00000000" w:rsidR="00000000" w:rsidRPr="00000000">
        <w:rPr>
          <w:i w:val="1"/>
          <w:iCs w:val="1"/>
          <w:sz w:val="24"/>
          <w:szCs w:val="24"/>
          <w:rtl w:val="0"/>
        </w:rPr>
        <w:t xml:space="preserve"> </w:t>
      </w:r>
      <w:r w:rsidDel="00000000" w:rsidR="00000000" w:rsidRPr="00000000">
        <w:rPr>
          <w:sz w:val="24"/>
          <w:szCs w:val="24"/>
          <w:rtl w:val="0"/>
        </w:rPr>
        <w:t xml:space="preserve">Código en C utilizando ESP-IDF para el microcontrolador.</w:t>
      </w:r>
    </w:p>
    <w:p w:rsidR="00000000" w:rsidDel="00000000" w:rsidP="00000000" w:rsidRDefault="00000000" w:rsidRPr="00000000" w14:paraId="00000037">
      <w:pPr>
        <w:widowControl w:val="0"/>
        <w:numPr>
          <w:ilvl w:val="0"/>
          <w:numId w:val="3"/>
        </w:numPr>
        <w:spacing w:after="240" w:before="0" w:beforeAutospacing="0" w:line="275.9999942779541" w:lineRule="auto"/>
        <w:ind w:left="1440" w:hanging="360"/>
        <w:rPr>
          <w:sz w:val="24"/>
          <w:szCs w:val="24"/>
        </w:rPr>
      </w:pPr>
      <w:r w:rsidDel="00000000" w:rsidR="00000000" w:rsidRPr="00000000">
        <w:rPr>
          <w:b w:val="1"/>
          <w:bCs w:val="1"/>
          <w:sz w:val="24"/>
          <w:szCs w:val="24"/>
          <w:rtl w:val="0"/>
        </w:rPr>
        <w:t xml:space="preserve">S06 - Monitoreo de Salud de Hardware (Heartbeat):</w:t>
      </w:r>
      <w:r w:rsidDel="00000000" w:rsidR="00000000" w:rsidRPr="00000000">
        <w:rPr>
          <w:sz w:val="24"/>
          <w:szCs w:val="24"/>
          <w:rtl w:val="0"/>
        </w:rPr>
        <w:t xml:space="preserve"> Los nodos ESP32 deben enviar un mensaje de "estoy vivo" (heartbeat/ping) cada cierto tiempo. Si el Edge Gateway (Raspberry Pi) deja de recibir este mensaje, el sistema debe alertar al usuario que un estante se apagó o perdió conexión WiFi.</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