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59F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5273040" cy="5273040"/>
            <wp:effectExtent l="0" t="0" r="3810" b="3810"/>
            <wp:docPr id="1" name="图片 1" descr="RA-Eco-RA4E2-64PIN-V1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A-Eco-RA4E2-64PIN-V1.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EC3F">
      <w:pPr>
        <w:rPr>
          <w:rFonts w:hint="eastAsia"/>
          <w:lang w:val="en-US" w:eastAsia="zh-CN"/>
        </w:rPr>
      </w:pPr>
    </w:p>
    <w:p w14:paraId="020A8CC8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      RA-Eco-RA4E2-64PIN-V1.0是一款基于100MHz Arm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® Cortex®-M33内核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架构的核心板，主控芯片为R7FA4E2B93CFM。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RA4E2组是RA4系列中最新的入门级微控制器，基于带有TrustZone的100MHz Arm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  <w:vertAlign w:val="baseline"/>
        </w:rPr>
        <w:t>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 Cortex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  <w:vertAlign w:val="baseline"/>
        </w:rPr>
        <w:t>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-M33内核。RA4E2 MCU提供了高性能和优化的外设功能以及最小的封装选项，包括节省空间的36引脚BGA和32引脚QFN封装。这些都满足了对成本敏感和空间受限的应用的需要。由于RA4E2具有均衡的性能、先进的外设功能和可扩展性，它为更广泛的RA系列提供了一个入门点。</w:t>
      </w:r>
    </w:p>
    <w:p w14:paraId="046DD4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0F7913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5271135" cy="3048000"/>
            <wp:effectExtent l="0" t="0" r="5715" b="0"/>
            <wp:docPr id="3" name="图片 3" descr="RA4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A4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AF2C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特性：</w:t>
      </w:r>
    </w:p>
    <w:p w14:paraId="3F19AB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Tahoma" w:hAnsi="Tahoma" w:eastAsia="Tahoma" w:cs="Tahoma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1个复位按键</w:t>
      </w:r>
    </w:p>
    <w:p w14:paraId="66DD76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1个自定义按键</w:t>
      </w:r>
    </w:p>
    <w:p w14:paraId="4A9681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2个LED</w:t>
      </w:r>
    </w:p>
    <w:p w14:paraId="0A6206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2个P</w:t>
      </w:r>
      <w:r>
        <w:rPr>
          <w:rFonts w:hint="eastAsia" w:ascii="Tahoma" w:hAnsi="Tahoma" w:eastAsia="宋体" w:cs="Tahoma"/>
          <w:i w:val="0"/>
          <w:iCs w:val="0"/>
          <w:caps w:val="0"/>
          <w:color w:val="444444"/>
          <w:spacing w:val="0"/>
          <w:sz w:val="24"/>
          <w:szCs w:val="24"/>
          <w:shd w:val="clear" w:fill="FFFFFF"/>
          <w:lang w:val="en-US" w:eastAsia="zh-CN"/>
        </w:rPr>
        <w:t>MOD</w:t>
      </w:r>
      <w:r>
        <w:rPr>
          <w:rFonts w:hint="default" w:ascii="Tahoma" w:hAnsi="Tahoma" w:eastAsia="Tahoma" w:cs="Tahoma"/>
          <w:i w:val="0"/>
          <w:iCs w:val="0"/>
          <w:caps w:val="0"/>
          <w:color w:val="444444"/>
          <w:spacing w:val="0"/>
          <w:sz w:val="24"/>
          <w:szCs w:val="24"/>
          <w:shd w:val="clear" w:fill="FFFFFF"/>
        </w:rPr>
        <w:t>接口</w:t>
      </w:r>
    </w:p>
    <w:p w14:paraId="1C3294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Tahoma" w:hAnsi="Tahoma" w:eastAsia="Tahoma" w:cs="Tahoma"/>
          <w:i w:val="0"/>
          <w:iCs w:val="0"/>
          <w:caps w:val="0"/>
          <w:color w:val="444444"/>
          <w:spacing w:val="0"/>
          <w:kern w:val="2"/>
          <w:sz w:val="24"/>
          <w:szCs w:val="24"/>
          <w:shd w:val="clear" w:fill="FFFFFF"/>
          <w:lang w:val="en-US" w:eastAsia="zh-CN" w:bidi="ar-SA"/>
        </w:rPr>
        <w:t>板载</w:t>
      </w:r>
      <w:r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kern w:val="2"/>
          <w:sz w:val="24"/>
          <w:szCs w:val="24"/>
          <w:shd w:val="clear" w:fill="FFFFFF"/>
          <w:lang w:val="en-US" w:eastAsia="zh-CN" w:bidi="ar-SA"/>
        </w:rPr>
        <w:t>USB转TTL模块，可用于串口通信和烧录</w:t>
      </w:r>
    </w:p>
    <w:p w14:paraId="158C15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eastAsia" w:ascii="Tahoma" w:hAnsi="Tahoma" w:eastAsia="Tahoma" w:cs="Tahoma"/>
          <w:i w:val="0"/>
          <w:iCs w:val="0"/>
          <w:caps w:val="0"/>
          <w:color w:val="444444"/>
          <w:spacing w:val="0"/>
          <w:kern w:val="2"/>
          <w:sz w:val="24"/>
          <w:szCs w:val="24"/>
          <w:shd w:val="clear" w:fill="FFFFFF"/>
          <w:lang w:val="en-US" w:eastAsia="zh-CN" w:bidi="ar-SA"/>
        </w:rPr>
        <w:t>板载SWD接口，方便用户调试与下载</w:t>
      </w:r>
    </w:p>
    <w:p w14:paraId="714C1D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100MHz的Arm Cortex-M33，具有TrustZone功能</w:t>
      </w:r>
    </w:p>
    <w:p w14:paraId="4E30F5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128KB的闪存和40KB的SRAM</w:t>
      </w:r>
    </w:p>
    <w:p w14:paraId="210A7C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4KB数据闪存，类似EEPROM数据存储功能</w:t>
      </w:r>
    </w:p>
    <w:p w14:paraId="308A9C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1KB待机SRAM</w:t>
      </w:r>
    </w:p>
    <w:p w14:paraId="2DC840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64引脚封装</w:t>
      </w:r>
    </w:p>
    <w:p w14:paraId="350312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USB 2.0全速</w:t>
      </w:r>
    </w:p>
    <w:p w14:paraId="4D1E79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CAN FD，I3C</w:t>
      </w:r>
    </w:p>
    <w:p w14:paraId="30F284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HDMI CEC，SSI</w:t>
      </w:r>
    </w:p>
    <w:p w14:paraId="34CB5A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12位A/D转换器</w:t>
      </w:r>
    </w:p>
    <w:p w14:paraId="21E6B0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12位D/A转换器</w:t>
      </w:r>
    </w:p>
    <w:p w14:paraId="6BD704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83838"/>
          <w:spacing w:val="0"/>
          <w:sz w:val="24"/>
          <w:szCs w:val="24"/>
          <w:shd w:val="clear" w:fill="FFFFFF"/>
        </w:rPr>
        <w:t>通用PWM定时器</w:t>
      </w:r>
    </w:p>
    <w:p w14:paraId="42F0D993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39B4B529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695227BE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403D0898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3E9B63CA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55BE9779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47406ED3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7956CC9A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659173F9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相关链接</w:t>
      </w:r>
    </w:p>
    <w:p w14:paraId="17B5A4ED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RA生态社区论坛：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begin"/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instrText xml:space="preserve"> HYPERLINK "https://ramcu.cn" </w:instrTex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separate"/>
      </w:r>
      <w:r>
        <w:rPr>
          <w:rStyle w:val="8"/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https://ramcu.cn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end"/>
      </w:r>
    </w:p>
    <w:p w14:paraId="723A5F01">
      <w:pPr>
        <w:keepNext w:val="0"/>
        <w:keepLines w:val="0"/>
        <w:widowControl/>
        <w:suppressLineNumbers w:val="0"/>
        <w:shd w:val="clear" w:color="auto" w:fill="FFFFFF"/>
        <w:wordWrap w:val="0"/>
        <w:ind w:left="0" w:firstLine="0"/>
        <w:jc w:val="left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资料链接： 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begin"/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instrText xml:space="preserve"> HYPERLINK "https://www.ramcu.cn/index.php/lists/21.html" </w:instrTex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separate"/>
      </w:r>
      <w:r>
        <w:rPr>
          <w:rStyle w:val="8"/>
          <w:rFonts w:hint="default" w:ascii="Helvetica" w:hAnsi="Helvetica" w:eastAsia="Helvetica" w:cs="Helvetica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https://www.ramcu.cn/index.php/lists/21.html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end"/>
      </w:r>
    </w:p>
    <w:p w14:paraId="7D5BCF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0" w:afterAutospacing="0"/>
        <w:ind w:left="0" w:right="0" w:firstLine="0"/>
        <w:jc w:val="both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bilibili链接：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begin"/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instrText xml:space="preserve"> HYPERLINK "https://space.bilibili.com/642126046" </w:instrTex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separate"/>
      </w:r>
      <w:r>
        <w:rPr>
          <w:rStyle w:val="8"/>
          <w:rFonts w:hint="eastAsia" w:ascii="Helvetica" w:hAnsi="Helvetica" w:eastAsia="Helvetica" w:cs="Helvetica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https://space.bilibili.com/642126046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end"/>
      </w:r>
    </w:p>
    <w:p w14:paraId="53BBFB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0" w:afterAutospacing="0"/>
        <w:ind w:left="0" w:right="0" w:firstLine="0"/>
        <w:jc w:val="both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gitee链接：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begin"/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instrText xml:space="preserve"> HYPERLINK "https://gitee.com/ramcu" </w:instrTex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separate"/>
      </w:r>
      <w:r>
        <w:rPr>
          <w:rStyle w:val="8"/>
          <w:rFonts w:hint="eastAsia" w:ascii="Helvetica" w:hAnsi="Helvetica" w:eastAsia="Helvetica" w:cs="Helvetica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https://gitee.com/ramcu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end"/>
      </w:r>
    </w:p>
    <w:p w14:paraId="68F3F7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0" w:afterAutospacing="0"/>
        <w:ind w:left="0" w:right="0" w:firstLine="0"/>
        <w:jc w:val="both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公众号：RA生态工作室</w:t>
      </w:r>
    </w:p>
    <w:p w14:paraId="74B00602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drawing>
          <wp:inline distT="0" distB="0" distL="114300" distR="114300">
            <wp:extent cx="887730" cy="887730"/>
            <wp:effectExtent l="0" t="0" r="7620" b="7620"/>
            <wp:docPr id="2" name="图片 2" descr="公众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公众二维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A3BC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70CC8F52">
      <w:pP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其他学习资料</w:t>
      </w:r>
    </w:p>
    <w:p w14:paraId="20AFBB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0" w:afterAutospacing="0"/>
        <w:ind w:left="0" w:right="0" w:firstLine="0"/>
        <w:jc w:val="both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[野火]瑞萨RA系列FSP库开发实战指南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：</w:t>
      </w:r>
    </w:p>
    <w:p w14:paraId="34DD1D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0" w:afterAutospacing="0"/>
        <w:ind w:left="0" w:right="0" w:firstLine="0"/>
        <w:jc w:val="both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begin"/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instrText xml:space="preserve"> HYPERLINK "https://doc.embedfire.com/mcu/renesas/fsp_ra/zh/latest/index.html" </w:instrTex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separate"/>
      </w:r>
      <w:r>
        <w:rPr>
          <w:rStyle w:val="8"/>
          <w:rFonts w:hint="eastAsia" w:ascii="Helvetica" w:hAnsi="Helvetica" w:eastAsia="Helvetica" w:cs="Helvetica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  <w:t>https://doc.embedfire.com/mcu/renesas/fsp_ra/zh/latest/index.html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fldChar w:fldCharType="end"/>
      </w:r>
    </w:p>
    <w:p w14:paraId="4E26E7EC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3035E6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wordWrap w:val="0"/>
        <w:spacing w:before="0" w:beforeAutospacing="0" w:after="0" w:afterAutospacing="0"/>
        <w:ind w:left="0" w:right="0" w:firstLine="0"/>
        <w:jc w:val="both"/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[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百问网</w:t>
      </w:r>
      <w:bookmarkStart w:id="0" w:name="_GoBack"/>
      <w:bookmarkEnd w:id="0"/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]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《</w:t>
      </w: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ARM嵌入式系统中面向对象的模块编程方法</w:t>
      </w:r>
      <w: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  <w:t>》：</w:t>
      </w:r>
    </w:p>
    <w:p w14:paraId="1D212BEC"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"https://renesas-docs.100ask.net/zh/DShanMCU_RA6M5/object_oriented_module_programming_method_in_ARM_embedded_system/"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https://renesas-docs.100ask.net/zh/DShanMCU_RA6M5/object_oriented_module_programming_method_in_ARM_embedded_system/</w:t>
      </w:r>
      <w:r>
        <w:rPr>
          <w:rFonts w:hint="eastAsia"/>
        </w:rPr>
        <w:fldChar w:fldCharType="end"/>
      </w:r>
    </w:p>
    <w:p w14:paraId="394DDBB0">
      <w:pPr>
        <w:rPr>
          <w:rFonts w:hint="eastAsia" w:ascii="Helvetica" w:hAnsi="Helvetica" w:eastAsia="Helvetica" w:cs="Helvetica"/>
          <w:b w:val="0"/>
          <w:bCs w:val="0"/>
          <w:i w:val="0"/>
          <w:iCs w:val="0"/>
          <w:caps w:val="0"/>
          <w:color w:val="383838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026F3C"/>
    <w:multiLevelType w:val="multilevel"/>
    <w:tmpl w:val="48026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C6EEA35"/>
    <w:multiLevelType w:val="multilevel"/>
    <w:tmpl w:val="4C6EE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xMTY3OGE1OTY3MzQwMzgzZmEzNTJjZGE3YzUzMWMifQ=="/>
  </w:docVars>
  <w:rsids>
    <w:rsidRoot w:val="00000000"/>
    <w:rsid w:val="00643BE3"/>
    <w:rsid w:val="01011432"/>
    <w:rsid w:val="01BB22F9"/>
    <w:rsid w:val="01BD7A4F"/>
    <w:rsid w:val="02021905"/>
    <w:rsid w:val="078F7797"/>
    <w:rsid w:val="07E6391F"/>
    <w:rsid w:val="08FD2E27"/>
    <w:rsid w:val="0B7C6285"/>
    <w:rsid w:val="13394A5B"/>
    <w:rsid w:val="14445DAD"/>
    <w:rsid w:val="1458496F"/>
    <w:rsid w:val="15C076B6"/>
    <w:rsid w:val="15F80BFE"/>
    <w:rsid w:val="17375756"/>
    <w:rsid w:val="19B117EF"/>
    <w:rsid w:val="1C744D1F"/>
    <w:rsid w:val="1C9B22E3"/>
    <w:rsid w:val="1D48246B"/>
    <w:rsid w:val="1F6E3CDF"/>
    <w:rsid w:val="1FA40E26"/>
    <w:rsid w:val="220300C0"/>
    <w:rsid w:val="2342795C"/>
    <w:rsid w:val="24547947"/>
    <w:rsid w:val="24C7636B"/>
    <w:rsid w:val="2A297180"/>
    <w:rsid w:val="2AD03A9F"/>
    <w:rsid w:val="2E3F51C4"/>
    <w:rsid w:val="2F4E5EEC"/>
    <w:rsid w:val="32A93554"/>
    <w:rsid w:val="330662B0"/>
    <w:rsid w:val="33F86541"/>
    <w:rsid w:val="34645984"/>
    <w:rsid w:val="38602906"/>
    <w:rsid w:val="39763A64"/>
    <w:rsid w:val="39E3559D"/>
    <w:rsid w:val="3AAD5BAB"/>
    <w:rsid w:val="3B5B5607"/>
    <w:rsid w:val="3C9B3F0D"/>
    <w:rsid w:val="3DC762C2"/>
    <w:rsid w:val="3EA42E21"/>
    <w:rsid w:val="41831414"/>
    <w:rsid w:val="430B16C1"/>
    <w:rsid w:val="44450C02"/>
    <w:rsid w:val="46470A23"/>
    <w:rsid w:val="478D08F6"/>
    <w:rsid w:val="4AA83BCC"/>
    <w:rsid w:val="4B3948F5"/>
    <w:rsid w:val="4EA36C51"/>
    <w:rsid w:val="4F2316E5"/>
    <w:rsid w:val="51A21442"/>
    <w:rsid w:val="58507E4A"/>
    <w:rsid w:val="58CC70C0"/>
    <w:rsid w:val="5907501F"/>
    <w:rsid w:val="592941F7"/>
    <w:rsid w:val="594A6647"/>
    <w:rsid w:val="5A807B2C"/>
    <w:rsid w:val="5AA56B15"/>
    <w:rsid w:val="5B4D68C3"/>
    <w:rsid w:val="60310561"/>
    <w:rsid w:val="608A1A1F"/>
    <w:rsid w:val="64144069"/>
    <w:rsid w:val="64D5167A"/>
    <w:rsid w:val="67C43A69"/>
    <w:rsid w:val="689F6284"/>
    <w:rsid w:val="68DE0B5A"/>
    <w:rsid w:val="6CD7423E"/>
    <w:rsid w:val="6D0843F7"/>
    <w:rsid w:val="6D4F0278"/>
    <w:rsid w:val="6D943EDD"/>
    <w:rsid w:val="6FDE3B35"/>
    <w:rsid w:val="70531E2E"/>
    <w:rsid w:val="70FA04FB"/>
    <w:rsid w:val="734C5C66"/>
    <w:rsid w:val="7431692A"/>
    <w:rsid w:val="753B2CDF"/>
    <w:rsid w:val="76546D5B"/>
    <w:rsid w:val="77752FD1"/>
    <w:rsid w:val="78BE62B2"/>
    <w:rsid w:val="78E01C5C"/>
    <w:rsid w:val="793B7903"/>
    <w:rsid w:val="7BC938EC"/>
    <w:rsid w:val="7E3A63DB"/>
    <w:rsid w:val="7E4D5C72"/>
    <w:rsid w:val="7EF2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代码块1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hd w:val="clear" w:fill="F1F1F1" w:themeFill="background1" w:themeFillShade="F2"/>
      <w:spacing w:line="320" w:lineRule="exact"/>
      <w:jc w:val="left"/>
    </w:pPr>
    <w:rPr>
      <w:rFonts w:ascii="Consolas" w:hAnsi="Consolas" w:eastAsia="微软雅黑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384</Words>
  <Characters>878</Characters>
  <Lines>0</Lines>
  <Paragraphs>0</Paragraphs>
  <TotalTime>2</TotalTime>
  <ScaleCrop>false</ScaleCrop>
  <LinksUpToDate>false</LinksUpToDate>
  <CharactersWithSpaces>894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2023-02-21T01:29:00Z</dcterms:created>
  <dc:creator>superfly</dc:creator>
  <cp:lastModifiedBy>朩孖ホ€</cp:lastModifiedBy>
  <dcterms:modified xsi:type="dcterms:W3CDTF">2024-11-08T04:08:55Z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C840A5C86BB346F09F1458EF5A866FC6</vt:lpwstr>
  </property>
</Properties>
</file>