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Feature specification for </w:t>
      </w:r>
      <w:proofErr w:type="spellStart"/>
      <w:r>
        <w:rPr>
          <w:rFonts w:eastAsia="Times New Roman"/>
        </w:rPr>
        <w:t>sqlcmd</w:t>
      </w:r>
      <w:proofErr w:type="spellEnd"/>
      <w:r>
        <w:rPr>
          <w:rFonts w:eastAsia="Times New Roman"/>
        </w:rPr>
        <w:t xml:space="preserve"> utility. Version 1.0</w:t>
      </w: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Last updated February 25, 2009</w:t>
      </w: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utility lets you enter SQL Compact Transact-SQL statements, and script files at the command prompt, in a Windows script file. This utility uses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</w:rPr>
        <w:t>System.Data.SqlServerCe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to execute Transact-SQL batches.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</w:rPr>
        <w:drawing>
          <wp:inline distT="0" distB="0" distL="0" distR="0">
            <wp:extent cx="9525" cy="9525"/>
            <wp:effectExtent l="0" t="0" r="0" b="0"/>
            <wp:docPr id="2" name="ctl00_rs1_mainContentContainer_cpe108204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rs1_mainContentContainer_cpe108204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16"/>
          <w:szCs w:val="16"/>
        </w:rPr>
        <w:t>Syntax (bold syntax options has been implemented)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sqlcecmd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-d SQL Compact connection string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[ -e shrink | compact | create |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repairdelete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|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repairrecover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[ -z database options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[ -q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cmdline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query"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[ -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input_file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-e echo input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-o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output_file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-R use client regional settings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-s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col_separator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 [ -w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column_width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-W remove trailing spaces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-k [ 1 | 2 ] remove[replace] control characters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-y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display_width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 [-Y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display_width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-b on error batch abort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-c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cmd_end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[ -? show syntax summary ]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noProof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</w:rPr>
        <w:drawing>
          <wp:inline distT="0" distB="0" distL="0" distR="0">
            <wp:extent cx="9525" cy="9525"/>
            <wp:effectExtent l="0" t="0" r="0" b="0"/>
            <wp:docPr id="3" name="ctl00_rs1_mainContentContainer_cpe108205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rs1_mainContentContainer_cpe108205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 Command-line Options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 w:cs="Times New Roman"/>
          <w:i/>
          <w:iCs/>
          <w:color w:val="000000"/>
          <w:sz w:val="16"/>
        </w:rPr>
        <w:t>connection_string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The SQL Compact connection string to be used, for possible parameters, see http://msdn.microsoft.com/en-us/library/system.data.sqlserverce.sqlceconnection.connectionstring.aspx. This parameter is required.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i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</w:rPr>
        <w:t>-e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 w:cs="Times New Roman"/>
          <w:i/>
          <w:color w:val="000000"/>
          <w:sz w:val="16"/>
          <w:szCs w:val="16"/>
        </w:rPr>
        <w:t>engine_command</w:t>
      </w:r>
      <w:proofErr w:type="spellEnd"/>
    </w:p>
    <w:p>
      <w:pPr>
        <w:spacing w:after="0" w:line="336" w:lineRule="auto"/>
        <w:ind w:firstLine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Runs the specified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</w:rPr>
        <w:t>SqlCeEngine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command against the database: Create, Shrink, Compact,  Repair. </w:t>
      </w:r>
    </w:p>
    <w:p>
      <w:pPr>
        <w:spacing w:after="0" w:line="336" w:lineRule="auto"/>
        <w:ind w:firstLine="720"/>
        <w:textAlignment w:val="top"/>
        <w:rPr>
          <w:rFonts w:ascii="Verdana" w:eastAsia="Times New Roman" w:hAnsi="Verdana" w:cs="Times New Roman"/>
          <w:i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Cannot be used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–z</w:t>
      </w:r>
      <w:r>
        <w:rPr>
          <w:rFonts w:ascii="Verdana" w:eastAsia="Times New Roman" w:hAnsi="Verdana" w:cs="Times New Roman"/>
          <w:bCs/>
          <w:color w:val="000000"/>
          <w:sz w:val="16"/>
        </w:rPr>
        <w:t>,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 -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or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-q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-z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database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Changes the database options. Specify connection string for new database options. Cannot be used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–q, -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or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 The following tokens are valid: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br/>
        <w:t>- Password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br/>
        <w:t>- LCID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br/>
        <w:t>- Encryption mode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br/>
        <w:t>- Case Sensitive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All other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</w:rPr>
        <w:t>SqlCeConnection.ConnectionString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tokens are ignored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Sample usage: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>
        <w:rPr>
          <w:rFonts w:ascii="Verdana" w:eastAsia="Times New Roman" w:hAnsi="Verdana" w:cs="Times New Roman"/>
          <w:color w:val="000000"/>
          <w:sz w:val="16"/>
          <w:szCs w:val="16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sqlcecmd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–d "Data Source=C:\mydb.sdf" -z "Data Source=;Password=secret123;Case sensitive=true;"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Query Execution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-q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" </w:t>
      </w:r>
      <w:proofErr w:type="spellStart"/>
      <w:r>
        <w:rPr>
          <w:rFonts w:ascii="Verdana" w:eastAsia="Times New Roman" w:hAnsi="Verdana" w:cs="Times New Roman"/>
          <w:i/>
          <w:iCs/>
          <w:color w:val="000000"/>
          <w:sz w:val="16"/>
        </w:rPr>
        <w:t>cmdline</w:t>
      </w:r>
      <w:proofErr w:type="spellEnd"/>
      <w:r>
        <w:rPr>
          <w:rFonts w:ascii="Verdana" w:eastAsia="Times New Roman" w:hAnsi="Verdana" w:cs="Times New Roman"/>
          <w:i/>
          <w:iCs/>
          <w:color w:val="000000"/>
          <w:sz w:val="16"/>
        </w:rPr>
        <w:t xml:space="preserve"> query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"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ind w:firstLine="720"/>
        <w:textAlignment w:val="top"/>
        <w:rPr>
          <w:rFonts w:ascii="Verdana" w:eastAsia="Times New Roman" w:hAnsi="Verdana" w:cs="Times New Roman"/>
          <w:i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lastRenderedPageBreak/>
        <w:t xml:space="preserve">Executes a single query. Cannot be used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–z</w:t>
      </w:r>
      <w:r>
        <w:rPr>
          <w:rFonts w:ascii="Verdana" w:eastAsia="Times New Roman" w:hAnsi="Verdana" w:cs="Times New Roman"/>
          <w:bCs/>
          <w:color w:val="000000"/>
          <w:sz w:val="16"/>
        </w:rPr>
        <w:t>,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 -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or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Use quotation marks around the query, as shown in the following example.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At the command prompt, type: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sqlcecmd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 -d "Data Source=c:\mydb.sdf" -q "SELECT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FirstName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LastName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 FROM Contact WHERE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LastName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 LIKE '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Whi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>%'"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sqlcecmd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 -d "Data Source=c:\mydb.sdf" -q "SELECT TOP 5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FirstName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 FROM Contact"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-e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echo input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Writes input scripts to the standard output device (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stdout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>).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Input/Output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i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 </w:t>
      </w:r>
      <w:proofErr w:type="spellStart"/>
      <w:r>
        <w:rPr>
          <w:rFonts w:ascii="Verdana" w:eastAsia="Times New Roman" w:hAnsi="Verdana" w:cs="Times New Roman"/>
          <w:i/>
          <w:iCs/>
          <w:color w:val="000000"/>
          <w:sz w:val="16"/>
        </w:rPr>
        <w:t>input_file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>[</w:t>
      </w:r>
      <w:r>
        <w:rPr>
          <w:rFonts w:ascii="Verdana" w:eastAsia="Times New Roman" w:hAnsi="Verdana" w:cs="Times New Roman"/>
          <w:b/>
          <w:bCs/>
          <w:i/>
          <w:iCs/>
          <w:color w:val="000000"/>
          <w:sz w:val="16"/>
        </w:rPr>
        <w:t>,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input_file2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...]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Identifies the file that contains a batch of SQL statements. Multiple files may be specified that will be read and processed in order. Do not use any spaces between file names.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will first check to see whether all the specified files exist. If one or more files do not exist,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will exit. Cannot be used with the </w:t>
      </w:r>
      <w:r>
        <w:rPr>
          <w:rFonts w:ascii="Verdana" w:eastAsia="Times New Roman" w:hAnsi="Verdana" w:cs="Times New Roman"/>
          <w:b/>
          <w:color w:val="000000"/>
          <w:sz w:val="16"/>
          <w:szCs w:val="16"/>
        </w:rPr>
        <w:t>–z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, </w:t>
      </w:r>
      <w:r>
        <w:rPr>
          <w:rFonts w:ascii="Verdana" w:eastAsia="Times New Roman" w:hAnsi="Verdana" w:cs="Times New Roman"/>
          <w:b/>
          <w:color w:val="000000"/>
          <w:sz w:val="16"/>
          <w:szCs w:val="16"/>
        </w:rPr>
        <w:t>-e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or </w:t>
      </w:r>
      <w:r>
        <w:rPr>
          <w:rFonts w:ascii="Verdana" w:eastAsia="Times New Roman" w:hAnsi="Verdana" w:cs="Times New Roman"/>
          <w:b/>
          <w:color w:val="000000"/>
          <w:sz w:val="16"/>
          <w:szCs w:val="16"/>
        </w:rPr>
        <w:t>-q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Path examples: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C:\&lt;filename&gt;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\\&lt;Server&gt;\&lt;Share$&gt;\&lt;filename&gt;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"C:\Some Folder\&lt;file name&gt;"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File paths that contain spaces must be enclosed in quotation marks.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-o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 w:cs="Times New Roman"/>
          <w:i/>
          <w:iCs/>
          <w:color w:val="000000"/>
          <w:sz w:val="16"/>
        </w:rPr>
        <w:t>output_file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Identifies the file that receives output from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The </w:t>
      </w:r>
      <w:proofErr w:type="spellStart"/>
      <w:r>
        <w:rPr>
          <w:rFonts w:ascii="Verdana" w:eastAsia="Times New Roman" w:hAnsi="Verdana" w:cs="Times New Roman"/>
          <w:i/>
          <w:iCs/>
          <w:color w:val="000000"/>
          <w:sz w:val="16"/>
        </w:rPr>
        <w:t>output_file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is always stored in Unicode format. If the file name is not valid, an error message is generated, and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exits. This file will be created if it does not exist. A file of the same name from a prior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session will be overwritten.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Path examples: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-o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C:\&lt; filename&gt;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-o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\\&lt;Server&gt;\&lt;Share$&gt;\&lt;filename&gt;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-o "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C:\Some Folder\&lt;file name&gt;"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File paths that contain spaces must be enclosed in quotation marks.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-R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use client regional settings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Set the utility to use client regional settings when it converts currency, and date and time data to character data. The default is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</w:rPr>
        <w:t>InvariantCulture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settings.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Formatting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 w:cs="Times New Roman"/>
          <w:i/>
          <w:iCs/>
          <w:color w:val="000000"/>
          <w:sz w:val="16"/>
        </w:rPr>
        <w:t>col_separator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Specifies the column-separator character. The default is a blank space. To use characters that have special meaning to the operating system such as the ampersand (&amp;), or semicolon (;), enclose the character in quotation marks ("). The column separator can be any 8-bit character.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-w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 w:cs="Times New Roman"/>
          <w:i/>
          <w:iCs/>
          <w:color w:val="000000"/>
          <w:sz w:val="16"/>
        </w:rPr>
        <w:t>column_width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Specifies the screen width for output. The column width must be a number greater than 8 and less than 65536. If the specified column width does not fall into that range,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generates and error message. The default width is 80 characters. When an output line exceeds the specified column width, it wraps on to the next line.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-W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remove trailing spaces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This option removes trailing spaces from a column. Use this option together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 when preparing data that is to be exported to another application. Cannot be used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or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lastRenderedPageBreak/>
        <w:t>-k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[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1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|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2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]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remove[replace] control characters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Removes all control characters, such as tabs and new line characters from the output. This preserves column formatting when data is returned. If 1 is specified, the control characters are replaced by a single space. If 2 is specified, consecutive control characters are replaced by a single space.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 w:cs="Times New Roman"/>
          <w:i/>
          <w:iCs/>
          <w:color w:val="000000"/>
          <w:sz w:val="16"/>
        </w:rPr>
        <w:t>display_width</w:t>
      </w:r>
      <w:proofErr w:type="spellEnd"/>
      <w:r>
        <w:rPr>
          <w:rFonts w:ascii="Verdana" w:eastAsia="Times New Roman" w:hAnsi="Verdana" w:cs="Times New Roman"/>
          <w:i/>
          <w:iCs/>
          <w:color w:val="000000"/>
          <w:sz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The default is 256. It limits the number of characters that are returned for the large variable length data types:</w:t>
      </w:r>
    </w:p>
    <w:p>
      <w:pPr>
        <w:numPr>
          <w:ilvl w:val="0"/>
          <w:numId w:val="2"/>
        </w:numPr>
        <w:spacing w:before="100" w:beforeAutospacing="1" w:after="45" w:line="336" w:lineRule="auto"/>
        <w:ind w:left="144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ntext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numPr>
          <w:ilvl w:val="0"/>
          <w:numId w:val="2"/>
        </w:numPr>
        <w:spacing w:before="100" w:beforeAutospacing="1" w:after="45" w:line="336" w:lineRule="auto"/>
        <w:ind w:left="144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image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If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</w:rPr>
        <w:t>display_width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is 0, the output is truncated at 1 MB.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 w:cs="Times New Roman"/>
          <w:i/>
          <w:iCs/>
          <w:color w:val="000000"/>
          <w:sz w:val="16"/>
        </w:rPr>
        <w:t>display_width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The default is 256. Limits the number of characters that are returned for the following data types:</w:t>
      </w:r>
    </w:p>
    <w:p>
      <w:pPr>
        <w:numPr>
          <w:ilvl w:val="0"/>
          <w:numId w:val="3"/>
        </w:numPr>
        <w:spacing w:before="100" w:beforeAutospacing="1" w:after="45" w:line="336" w:lineRule="auto"/>
        <w:ind w:left="144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nchar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numPr>
          <w:ilvl w:val="0"/>
          <w:numId w:val="3"/>
        </w:numPr>
        <w:spacing w:before="100" w:beforeAutospacing="1" w:after="45" w:line="336" w:lineRule="auto"/>
        <w:ind w:left="144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nvarchar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6"/>
        </w:rPr>
        <w:t>(n)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where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1&lt;n&lt;4000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b/>
          <w:bCs/>
          <w:color w:val="000000"/>
          <w:sz w:val="16"/>
        </w:rPr>
      </w:pP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Error Reporting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-b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o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n error batch abort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Specifies that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exits and returns a DOS ERRORLEVEL value when an error occurs. If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script contains an incorrect comment, syntax error, or is missing a scripting variable, ERRORLEVEL returned is 1.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Miscellaneous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-c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 w:cs="Times New Roman"/>
          <w:i/>
          <w:iCs/>
          <w:color w:val="000000"/>
          <w:sz w:val="16"/>
        </w:rPr>
        <w:t>cmd_end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Specifies the batch terminator. By default, commands are terminated and sent to SQL Server by typing the word "GO" on a line by itself. When you reset the batch terminator, do not use Transact-SQL reserved keywords or characters that have special meaning to the operating system, even if they are preceded by a backslash.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-?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show syntax summary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Displays the syntax summary of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</w:rPr>
        <w:drawing>
          <wp:inline distT="0" distB="0" distL="0" distR="0">
            <wp:extent cx="9525" cy="9525"/>
            <wp:effectExtent l="0" t="0" r="0" b="0"/>
            <wp:docPr id="15" name="ctl00_rs1_mainContentContainer_cpe108206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rs1_mainContentContainer_cpe108206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 Remarks </w:t>
      </w: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Options do not have to be used in the order shown in the syntax section.</w:t>
      </w: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The total length of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command line in the command environment (Cmd.exe), including all arguments and expanded variables, is that which is determined by the operating system for Cmd.exe. </w:t>
      </w:r>
    </w:p>
    <w:sectPr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546C"/>
    <w:multiLevelType w:val="multilevel"/>
    <w:tmpl w:val="D3B4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F3595D"/>
    <w:multiLevelType w:val="multilevel"/>
    <w:tmpl w:val="F96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567DAF"/>
    <w:multiLevelType w:val="multilevel"/>
    <w:tmpl w:val="D39A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DD45B4"/>
    <w:multiLevelType w:val="multilevel"/>
    <w:tmpl w:val="8D1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8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10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00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49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22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25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36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07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1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829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7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35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72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92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1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69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02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46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192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17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94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86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987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1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65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0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1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D4058-21AD-4968-BCE2-1D76DBD8B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893</Words>
  <Characters>5095</Characters>
  <Application>Microsoft Office Word</Application>
  <DocSecurity>0</DocSecurity>
  <Lines>42</Lines>
  <Paragraphs>11</Paragraphs>
  <ScaleCrop>false</ScaleCrop>
  <Company>Twins</Company>
  <LinksUpToDate>false</LinksUpToDate>
  <CharactersWithSpaces>5977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Ejlskov Jensen</dc:creator>
  <cp:keywords/>
  <dc:description/>
  <cp:lastModifiedBy>Erik Ejlskov Jensen</cp:lastModifiedBy>
  <cp:revision>21</cp:revision>
  <cp:lastPrinted>2009-02-16T10:13:00Z</cp:lastPrinted>
  <dcterms:created xsi:type="dcterms:W3CDTF">2009-02-16T17:53:00Z</dcterms:created>
  <dcterms:modified xsi:type="dcterms:W3CDTF">2009-02-25T16:20:00Z</dcterms:modified>
</cp:coreProperties>
</file>