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48C0" w14:textId="24BB675E" w:rsidR="004B212A" w:rsidRDefault="00E03127">
      <w:r>
        <w:t>38_</w:t>
      </w:r>
    </w:p>
    <w:p w14:paraId="14ED6441" w14:textId="77777777" w:rsidR="00E03127" w:rsidRDefault="00E03127" w:rsidP="00E03127">
      <w:pPr>
        <w:pStyle w:val="NormalWeb"/>
      </w:pPr>
      <w:r>
        <w:t xml:space="preserve">Sure, here’s the corrected version of the passage with the corrections in </w:t>
      </w:r>
      <w:r>
        <w:rPr>
          <w:rStyle w:val="Strong"/>
          <w:rFonts w:eastAsiaTheme="majorEastAsia"/>
        </w:rPr>
        <w:t>bold</w:t>
      </w:r>
      <w:r>
        <w:t>:</w:t>
      </w:r>
    </w:p>
    <w:p w14:paraId="486AAE51" w14:textId="77777777" w:rsidR="00E03127" w:rsidRDefault="00E03127" w:rsidP="00E03127">
      <w:pPr>
        <w:pStyle w:val="NormalWeb"/>
      </w:pPr>
    </w:p>
    <w:p w14:paraId="722BD4BF" w14:textId="77777777" w:rsidR="00E03127" w:rsidRDefault="00E03127" w:rsidP="00E03127">
      <w:pPr>
        <w:pStyle w:val="NormalWeb"/>
        <w:spacing w:line="480" w:lineRule="auto"/>
        <w:rPr>
          <w:sz w:val="28"/>
          <w:szCs w:val="28"/>
        </w:rPr>
      </w:pPr>
      <w:r w:rsidRPr="00E03127">
        <w:rPr>
          <w:sz w:val="28"/>
          <w:szCs w:val="28"/>
        </w:rPr>
        <w:t xml:space="preserve">Weather is a common topic of conversations in Britain. If you meet a stranger, it is safe to start talking about the weather. Choosing a topic of conversation is about </w:t>
      </w:r>
      <w:r w:rsidRPr="00E03127">
        <w:rPr>
          <w:rStyle w:val="Strong"/>
          <w:rFonts w:eastAsiaTheme="majorEastAsia"/>
          <w:sz w:val="28"/>
          <w:szCs w:val="28"/>
        </w:rPr>
        <w:t>a cultural thing related to the privacy of an area</w:t>
      </w:r>
      <w:r w:rsidRPr="00E03127">
        <w:rPr>
          <w:sz w:val="28"/>
          <w:szCs w:val="28"/>
        </w:rPr>
        <w:t xml:space="preserve">. It also depends on how close </w:t>
      </w:r>
      <w:r w:rsidRPr="00E03127">
        <w:rPr>
          <w:rStyle w:val="Strong"/>
          <w:rFonts w:eastAsiaTheme="majorEastAsia"/>
          <w:sz w:val="28"/>
          <w:szCs w:val="28"/>
        </w:rPr>
        <w:t>you are to the people you talk to</w:t>
      </w:r>
      <w:r w:rsidRPr="00E03127">
        <w:rPr>
          <w:sz w:val="28"/>
          <w:szCs w:val="28"/>
        </w:rPr>
        <w:t xml:space="preserve">. Some topics are taboo in a typical conversation especially if </w:t>
      </w:r>
      <w:r w:rsidRPr="00E03127">
        <w:rPr>
          <w:rStyle w:val="Strong"/>
          <w:rFonts w:eastAsiaTheme="majorEastAsia"/>
          <w:sz w:val="28"/>
          <w:szCs w:val="28"/>
        </w:rPr>
        <w:t>the</w:t>
      </w:r>
      <w:r w:rsidRPr="00E03127">
        <w:rPr>
          <w:sz w:val="28"/>
          <w:szCs w:val="28"/>
        </w:rPr>
        <w:t xml:space="preserve"> talk is not between close friends or family </w:t>
      </w:r>
      <w:r w:rsidRPr="00E03127">
        <w:rPr>
          <w:rStyle w:val="Strong"/>
          <w:rFonts w:eastAsiaTheme="majorEastAsia"/>
          <w:sz w:val="28"/>
          <w:szCs w:val="28"/>
        </w:rPr>
        <w:t>members</w:t>
      </w:r>
      <w:r w:rsidRPr="00E03127">
        <w:rPr>
          <w:sz w:val="28"/>
          <w:szCs w:val="28"/>
        </w:rPr>
        <w:t xml:space="preserve">. I believe it is </w:t>
      </w:r>
      <w:proofErr w:type="gramStart"/>
      <w:r w:rsidRPr="00E03127">
        <w:rPr>
          <w:sz w:val="28"/>
          <w:szCs w:val="28"/>
        </w:rPr>
        <w:t>more or less the</w:t>
      </w:r>
      <w:proofErr w:type="gramEnd"/>
      <w:r w:rsidRPr="00E03127">
        <w:rPr>
          <w:sz w:val="28"/>
          <w:szCs w:val="28"/>
        </w:rPr>
        <w:t xml:space="preserve"> same in all countries. If you are </w:t>
      </w:r>
      <w:r w:rsidRPr="00E03127">
        <w:rPr>
          <w:rStyle w:val="Strong"/>
          <w:rFonts w:eastAsiaTheme="majorEastAsia"/>
          <w:sz w:val="28"/>
          <w:szCs w:val="28"/>
        </w:rPr>
        <w:t>a</w:t>
      </w:r>
      <w:r w:rsidRPr="00E03127">
        <w:rPr>
          <w:sz w:val="28"/>
          <w:szCs w:val="28"/>
        </w:rPr>
        <w:t xml:space="preserve"> foreigner, it is even more important to realize this; otherwise, you will spoil a nice conversation by creating some awkward moments. Therefore, it is better to learn </w:t>
      </w:r>
      <w:r w:rsidRPr="00E03127">
        <w:rPr>
          <w:rStyle w:val="Strong"/>
          <w:rFonts w:eastAsiaTheme="majorEastAsia"/>
          <w:sz w:val="28"/>
          <w:szCs w:val="28"/>
        </w:rPr>
        <w:t>what</w:t>
      </w:r>
      <w:r w:rsidRPr="00E03127">
        <w:rPr>
          <w:sz w:val="28"/>
          <w:szCs w:val="28"/>
        </w:rPr>
        <w:t xml:space="preserve"> can and can’t </w:t>
      </w:r>
      <w:r w:rsidRPr="00E03127">
        <w:rPr>
          <w:rStyle w:val="Strong"/>
          <w:rFonts w:eastAsiaTheme="majorEastAsia"/>
          <w:sz w:val="28"/>
          <w:szCs w:val="28"/>
        </w:rPr>
        <w:t>be discussed</w:t>
      </w:r>
      <w:r w:rsidRPr="00E03127">
        <w:rPr>
          <w:sz w:val="28"/>
          <w:szCs w:val="28"/>
        </w:rPr>
        <w:t xml:space="preserve">. The scopes of privacy differ from country to country, but some are common in a civilized society, for example, it is impolite to ask </w:t>
      </w:r>
      <w:r w:rsidRPr="00E03127">
        <w:rPr>
          <w:rStyle w:val="Strong"/>
          <w:rFonts w:eastAsiaTheme="majorEastAsia"/>
          <w:sz w:val="28"/>
          <w:szCs w:val="28"/>
        </w:rPr>
        <w:t>a lady’s</w:t>
      </w:r>
      <w:r w:rsidRPr="00E03127">
        <w:rPr>
          <w:sz w:val="28"/>
          <w:szCs w:val="28"/>
        </w:rPr>
        <w:t xml:space="preserve"> age, and how much people earn, </w:t>
      </w:r>
      <w:r w:rsidRPr="00E03127">
        <w:rPr>
          <w:rStyle w:val="Strong"/>
          <w:rFonts w:eastAsiaTheme="majorEastAsia"/>
          <w:sz w:val="28"/>
          <w:szCs w:val="28"/>
        </w:rPr>
        <w:t>etc.</w:t>
      </w:r>
      <w:r w:rsidRPr="00E03127">
        <w:rPr>
          <w:sz w:val="28"/>
          <w:szCs w:val="28"/>
        </w:rPr>
        <w:t xml:space="preserve"> To have a good idea of </w:t>
      </w:r>
      <w:r w:rsidRPr="00E03127">
        <w:rPr>
          <w:rStyle w:val="Strong"/>
          <w:rFonts w:eastAsiaTheme="majorEastAsia"/>
          <w:sz w:val="28"/>
          <w:szCs w:val="28"/>
        </w:rPr>
        <w:t>cultural sensitivity in mind helps people step into the doors of meaningful conversations with other people</w:t>
      </w:r>
      <w:r w:rsidRPr="00E03127">
        <w:rPr>
          <w:sz w:val="28"/>
          <w:szCs w:val="28"/>
        </w:rPr>
        <w:t>. Good conversation helps you to establish friendships among friends, your co-workers, and business connections with your customers.</w:t>
      </w:r>
    </w:p>
    <w:p w14:paraId="4ADFA807" w14:textId="77777777" w:rsidR="00E03127" w:rsidRDefault="00E03127" w:rsidP="00E03127">
      <w:pPr>
        <w:pStyle w:val="NormalWeb"/>
        <w:spacing w:line="480" w:lineRule="auto"/>
        <w:rPr>
          <w:sz w:val="28"/>
          <w:szCs w:val="28"/>
        </w:rPr>
      </w:pPr>
    </w:p>
    <w:p w14:paraId="42A0D83C" w14:textId="77777777" w:rsidR="00E03127" w:rsidRDefault="00E03127" w:rsidP="00E03127">
      <w:pPr>
        <w:pStyle w:val="NormalWeb"/>
        <w:spacing w:line="480" w:lineRule="auto"/>
        <w:rPr>
          <w:sz w:val="28"/>
          <w:szCs w:val="28"/>
        </w:rPr>
      </w:pPr>
    </w:p>
    <w:p w14:paraId="68F0AFA4" w14:textId="77777777" w:rsidR="00E03127" w:rsidRDefault="00E03127" w:rsidP="00E03127">
      <w:pPr>
        <w:pStyle w:val="NormalWeb"/>
        <w:spacing w:line="480" w:lineRule="auto"/>
        <w:rPr>
          <w:sz w:val="28"/>
          <w:szCs w:val="28"/>
        </w:rPr>
      </w:pPr>
    </w:p>
    <w:p w14:paraId="2F51A08D" w14:textId="77777777" w:rsidR="00E03127" w:rsidRPr="00E03127" w:rsidRDefault="00E03127" w:rsidP="00E03127">
      <w:pPr>
        <w:pStyle w:val="NormalWeb"/>
        <w:spacing w:line="480" w:lineRule="auto"/>
        <w:rPr>
          <w:sz w:val="28"/>
          <w:szCs w:val="28"/>
        </w:rPr>
      </w:pPr>
    </w:p>
    <w:p w14:paraId="4BF4308C" w14:textId="77777777" w:rsidR="00E03127" w:rsidRPr="00E03127" w:rsidRDefault="00E03127" w:rsidP="00E03127">
      <w:pPr>
        <w:pStyle w:val="NormalWeb"/>
        <w:rPr>
          <w:sz w:val="28"/>
          <w:szCs w:val="28"/>
        </w:rPr>
      </w:pPr>
      <w:r w:rsidRPr="00E03127">
        <w:rPr>
          <w:sz w:val="28"/>
          <w:szCs w:val="28"/>
        </w:rPr>
        <w:t>Sure, here are the details of the corrections:</w:t>
      </w:r>
    </w:p>
    <w:p w14:paraId="71F74DD6"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gramStart"/>
      <w:r w:rsidRPr="00E03127">
        <w:rPr>
          <w:rStyle w:val="Strong"/>
          <w:rFonts w:eastAsiaTheme="majorEastAsia"/>
          <w:sz w:val="28"/>
          <w:szCs w:val="28"/>
        </w:rPr>
        <w:t>culture</w:t>
      </w:r>
      <w:proofErr w:type="gramEnd"/>
      <w:r w:rsidRPr="00E03127">
        <w:rPr>
          <w:rStyle w:val="Strong"/>
          <w:rFonts w:eastAsiaTheme="majorEastAsia"/>
          <w:sz w:val="28"/>
          <w:szCs w:val="28"/>
        </w:rPr>
        <w:t xml:space="preserve"> thing related to privacy of an area” to “a cultural thing related to the privacy of an area”</w:t>
      </w:r>
      <w:r w:rsidRPr="00E03127">
        <w:rPr>
          <w:sz w:val="28"/>
          <w:szCs w:val="28"/>
        </w:rPr>
        <w:t>: The correct phrase is “a cultural thing related to the privacy of an area.” The indefinite article “a” is needed before “cultural thing,” and the definite article “the” is needed before “privacy.”</w:t>
      </w:r>
    </w:p>
    <w:p w14:paraId="377208EC"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gramStart"/>
      <w:r w:rsidRPr="00E03127">
        <w:rPr>
          <w:rStyle w:val="Strong"/>
          <w:rFonts w:eastAsiaTheme="majorEastAsia"/>
          <w:sz w:val="28"/>
          <w:szCs w:val="28"/>
        </w:rPr>
        <w:t>how</w:t>
      </w:r>
      <w:proofErr w:type="gramEnd"/>
      <w:r w:rsidRPr="00E03127">
        <w:rPr>
          <w:rStyle w:val="Strong"/>
          <w:rFonts w:eastAsiaTheme="majorEastAsia"/>
          <w:sz w:val="28"/>
          <w:szCs w:val="28"/>
        </w:rPr>
        <w:t xml:space="preserve"> close with the people you talk to” to “how close you are to the people you talk to”</w:t>
      </w:r>
      <w:r w:rsidRPr="00E03127">
        <w:rPr>
          <w:sz w:val="28"/>
          <w:szCs w:val="28"/>
        </w:rPr>
        <w:t>: The correct phrase is “how close you are to the people you talk to,” which means how well you know them or how familiar you are with them.</w:t>
      </w:r>
    </w:p>
    <w:p w14:paraId="2CCD1B14"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gramStart"/>
      <w:r w:rsidRPr="00E03127">
        <w:rPr>
          <w:rStyle w:val="Strong"/>
          <w:rFonts w:eastAsiaTheme="majorEastAsia"/>
          <w:sz w:val="28"/>
          <w:szCs w:val="28"/>
        </w:rPr>
        <w:t>family</w:t>
      </w:r>
      <w:proofErr w:type="gramEnd"/>
      <w:r w:rsidRPr="00E03127">
        <w:rPr>
          <w:rStyle w:val="Strong"/>
          <w:rFonts w:eastAsiaTheme="majorEastAsia"/>
          <w:sz w:val="28"/>
          <w:szCs w:val="28"/>
        </w:rPr>
        <w:t xml:space="preserve"> numbers” to “family members”</w:t>
      </w:r>
      <w:r w:rsidRPr="00E03127">
        <w:rPr>
          <w:sz w:val="28"/>
          <w:szCs w:val="28"/>
        </w:rPr>
        <w:t>: The correct term is “family members,” not “family numbers.”</w:t>
      </w:r>
    </w:p>
    <w:p w14:paraId="5394A3D5"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“foreigner” to “a foreigner”</w:t>
      </w:r>
      <w:r w:rsidRPr="00E03127">
        <w:rPr>
          <w:sz w:val="28"/>
          <w:szCs w:val="28"/>
        </w:rPr>
        <w:t>: The indefinite article “a” is needed before “foreigner” to indicate that it’s any foreigner, not a specific one.</w:t>
      </w:r>
    </w:p>
    <w:p w14:paraId="085E0CDB"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gramStart"/>
      <w:r w:rsidRPr="00E03127">
        <w:rPr>
          <w:rStyle w:val="Strong"/>
          <w:rFonts w:eastAsiaTheme="majorEastAsia"/>
          <w:sz w:val="28"/>
          <w:szCs w:val="28"/>
        </w:rPr>
        <w:t>these</w:t>
      </w:r>
      <w:proofErr w:type="gramEnd"/>
      <w:r w:rsidRPr="00E03127">
        <w:rPr>
          <w:rStyle w:val="Strong"/>
          <w:rFonts w:eastAsiaTheme="majorEastAsia"/>
          <w:sz w:val="28"/>
          <w:szCs w:val="28"/>
        </w:rPr>
        <w:t xml:space="preserve"> which can and can’t” to “what can and can’t be discussed”</w:t>
      </w:r>
      <w:r w:rsidRPr="00E03127">
        <w:rPr>
          <w:sz w:val="28"/>
          <w:szCs w:val="28"/>
        </w:rPr>
        <w:t>: The correct phrase is “what can and can’t be discussed,” which refers to the topics that are appropriate or not appropriate to talk about.</w:t>
      </w:r>
    </w:p>
    <w:p w14:paraId="1B1FE54F"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“lady’s age” to “a lady’s age”</w:t>
      </w:r>
      <w:r w:rsidRPr="00E03127">
        <w:rPr>
          <w:sz w:val="28"/>
          <w:szCs w:val="28"/>
        </w:rPr>
        <w:t>: The indefinite article “a” is needed before “</w:t>
      </w:r>
      <w:proofErr w:type="gramStart"/>
      <w:r w:rsidRPr="00E03127">
        <w:rPr>
          <w:sz w:val="28"/>
          <w:szCs w:val="28"/>
        </w:rPr>
        <w:t>lady’s</w:t>
      </w:r>
      <w:proofErr w:type="gramEnd"/>
      <w:r w:rsidRPr="00E03127">
        <w:rPr>
          <w:sz w:val="28"/>
          <w:szCs w:val="28"/>
        </w:rPr>
        <w:t>” to indicate that it’s any lady, not a specific one.</w:t>
      </w:r>
    </w:p>
    <w:p w14:paraId="31ACC092"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spellStart"/>
      <w:r w:rsidRPr="00E03127">
        <w:rPr>
          <w:rStyle w:val="Strong"/>
          <w:rFonts w:eastAsiaTheme="majorEastAsia"/>
          <w:sz w:val="28"/>
          <w:szCs w:val="28"/>
        </w:rPr>
        <w:t>etc</w:t>
      </w:r>
      <w:proofErr w:type="spellEnd"/>
      <w:r w:rsidRPr="00E03127">
        <w:rPr>
          <w:rStyle w:val="Strong"/>
          <w:rFonts w:eastAsiaTheme="majorEastAsia"/>
          <w:sz w:val="28"/>
          <w:szCs w:val="28"/>
        </w:rPr>
        <w:t>” to “etc.”</w:t>
      </w:r>
      <w:r w:rsidRPr="00E03127">
        <w:rPr>
          <w:sz w:val="28"/>
          <w:szCs w:val="28"/>
        </w:rPr>
        <w:t>: The correct abbreviation for “et cetera” is “etc.,” with a period at the end.</w:t>
      </w:r>
    </w:p>
    <w:p w14:paraId="4B6475B5" w14:textId="77777777" w:rsidR="00E03127" w:rsidRPr="00E03127" w:rsidRDefault="00E03127" w:rsidP="00E03127">
      <w:pPr>
        <w:pStyle w:val="NormalWeb"/>
        <w:numPr>
          <w:ilvl w:val="0"/>
          <w:numId w:val="1"/>
        </w:numPr>
        <w:rPr>
          <w:sz w:val="28"/>
          <w:szCs w:val="28"/>
        </w:rPr>
      </w:pPr>
      <w:r w:rsidRPr="00E03127">
        <w:rPr>
          <w:rStyle w:val="Strong"/>
          <w:rFonts w:eastAsiaTheme="majorEastAsia"/>
          <w:sz w:val="28"/>
          <w:szCs w:val="28"/>
        </w:rPr>
        <w:t>“</w:t>
      </w:r>
      <w:proofErr w:type="gramStart"/>
      <w:r w:rsidRPr="00E03127">
        <w:rPr>
          <w:rStyle w:val="Strong"/>
          <w:rFonts w:eastAsiaTheme="majorEastAsia"/>
          <w:sz w:val="28"/>
          <w:szCs w:val="28"/>
        </w:rPr>
        <w:t>culture</w:t>
      </w:r>
      <w:proofErr w:type="gramEnd"/>
      <w:r w:rsidRPr="00E03127">
        <w:rPr>
          <w:rStyle w:val="Strong"/>
          <w:rFonts w:eastAsiaTheme="majorEastAsia"/>
          <w:sz w:val="28"/>
          <w:szCs w:val="28"/>
        </w:rPr>
        <w:t xml:space="preserve"> sensitivity in mind help people step into doors of meaningful conversations with other people” to “cultural sensitivity in mind helps people step into the doors of meaningful conversations with other people”</w:t>
      </w:r>
      <w:r w:rsidRPr="00E03127">
        <w:rPr>
          <w:sz w:val="28"/>
          <w:szCs w:val="28"/>
        </w:rPr>
        <w:t>: The correct phrase is “cultural sensitivity in mind helps people step into the doors of meaningful conversations with other people.” The verb “helps” should be singular to match the singular subject “cultural sensitivity in mind,” and the definite article “the” is needed before “doors.”</w:t>
      </w:r>
    </w:p>
    <w:p w14:paraId="7B1256B4" w14:textId="77777777" w:rsidR="00E03127" w:rsidRPr="00E03127" w:rsidRDefault="00E03127">
      <w:pPr>
        <w:rPr>
          <w:sz w:val="28"/>
          <w:szCs w:val="28"/>
        </w:rPr>
      </w:pPr>
    </w:p>
    <w:sectPr w:rsidR="00E03127" w:rsidRPr="00E0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81DC3"/>
    <w:multiLevelType w:val="multilevel"/>
    <w:tmpl w:val="E4A2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13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27"/>
    <w:rsid w:val="004B212A"/>
    <w:rsid w:val="00E0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E59"/>
  <w15:chartTrackingRefBased/>
  <w15:docId w15:val="{920E58FC-59D8-4796-8CA6-567CD524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1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1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1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27"/>
    <w:rPr>
      <w:rFonts w:eastAsiaTheme="majorEastAsia" w:cstheme="majorBidi"/>
      <w:color w:val="272727" w:themeColor="text1" w:themeTint="D8"/>
    </w:rPr>
  </w:style>
  <w:style w:type="paragraph" w:styleId="Title">
    <w:name w:val="Title"/>
    <w:basedOn w:val="Normal"/>
    <w:next w:val="Normal"/>
    <w:link w:val="TitleChar"/>
    <w:uiPriority w:val="10"/>
    <w:qFormat/>
    <w:rsid w:val="00E0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27"/>
    <w:pPr>
      <w:spacing w:before="160"/>
      <w:jc w:val="center"/>
    </w:pPr>
    <w:rPr>
      <w:i/>
      <w:iCs/>
      <w:color w:val="404040" w:themeColor="text1" w:themeTint="BF"/>
    </w:rPr>
  </w:style>
  <w:style w:type="character" w:customStyle="1" w:styleId="QuoteChar">
    <w:name w:val="Quote Char"/>
    <w:basedOn w:val="DefaultParagraphFont"/>
    <w:link w:val="Quote"/>
    <w:uiPriority w:val="29"/>
    <w:rsid w:val="00E03127"/>
    <w:rPr>
      <w:i/>
      <w:iCs/>
      <w:color w:val="404040" w:themeColor="text1" w:themeTint="BF"/>
    </w:rPr>
  </w:style>
  <w:style w:type="paragraph" w:styleId="ListParagraph">
    <w:name w:val="List Paragraph"/>
    <w:basedOn w:val="Normal"/>
    <w:uiPriority w:val="34"/>
    <w:qFormat/>
    <w:rsid w:val="00E03127"/>
    <w:pPr>
      <w:ind w:left="720"/>
      <w:contextualSpacing/>
    </w:pPr>
  </w:style>
  <w:style w:type="character" w:styleId="IntenseEmphasis">
    <w:name w:val="Intense Emphasis"/>
    <w:basedOn w:val="DefaultParagraphFont"/>
    <w:uiPriority w:val="21"/>
    <w:qFormat/>
    <w:rsid w:val="00E03127"/>
    <w:rPr>
      <w:i/>
      <w:iCs/>
      <w:color w:val="2F5496" w:themeColor="accent1" w:themeShade="BF"/>
    </w:rPr>
  </w:style>
  <w:style w:type="paragraph" w:styleId="IntenseQuote">
    <w:name w:val="Intense Quote"/>
    <w:basedOn w:val="Normal"/>
    <w:next w:val="Normal"/>
    <w:link w:val="IntenseQuoteChar"/>
    <w:uiPriority w:val="30"/>
    <w:qFormat/>
    <w:rsid w:val="00E03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127"/>
    <w:rPr>
      <w:i/>
      <w:iCs/>
      <w:color w:val="2F5496" w:themeColor="accent1" w:themeShade="BF"/>
    </w:rPr>
  </w:style>
  <w:style w:type="character" w:styleId="IntenseReference">
    <w:name w:val="Intense Reference"/>
    <w:basedOn w:val="DefaultParagraphFont"/>
    <w:uiPriority w:val="32"/>
    <w:qFormat/>
    <w:rsid w:val="00E03127"/>
    <w:rPr>
      <w:b/>
      <w:bCs/>
      <w:smallCaps/>
      <w:color w:val="2F5496" w:themeColor="accent1" w:themeShade="BF"/>
      <w:spacing w:val="5"/>
    </w:rPr>
  </w:style>
  <w:style w:type="paragraph" w:styleId="NormalWeb">
    <w:name w:val="Normal (Web)"/>
    <w:basedOn w:val="Normal"/>
    <w:uiPriority w:val="99"/>
    <w:semiHidden/>
    <w:unhideWhenUsed/>
    <w:rsid w:val="00E031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3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76239">
      <w:bodyDiv w:val="1"/>
      <w:marLeft w:val="0"/>
      <w:marRight w:val="0"/>
      <w:marTop w:val="0"/>
      <w:marBottom w:val="0"/>
      <w:divBdr>
        <w:top w:val="none" w:sz="0" w:space="0" w:color="auto"/>
        <w:left w:val="none" w:sz="0" w:space="0" w:color="auto"/>
        <w:bottom w:val="none" w:sz="0" w:space="0" w:color="auto"/>
        <w:right w:val="none" w:sz="0" w:space="0" w:color="auto"/>
      </w:divBdr>
      <w:divsChild>
        <w:div w:id="756487957">
          <w:marLeft w:val="0"/>
          <w:marRight w:val="0"/>
          <w:marTop w:val="0"/>
          <w:marBottom w:val="0"/>
          <w:divBdr>
            <w:top w:val="none" w:sz="0" w:space="0" w:color="auto"/>
            <w:left w:val="none" w:sz="0" w:space="0" w:color="auto"/>
            <w:bottom w:val="none" w:sz="0" w:space="0" w:color="auto"/>
            <w:right w:val="none" w:sz="0" w:space="0" w:color="auto"/>
          </w:divBdr>
          <w:divsChild>
            <w:div w:id="1989162913">
              <w:marLeft w:val="0"/>
              <w:marRight w:val="0"/>
              <w:marTop w:val="0"/>
              <w:marBottom w:val="0"/>
              <w:divBdr>
                <w:top w:val="none" w:sz="0" w:space="0" w:color="auto"/>
                <w:left w:val="none" w:sz="0" w:space="0" w:color="auto"/>
                <w:bottom w:val="none" w:sz="0" w:space="0" w:color="auto"/>
                <w:right w:val="none" w:sz="0" w:space="0" w:color="auto"/>
              </w:divBdr>
              <w:divsChild>
                <w:div w:id="895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8041">
      <w:bodyDiv w:val="1"/>
      <w:marLeft w:val="0"/>
      <w:marRight w:val="0"/>
      <w:marTop w:val="0"/>
      <w:marBottom w:val="0"/>
      <w:divBdr>
        <w:top w:val="none" w:sz="0" w:space="0" w:color="auto"/>
        <w:left w:val="none" w:sz="0" w:space="0" w:color="auto"/>
        <w:bottom w:val="none" w:sz="0" w:space="0" w:color="auto"/>
        <w:right w:val="none" w:sz="0" w:space="0" w:color="auto"/>
      </w:divBdr>
      <w:divsChild>
        <w:div w:id="1586718709">
          <w:marLeft w:val="0"/>
          <w:marRight w:val="0"/>
          <w:marTop w:val="0"/>
          <w:marBottom w:val="0"/>
          <w:divBdr>
            <w:top w:val="none" w:sz="0" w:space="0" w:color="auto"/>
            <w:left w:val="none" w:sz="0" w:space="0" w:color="auto"/>
            <w:bottom w:val="none" w:sz="0" w:space="0" w:color="auto"/>
            <w:right w:val="none" w:sz="0" w:space="0" w:color="auto"/>
          </w:divBdr>
          <w:divsChild>
            <w:div w:id="440413663">
              <w:marLeft w:val="0"/>
              <w:marRight w:val="0"/>
              <w:marTop w:val="0"/>
              <w:marBottom w:val="0"/>
              <w:divBdr>
                <w:top w:val="none" w:sz="0" w:space="0" w:color="auto"/>
                <w:left w:val="none" w:sz="0" w:space="0" w:color="auto"/>
                <w:bottom w:val="none" w:sz="0" w:space="0" w:color="auto"/>
                <w:right w:val="none" w:sz="0" w:space="0" w:color="auto"/>
              </w:divBdr>
              <w:divsChild>
                <w:div w:id="584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2024-03-13T20:14:00Z</dcterms:created>
  <dcterms:modified xsi:type="dcterms:W3CDTF">2024-03-13T20:15:00Z</dcterms:modified>
</cp:coreProperties>
</file>