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Lucida Sans" w:cs="Lucida Sans" w:eastAsia="Lucida Sans" w:hAnsi="Lucida Sans"/>
          <w:sz w:val="40"/>
          <w:szCs w:val="40"/>
        </w:rPr>
      </w:pPr>
      <w:r w:rsidDel="00000000" w:rsidR="00000000" w:rsidRPr="00000000">
        <w:rPr>
          <w:rFonts w:ascii="Lucida Sans" w:cs="Lucida Sans" w:eastAsia="Lucida Sans" w:hAnsi="Lucida Sans"/>
          <w:sz w:val="40"/>
          <w:szCs w:val="40"/>
          <w:rtl w:val="0"/>
        </w:rPr>
        <w:t xml:space="preserve">Guía Fortran</w:t>
      </w:r>
    </w:p>
    <w:p w:rsidR="00000000" w:rsidDel="00000000" w:rsidP="00000000" w:rsidRDefault="00000000" w:rsidRPr="00000000" w14:paraId="00000002">
      <w:pPr>
        <w:pageBreakBefore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Fortran – lenguaje de programación que realiza cálculos numéricos e intenta resolver problemas numéricos. </w:t>
      </w:r>
    </w:p>
    <w:p w:rsidR="00000000" w:rsidDel="00000000" w:rsidP="00000000" w:rsidRDefault="00000000" w:rsidRPr="00000000" w14:paraId="00000003">
      <w:pPr>
        <w:pageBreakBefore w:val="0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Editores de programas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Blue fish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Comandos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– change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Mkdir – crear carpetas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– muestra el mensaje en la pantalla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– lee el mensaje que el usuario escribió en el programa.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-o – cambia el nombre del ejecutable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./a.out = ./ejecutable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Lenguaje de alto nivel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– usa el lenguaje del usuario (inglés) en vez del lenguaje de la computadora (binaria)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interpretación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interpretación inmediata de las instrucción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*Rápida detección de errores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*Los cálculos son algo lentos</w:t>
      </w:r>
    </w:p>
    <w:p w:rsidR="00000000" w:rsidDel="00000000" w:rsidP="00000000" w:rsidRDefault="00000000" w:rsidRPr="00000000" w14:paraId="00000013">
      <w:pPr>
        <w:pageBreakBefore w:val="0"/>
        <w:ind w:firstLine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Ejemplos: Python, mathematica, maple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compilación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las instrucciones se escriben en un compilador.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*compilador Front-End: verifica las instrucciones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*compilador Back-End: produce un archivo ejecutable.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-se diseñan los algoritmo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-los cálculos son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rápidos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ab/>
        <w:t xml:space="preserve">Ejemplos: C, C++, Fortran</w:t>
      </w:r>
    </w:p>
    <w:p w:rsidR="00000000" w:rsidDel="00000000" w:rsidP="00000000" w:rsidRDefault="00000000" w:rsidRPr="00000000" w14:paraId="0000001A">
      <w:pPr>
        <w:pageBreakBefore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firstLine="72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Variables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– valores que el usuario puede introducir en el programa para hacer los cálculos.</w:t>
      </w:r>
    </w:p>
    <w:p w:rsidR="00000000" w:rsidDel="00000000" w:rsidP="00000000" w:rsidRDefault="00000000" w:rsidRPr="00000000" w14:paraId="0000001D">
      <w:pPr>
        <w:pageBreakBefore w:val="0"/>
        <w:ind w:firstLine="72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Constantes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– valores asignados (o predeterminados) en la ejecución de un programa que no pueden modificarse después. </w:t>
      </w:r>
    </w:p>
    <w:p w:rsidR="00000000" w:rsidDel="00000000" w:rsidP="00000000" w:rsidRDefault="00000000" w:rsidRPr="00000000" w14:paraId="0000001E">
      <w:pPr>
        <w:pageBreakBefore w:val="0"/>
        <w:ind w:firstLine="72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firstLine="72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Al declarar una variable ésta debe de tener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0"/>
        </w:numPr>
        <w:spacing w:after="0" w:afterAutospacing="0"/>
        <w:ind w:left="1440" w:hanging="360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Puras letras y números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0"/>
        </w:numPr>
        <w:spacing w:after="0" w:afterAutospacing="0"/>
        <w:ind w:left="1440" w:hanging="360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Puede tener _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0"/>
        </w:numPr>
        <w:spacing w:after="0" w:afterAutospacing="0"/>
        <w:ind w:left="1440" w:hanging="360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No debe de tener espacios, (no sin comillas)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0"/>
        </w:numPr>
        <w:spacing w:after="0" w:afterAutospacing="0"/>
        <w:ind w:left="1440" w:hanging="360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Siempre debe de empezar con letras, no números.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0"/>
        </w:numPr>
        <w:spacing w:after="0" w:afterAutospacing="0"/>
        <w:ind w:left="1440" w:hanging="360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Deberá ser compuesta mayormente por letras, no números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0"/>
        </w:numPr>
        <w:ind w:left="1440" w:hanging="360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No deben de terminar con punto</w:t>
      </w:r>
    </w:p>
    <w:p w:rsidR="00000000" w:rsidDel="00000000" w:rsidP="00000000" w:rsidRDefault="00000000" w:rsidRPr="00000000" w14:paraId="00000026">
      <w:pPr>
        <w:pageBreakBefore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Tipos Intrínsecos en Fortran</w:t>
      </w:r>
    </w:p>
    <w:p w:rsidR="00000000" w:rsidDel="00000000" w:rsidP="00000000" w:rsidRDefault="00000000" w:rsidRPr="00000000" w14:paraId="00000028">
      <w:pPr>
        <w:pageBreakBefore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Nos ayudan a manejar variables y constantes de diferente naturaleza.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manejo de variables en forma de letras o palabras.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Si la variable está entre comillas entonces es de tipo CHARACTER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CHARACTER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shd w:fill="8e7cc3" w:val="clear"/>
          <w:rtl w:val="0"/>
        </w:rPr>
        <w:t xml:space="preserve">(len=10)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la cantidad de letras en la variable (contando el espacio)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permite manejar cantidades numéricas sin punto decimal.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  <w:rtl w:val="0"/>
        </w:rPr>
        <w:t xml:space="preserve">REAL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manejo de cantidades numéricas con punto decimal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Problemas!!!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Overflow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número máximo de valores representables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Underflow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número mínimo de valores representables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Error de redondeo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hay un número entre dos variables representadas y la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máquina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usa el valor anterior o superior.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¡Para evitar esto se incrementan los bits disponibles!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*32 bits (precisión sencilla)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*64 bits (precisión doble)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*128 bits (precisión cuádruple)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*REAL(8) :: etiqueta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*REAL(4) :: etiqueta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*REAL(16) :: etiqueta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SELECTED_REAL_KIND</w:t>
      </w:r>
    </w:p>
    <w:p w:rsidR="00000000" w:rsidDel="00000000" w:rsidP="00000000" w:rsidRDefault="00000000" w:rsidRPr="00000000" w14:paraId="0000003A">
      <w:pPr>
        <w:pageBreakBefore w:val="0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ab/>
        <w:tab/>
      </w:r>
      <w:r w:rsidDel="00000000" w:rsidR="00000000" w:rsidRPr="00000000">
        <w:rPr>
          <w:rFonts w:ascii="Lucida Sans" w:cs="Lucida Sans" w:eastAsia="Lucida Sans" w:hAnsi="Lucida Sans"/>
          <w:b w:val="1"/>
          <w:color w:val="002060"/>
          <w:sz w:val="24"/>
          <w:szCs w:val="24"/>
          <w:rtl w:val="0"/>
        </w:rPr>
        <w:t xml:space="preserve">Características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ab/>
        <w:tab/>
      </w:r>
      <w:r w:rsidDel="00000000" w:rsidR="00000000" w:rsidRPr="00000000">
        <w:rPr>
          <w:rFonts w:ascii="Lucida Sans" w:cs="Lucida Sans" w:eastAsia="Lucida Sans" w:hAnsi="Lucida Sans"/>
          <w:color w:val="002060"/>
          <w:sz w:val="24"/>
          <w:szCs w:val="24"/>
          <w:rtl w:val="0"/>
        </w:rPr>
        <w:t xml:space="preserve">~precisión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– cantidad de dígitos significativos de la variable</w:t>
      </w:r>
    </w:p>
    <w:p w:rsidR="00000000" w:rsidDel="00000000" w:rsidP="00000000" w:rsidRDefault="00000000" w:rsidRPr="00000000" w14:paraId="0000003C">
      <w:pPr>
        <w:pageBreakBefore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ab/>
        <w:tab/>
      </w:r>
      <w:r w:rsidDel="00000000" w:rsidR="00000000" w:rsidRPr="00000000">
        <w:rPr>
          <w:rFonts w:ascii="Lucida Sans" w:cs="Lucida Sans" w:eastAsia="Lucida Sans" w:hAnsi="Lucida Sans"/>
          <w:color w:val="002060"/>
          <w:sz w:val="24"/>
          <w:szCs w:val="24"/>
          <w:rtl w:val="0"/>
        </w:rPr>
        <w:t xml:space="preserve">~rango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– intervalo de números que representan a una variable</w:t>
      </w:r>
    </w:p>
    <w:p w:rsidR="00000000" w:rsidDel="00000000" w:rsidP="00000000" w:rsidRDefault="00000000" w:rsidRPr="00000000" w14:paraId="0000003D">
      <w:pPr>
        <w:pageBreakBefore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COMPLEX</w:t>
      </w: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manejo de cantidades complejas (reales e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imaginarias)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720" w:firstLine="0"/>
        <w:rPr>
          <w:rFonts w:ascii="Lucida Sans" w:cs="Lucida Sans" w:eastAsia="Lucida Sans" w:hAnsi="Lucida Sans"/>
          <w:b w:val="1"/>
          <w:color w:val="00b050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00b050"/>
          <w:sz w:val="24"/>
          <w:szCs w:val="24"/>
          <w:rtl w:val="0"/>
        </w:rPr>
        <w:t xml:space="preserve">Funciones Intrínsecas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00b050"/>
          <w:sz w:val="24"/>
          <w:szCs w:val="24"/>
          <w:rtl w:val="0"/>
        </w:rPr>
        <w:t xml:space="preserve">~REAL(C1):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regresa la parte real del complejo C1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ab/>
        <w:t xml:space="preserve">PRINT*, “la parte real de C1 es”, REAL(C1)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00b050"/>
          <w:sz w:val="24"/>
          <w:szCs w:val="24"/>
          <w:rtl w:val="0"/>
        </w:rPr>
        <w:t xml:space="preserve">~INT(C1):</w:t>
      </w:r>
      <w:r w:rsidDel="00000000" w:rsidR="00000000" w:rsidRPr="00000000">
        <w:rPr>
          <w:rFonts w:ascii="Lucida Sans" w:cs="Lucida Sans" w:eastAsia="Lucida Sans" w:hAnsi="Lucida Sans"/>
          <w:color w:val="00b05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regresa la parte real en tipo INTEGER. 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ab/>
        <w:t xml:space="preserve">PRINT*, “la parte real de C1 es”, INT(C1)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00b050"/>
          <w:sz w:val="24"/>
          <w:szCs w:val="24"/>
          <w:rtl w:val="0"/>
        </w:rPr>
        <w:t xml:space="preserve">~AIMAG(C1):</w:t>
      </w:r>
      <w:r w:rsidDel="00000000" w:rsidR="00000000" w:rsidRPr="00000000">
        <w:rPr>
          <w:rFonts w:ascii="Lucida Sans" w:cs="Lucida Sans" w:eastAsia="Lucida Sans" w:hAnsi="Lucida Sans"/>
          <w:color w:val="00b05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regresa la parte imaginaria del complejo</w:t>
      </w:r>
    </w:p>
    <w:p w:rsidR="00000000" w:rsidDel="00000000" w:rsidP="00000000" w:rsidRDefault="00000000" w:rsidRPr="00000000" w14:paraId="00000045">
      <w:pPr>
        <w:pageBreakBefore w:val="0"/>
        <w:ind w:left="720" w:firstLine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ab/>
        <w:t xml:space="preserve">PRINT*, “la parte imaginaria de C1 es”, AIMAG(C1)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00b050"/>
          <w:sz w:val="24"/>
          <w:szCs w:val="24"/>
          <w:rtl w:val="0"/>
        </w:rPr>
        <w:t xml:space="preserve">~CABS(C1):</w:t>
      </w:r>
      <w:r w:rsidDel="00000000" w:rsidR="00000000" w:rsidRPr="00000000">
        <w:rPr>
          <w:rFonts w:ascii="Lucida Sans" w:cs="Lucida Sans" w:eastAsia="Lucida Sans" w:hAnsi="Lucida Sans"/>
          <w:color w:val="00b05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regresa la magnitud C1=</w:t>
      </w:r>
      <m:oMath>
        <m:rad>
          <m:radPr>
            <m:degHide m:val="1"/>
            <m:ctrlPr>
              <w:rPr>
                <w:rFonts w:ascii="Cambria" w:cs="Cambria" w:eastAsia="Cambria" w:hAnsi="Cambria"/>
                <w:sz w:val="24"/>
                <w:szCs w:val="24"/>
              </w:rPr>
            </m:ctrlPr>
          </m:radPr>
          <m:e>
            <m:sSubSup>
              <m:sSubSupPr>
                <m:ctrlPr>
                  <w:rPr>
                    <w:rFonts w:ascii="Cambria" w:cs="Cambria" w:eastAsia="Cambria" w:hAnsi="Cambria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" w:cs="Cambria" w:eastAsia="Cambria" w:hAnsi="Cambria"/>
                    <w:sz w:val="24"/>
                    <w:szCs w:val="24"/>
                  </w:rPr>
                  <m:t xml:space="preserve">a</m:t>
                </m:r>
              </m:e>
              <m:sub>
                <m:r>
                  <w:rPr>
                    <w:rFonts w:ascii="Cambria" w:cs="Cambria" w:eastAsia="Cambria" w:hAnsi="Cambria"/>
                    <w:sz w:val="24"/>
                    <w:szCs w:val="24"/>
                  </w:rPr>
                  <m:t xml:space="preserve">1</m:t>
                </m:r>
              </m:sub>
              <m:sup>
                <m:r>
                  <w:rPr>
                    <w:rFonts w:ascii="Cambria" w:cs="Cambria" w:eastAsia="Cambria" w:hAnsi="Cambria"/>
                    <w:sz w:val="24"/>
                    <w:szCs w:val="24"/>
                  </w:rPr>
                  <m:t xml:space="preserve">2</m:t>
                </m:r>
              </m:sup>
            </m:sSubSup>
            <m:r>
              <w:rPr>
                <w:rFonts w:ascii="Cambria" w:cs="Cambria" w:eastAsia="Cambria" w:hAnsi="Cambria"/>
                <w:sz w:val="24"/>
                <w:szCs w:val="24"/>
              </w:rPr>
              <m:t xml:space="preserve">+</m:t>
            </m:r>
            <m:sSubSup>
              <m:sSubSupPr>
                <m:ctrlPr>
                  <w:rPr>
                    <w:rFonts w:ascii="Cambria" w:cs="Cambria" w:eastAsia="Cambria" w:hAnsi="Cambria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" w:cs="Cambria" w:eastAsia="Cambria" w:hAnsi="Cambria"/>
                    <w:sz w:val="24"/>
                    <w:szCs w:val="24"/>
                  </w:rPr>
                  <m:t xml:space="preserve">a</m:t>
                </m:r>
              </m:e>
              <m:sub>
                <m:r>
                  <w:rPr>
                    <w:rFonts w:ascii="Cambria" w:cs="Cambria" w:eastAsia="Cambria" w:hAnsi="Cambria"/>
                    <w:sz w:val="24"/>
                    <w:szCs w:val="24"/>
                  </w:rPr>
                  <m:t xml:space="preserve">2</m:t>
                </m:r>
              </m:sub>
              <m:sup>
                <m:r>
                  <w:rPr>
                    <w:rFonts w:ascii="Cambria" w:cs="Cambria" w:eastAsia="Cambria" w:hAnsi="Cambria"/>
                    <w:sz w:val="24"/>
                    <w:szCs w:val="24"/>
                  </w:rPr>
                  <m:t xml:space="preserve">2</m:t>
                </m:r>
              </m:sup>
            </m:sSub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ab/>
        <w:tab/>
        <w:t xml:space="preserve">PRINT*, “la magnitud de C1 es”, CABS(C1)</w:t>
      </w:r>
    </w:p>
    <w:p w:rsidR="00000000" w:rsidDel="00000000" w:rsidP="00000000" w:rsidRDefault="00000000" w:rsidRPr="00000000" w14:paraId="00000048">
      <w:pPr>
        <w:pageBreakBefore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ab/>
      </w:r>
      <w:r w:rsidDel="00000000" w:rsidR="00000000" w:rsidRPr="00000000">
        <w:rPr>
          <w:rFonts w:ascii="Lucida Sans" w:cs="Lucida Sans" w:eastAsia="Lucida Sans" w:hAnsi="Lucida Sans"/>
          <w:b w:val="1"/>
          <w:color w:val="00b050"/>
          <w:sz w:val="24"/>
          <w:szCs w:val="24"/>
          <w:rtl w:val="0"/>
        </w:rPr>
        <w:t xml:space="preserve">~CONJG(C1):</w:t>
      </w:r>
      <w:r w:rsidDel="00000000" w:rsidR="00000000" w:rsidRPr="00000000">
        <w:rPr>
          <w:rFonts w:ascii="Lucida Sans" w:cs="Lucida Sans" w:eastAsia="Lucida Sans" w:hAnsi="Lucida Sans"/>
          <w:color w:val="00b05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muestra el conjugado del complejo</w:t>
      </w:r>
    </w:p>
    <w:p w:rsidR="00000000" w:rsidDel="00000000" w:rsidP="00000000" w:rsidRDefault="00000000" w:rsidRPr="00000000" w14:paraId="00000049">
      <w:pPr>
        <w:pageBreakBefore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ab/>
        <w:tab/>
        <w:t xml:space="preserve">PRINT*, “el conjugado es”, CONJG(C1)</w:t>
      </w:r>
    </w:p>
    <w:p w:rsidR="00000000" w:rsidDel="00000000" w:rsidP="00000000" w:rsidRDefault="00000000" w:rsidRPr="00000000" w14:paraId="0000004A">
      <w:pPr>
        <w:pageBreakBefore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ab/>
      </w:r>
      <w:r w:rsidDel="00000000" w:rsidR="00000000" w:rsidRPr="00000000">
        <w:rPr>
          <w:rFonts w:ascii="Lucida Sans" w:cs="Lucida Sans" w:eastAsia="Lucida Sans" w:hAnsi="Lucida Sans"/>
          <w:b w:val="1"/>
          <w:color w:val="00b050"/>
          <w:sz w:val="24"/>
          <w:szCs w:val="24"/>
          <w:rtl w:val="0"/>
        </w:rPr>
        <w:t xml:space="preserve">~CMPLX(C1):</w:t>
      </w:r>
      <w:r w:rsidDel="00000000" w:rsidR="00000000" w:rsidRPr="00000000">
        <w:rPr>
          <w:rFonts w:ascii="Lucida Sans" w:cs="Lucida Sans" w:eastAsia="Lucida Sans" w:hAnsi="Lucida Sans"/>
          <w:color w:val="00b05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almacena dos reales (a1, a2) en el complejo C1.</w:t>
      </w:r>
    </w:p>
    <w:p w:rsidR="00000000" w:rsidDel="00000000" w:rsidP="00000000" w:rsidRDefault="00000000" w:rsidRPr="00000000" w14:paraId="0000004B">
      <w:pPr>
        <w:pageBreakBefore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ab/>
        <w:tab/>
        <w:t xml:space="preserve">PRINT*, “la parte real de C1”</w:t>
      </w:r>
    </w:p>
    <w:p w:rsidR="00000000" w:rsidDel="00000000" w:rsidP="00000000" w:rsidRDefault="00000000" w:rsidRPr="00000000" w14:paraId="0000004C">
      <w:pPr>
        <w:pageBreakBefore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ab/>
        <w:tab/>
        <w:t xml:space="preserve">READ*, C1</w:t>
      </w:r>
    </w:p>
    <w:p w:rsidR="00000000" w:rsidDel="00000000" w:rsidP="00000000" w:rsidRDefault="00000000" w:rsidRPr="00000000" w14:paraId="0000004D">
      <w:pPr>
        <w:pageBreakBefore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ab/>
        <w:tab/>
        <w:t xml:space="preserve">PRINT*, “la parte imaginaria de C1”</w:t>
      </w:r>
    </w:p>
    <w:p w:rsidR="00000000" w:rsidDel="00000000" w:rsidP="00000000" w:rsidRDefault="00000000" w:rsidRPr="00000000" w14:paraId="0000004E">
      <w:pPr>
        <w:pageBreakBefore w:val="0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ab/>
        <w:tab/>
        <w:t xml:space="preserve">READ*, C1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f79646"/>
          <w:sz w:val="24"/>
          <w:szCs w:val="24"/>
          <w:u w:val="none"/>
          <w:shd w:fill="auto" w:val="clear"/>
          <w:vertAlign w:val="baseline"/>
          <w:rtl w:val="0"/>
        </w:rPr>
        <w:t xml:space="preserve">LOGICAL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variables que solo admiten dos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respuestas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posibles: verdadero o falso.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~Permiten controlar ciertas secciones del código.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~Expresiones lógicas: expresiones que solo tienen respuestas verdaderas o falsas.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ff0000"/>
          <w:sz w:val="24"/>
          <w:szCs w:val="24"/>
          <w:u w:val="singl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ff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ff0000"/>
          <w:sz w:val="24"/>
          <w:szCs w:val="24"/>
          <w:u w:val="single"/>
          <w:shd w:fill="auto" w:val="clear"/>
          <w:vertAlign w:val="baseline"/>
          <w:rtl w:val="0"/>
        </w:rPr>
        <w:t xml:space="preserve">Sintaxis de IF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IF (expresión lógica) THEN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Secuencia de instrucciones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Si la expresión lógica es verdadera se mostrara el mensaje, si no, se omite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Lucida Sans" w:cs="Lucida Sans" w:eastAsia="Lucida Sans" w:hAnsi="Lucida Sans"/>
          <w:b w:val="1"/>
          <w:color w:val="f79646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Lucida Sans" w:cs="Lucida Sans" w:eastAsia="Lucida Sans" w:hAnsi="Lucida Sans"/>
          <w:b w:val="1"/>
          <w:color w:val="f79646"/>
          <w:sz w:val="24"/>
          <w:szCs w:val="24"/>
          <w:rtl w:val="0"/>
        </w:rPr>
        <w:t xml:space="preserve">Existen dos tipos de operadores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f79646"/>
          <w:sz w:val="24"/>
          <w:szCs w:val="24"/>
          <w:u w:val="none"/>
          <w:shd w:fill="auto" w:val="clear"/>
          <w:vertAlign w:val="baseline"/>
          <w:rtl w:val="0"/>
        </w:rPr>
        <w:t xml:space="preserve">Operadores de relación: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f7964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determina la relación entre dos tipos de cantidades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==) igualdad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&gt;) mayor que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&lt;) menor que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&gt;=) mayor o igual que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&lt;=) menor o igual que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/=) diferente 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El resultado a todos estos debe de ser verdadero o falso.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f79646"/>
          <w:sz w:val="24"/>
          <w:szCs w:val="24"/>
          <w:u w:val="none"/>
          <w:shd w:fill="auto" w:val="clear"/>
          <w:vertAlign w:val="baseline"/>
          <w:rtl w:val="0"/>
        </w:rPr>
        <w:t xml:space="preserve">Operadores de condición: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f7964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permite combinar dos o más expresiones.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.AND. Operador y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.OR. Operador o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.EQV. Equivalencia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.NEQV. No equivalencia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.NOT. Negación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f7964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f79646"/>
          <w:sz w:val="24"/>
          <w:szCs w:val="24"/>
          <w:u w:val="none"/>
          <w:shd w:fill="auto" w:val="clear"/>
          <w:vertAlign w:val="baseline"/>
          <w:rtl w:val="0"/>
        </w:rPr>
        <w:t xml:space="preserve">Jerarquía de Operadores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las operaciones aritméticas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Operadores de relación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.NOT.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.AND.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.OR.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.EQV. + .NEQV.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f7964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f79646"/>
          <w:sz w:val="24"/>
          <w:szCs w:val="24"/>
          <w:u w:val="none"/>
          <w:shd w:fill="auto" w:val="clear"/>
          <w:vertAlign w:val="baseline"/>
          <w:rtl w:val="0"/>
        </w:rPr>
        <w:t xml:space="preserve">¡Paréntesis cambia el orden de operación!</w:t>
      </w:r>
    </w:p>
    <w:p w:rsidR="00000000" w:rsidDel="00000000" w:rsidP="00000000" w:rsidRDefault="00000000" w:rsidRPr="00000000" w14:paraId="00000073">
      <w:pPr>
        <w:pageBreakBefore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Tabla de verdad para determinar el resultado de los operadores de combinación </w:t>
      </w:r>
    </w:p>
    <w:tbl>
      <w:tblPr>
        <w:tblStyle w:val="Table1"/>
        <w:tblW w:w="9576.0" w:type="dxa"/>
        <w:jc w:val="left"/>
        <w:tblInd w:w="-108.0" w:type="dxa"/>
        <w:tbl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738"/>
        <w:gridCol w:w="720"/>
        <w:gridCol w:w="1890"/>
        <w:gridCol w:w="2160"/>
        <w:gridCol w:w="2070"/>
        <w:gridCol w:w="1998"/>
        <w:tblGridChange w:id="0">
          <w:tblGrid>
            <w:gridCol w:w="738"/>
            <w:gridCol w:w="720"/>
            <w:gridCol w:w="1890"/>
            <w:gridCol w:w="2160"/>
            <w:gridCol w:w="2070"/>
            <w:gridCol w:w="19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pageBreakBefore w:val="0"/>
              <w:jc w:val="center"/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4"/>
                <w:szCs w:val="24"/>
                <w:rtl w:val="0"/>
              </w:rPr>
              <w:t xml:space="preserve">L1</w:t>
            </w:r>
          </w:p>
        </w:tc>
        <w:tc>
          <w:tcPr/>
          <w:p w:rsidR="00000000" w:rsidDel="00000000" w:rsidP="00000000" w:rsidRDefault="00000000" w:rsidRPr="00000000" w14:paraId="00000075">
            <w:pPr>
              <w:pageBreakBefore w:val="0"/>
              <w:jc w:val="center"/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4"/>
                <w:szCs w:val="24"/>
                <w:rtl w:val="0"/>
              </w:rPr>
              <w:t xml:space="preserve">L2</w:t>
            </w:r>
          </w:p>
        </w:tc>
        <w:tc>
          <w:tcPr/>
          <w:p w:rsidR="00000000" w:rsidDel="00000000" w:rsidP="00000000" w:rsidRDefault="00000000" w:rsidRPr="00000000" w14:paraId="00000076">
            <w:pPr>
              <w:pageBreakBefore w:val="0"/>
              <w:jc w:val="center"/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4"/>
                <w:szCs w:val="24"/>
                <w:rtl w:val="0"/>
              </w:rPr>
              <w:t xml:space="preserve">L1 .AND. L2</w:t>
            </w:r>
          </w:p>
        </w:tc>
        <w:tc>
          <w:tcPr/>
          <w:p w:rsidR="00000000" w:rsidDel="00000000" w:rsidP="00000000" w:rsidRDefault="00000000" w:rsidRPr="00000000" w14:paraId="00000077">
            <w:pPr>
              <w:pageBreakBefore w:val="0"/>
              <w:jc w:val="center"/>
              <w:rPr>
                <w:rFonts w:ascii="Lucida Sans" w:cs="Lucida Sans" w:eastAsia="Lucida Sans" w:hAnsi="Lucida Sans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Lucida Sans" w:cs="Lucida Sans" w:eastAsia="Lucida Sans" w:hAnsi="Lucida Sans"/>
                <w:sz w:val="24"/>
                <w:szCs w:val="24"/>
                <w:rtl w:val="0"/>
              </w:rPr>
              <w:t xml:space="preserve">L1 .OR. L2</w:t>
            </w:r>
          </w:p>
        </w:tc>
        <w:tc>
          <w:tcPr/>
          <w:p w:rsidR="00000000" w:rsidDel="00000000" w:rsidP="00000000" w:rsidRDefault="00000000" w:rsidRPr="00000000" w14:paraId="00000078">
            <w:pPr>
              <w:pageBreakBefore w:val="0"/>
              <w:jc w:val="center"/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4"/>
                <w:szCs w:val="24"/>
                <w:rtl w:val="0"/>
              </w:rPr>
              <w:t xml:space="preserve">L1 .EQV. L2</w:t>
            </w:r>
          </w:p>
        </w:tc>
        <w:tc>
          <w:tcPr/>
          <w:p w:rsidR="00000000" w:rsidDel="00000000" w:rsidP="00000000" w:rsidRDefault="00000000" w:rsidRPr="00000000" w14:paraId="00000079">
            <w:pPr>
              <w:pageBreakBefore w:val="0"/>
              <w:jc w:val="center"/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4"/>
                <w:szCs w:val="24"/>
                <w:rtl w:val="0"/>
              </w:rPr>
              <w:t xml:space="preserve">L1 .NEQV. L2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pageBreakBefore w:val="0"/>
              <w:jc w:val="center"/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7B">
            <w:pPr>
              <w:pageBreakBefore w:val="0"/>
              <w:jc w:val="center"/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7C">
            <w:pPr>
              <w:pageBreakBefore w:val="0"/>
              <w:jc w:val="center"/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7D">
            <w:pPr>
              <w:pageBreakBefore w:val="0"/>
              <w:jc w:val="center"/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7E">
            <w:pPr>
              <w:pageBreakBefore w:val="0"/>
              <w:jc w:val="center"/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7F">
            <w:pPr>
              <w:pageBreakBefore w:val="0"/>
              <w:jc w:val="center"/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pageBreakBefore w:val="0"/>
              <w:jc w:val="center"/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81">
            <w:pPr>
              <w:pageBreakBefore w:val="0"/>
              <w:jc w:val="center"/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82">
            <w:pPr>
              <w:pageBreakBefore w:val="0"/>
              <w:jc w:val="center"/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83">
            <w:pPr>
              <w:pageBreakBefore w:val="0"/>
              <w:jc w:val="center"/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84">
            <w:pPr>
              <w:pageBreakBefore w:val="0"/>
              <w:jc w:val="center"/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85">
            <w:pPr>
              <w:pageBreakBefore w:val="0"/>
              <w:jc w:val="center"/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pageBreakBefore w:val="0"/>
              <w:jc w:val="center"/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87">
            <w:pPr>
              <w:pageBreakBefore w:val="0"/>
              <w:jc w:val="center"/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88">
            <w:pPr>
              <w:pageBreakBefore w:val="0"/>
              <w:jc w:val="center"/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89">
            <w:pPr>
              <w:pageBreakBefore w:val="0"/>
              <w:jc w:val="center"/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8A">
            <w:pPr>
              <w:pageBreakBefore w:val="0"/>
              <w:jc w:val="center"/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8B">
            <w:pPr>
              <w:pageBreakBefore w:val="0"/>
              <w:jc w:val="center"/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pageBreakBefore w:val="0"/>
              <w:jc w:val="center"/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8D">
            <w:pPr>
              <w:pageBreakBefore w:val="0"/>
              <w:jc w:val="center"/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8E">
            <w:pPr>
              <w:pageBreakBefore w:val="0"/>
              <w:jc w:val="center"/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8F">
            <w:pPr>
              <w:pageBreakBefore w:val="0"/>
              <w:jc w:val="center"/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90">
            <w:pPr>
              <w:pageBreakBefore w:val="0"/>
              <w:jc w:val="center"/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91">
            <w:pPr>
              <w:pageBreakBefore w:val="0"/>
              <w:jc w:val="center"/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92">
      <w:pPr>
        <w:pageBreakBefore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Aritmética en Fortran</w:t>
      </w:r>
    </w:p>
    <w:p w:rsidR="00000000" w:rsidDel="00000000" w:rsidP="00000000" w:rsidRDefault="00000000" w:rsidRPr="00000000" w14:paraId="00000094">
      <w:pPr>
        <w:pageBreakBefore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Operadores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Suma(+)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Resta(-)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Producto(*)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División(/)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Exponenciación(**)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2 o más operadores no pueden aparecer seguidos</w:t>
      </w:r>
    </w:p>
    <w:p w:rsidR="00000000" w:rsidDel="00000000" w:rsidP="00000000" w:rsidRDefault="00000000" w:rsidRPr="00000000" w14:paraId="0000009B">
      <w:pPr>
        <w:pageBreakBefore w:val="0"/>
        <w:rPr>
          <w:rFonts w:ascii="Lucida Sans" w:cs="Lucida Sans" w:eastAsia="Lucida Sans" w:hAnsi="Lucida Sans"/>
          <w:b w:val="1"/>
          <w:color w:val="ff0000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ab/>
      </w:r>
      <w:r w:rsidDel="00000000" w:rsidR="00000000" w:rsidRPr="00000000">
        <w:rPr>
          <w:rFonts w:ascii="Lucida Sans" w:cs="Lucida Sans" w:eastAsia="Lucida Sans" w:hAnsi="Lucida Sans"/>
          <w:b w:val="1"/>
          <w:color w:val="ff0000"/>
          <w:sz w:val="24"/>
          <w:szCs w:val="24"/>
          <w:rtl w:val="0"/>
        </w:rPr>
        <w:t xml:space="preserve">2**-3</w:t>
      </w:r>
    </w:p>
    <w:p w:rsidR="00000000" w:rsidDel="00000000" w:rsidP="00000000" w:rsidRDefault="00000000" w:rsidRPr="00000000" w14:paraId="0000009C">
      <w:pPr>
        <w:pageBreakBefore w:val="0"/>
        <w:rPr>
          <w:rFonts w:ascii="Lucida Sans" w:cs="Lucida Sans" w:eastAsia="Lucida Sans" w:hAnsi="Lucida Sans"/>
          <w:b w:val="1"/>
          <w:color w:val="00b050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ucida Sans" w:cs="Lucida Sans" w:eastAsia="Lucida Sans" w:hAnsi="Lucida Sans"/>
          <w:b w:val="1"/>
          <w:color w:val="00b050"/>
          <w:sz w:val="24"/>
          <w:szCs w:val="24"/>
          <w:rtl w:val="0"/>
        </w:rPr>
        <w:t xml:space="preserve">2**(-3)</w:t>
      </w:r>
    </w:p>
    <w:p w:rsidR="00000000" w:rsidDel="00000000" w:rsidP="00000000" w:rsidRDefault="00000000" w:rsidRPr="00000000" w14:paraId="0000009D">
      <w:pPr>
        <w:pageBreakBefore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¡No existe la multiplicación implícita!</w:t>
      </w:r>
    </w:p>
    <w:p w:rsidR="00000000" w:rsidDel="00000000" w:rsidP="00000000" w:rsidRDefault="00000000" w:rsidRPr="00000000" w14:paraId="0000009E">
      <w:pPr>
        <w:pageBreakBefore w:val="0"/>
        <w:rPr>
          <w:rFonts w:ascii="Lucida Sans" w:cs="Lucida Sans" w:eastAsia="Lucida Sans" w:hAnsi="Lucida Sans"/>
          <w:b w:val="1"/>
          <w:color w:val="ff0000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ab/>
      </w:r>
      <w:r w:rsidDel="00000000" w:rsidR="00000000" w:rsidRPr="00000000">
        <w:rPr>
          <w:rFonts w:ascii="Lucida Sans" w:cs="Lucida Sans" w:eastAsia="Lucida Sans" w:hAnsi="Lucida Sans"/>
          <w:b w:val="1"/>
          <w:color w:val="ff0000"/>
          <w:sz w:val="24"/>
          <w:szCs w:val="24"/>
          <w:rtl w:val="0"/>
        </w:rPr>
        <w:t xml:space="preserve">X(y+z)</w:t>
      </w:r>
    </w:p>
    <w:p w:rsidR="00000000" w:rsidDel="00000000" w:rsidP="00000000" w:rsidRDefault="00000000" w:rsidRPr="00000000" w14:paraId="0000009F">
      <w:pPr>
        <w:pageBreakBefore w:val="0"/>
        <w:rPr>
          <w:rFonts w:ascii="Lucida Sans" w:cs="Lucida Sans" w:eastAsia="Lucida Sans" w:hAnsi="Lucida Sans"/>
          <w:b w:val="1"/>
          <w:color w:val="00b050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ucida Sans" w:cs="Lucida Sans" w:eastAsia="Lucida Sans" w:hAnsi="Lucida Sans"/>
          <w:b w:val="1"/>
          <w:color w:val="00b050"/>
          <w:sz w:val="24"/>
          <w:szCs w:val="24"/>
          <w:rtl w:val="0"/>
        </w:rPr>
        <w:t xml:space="preserve">X*(y+z)</w:t>
      </w:r>
    </w:p>
    <w:p w:rsidR="00000000" w:rsidDel="00000000" w:rsidP="00000000" w:rsidRDefault="00000000" w:rsidRPr="00000000" w14:paraId="000000A0">
      <w:pPr>
        <w:pageBreakBefore w:val="0"/>
        <w:ind w:firstLine="720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Orden de jerarquías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Potencia (se realiza de derecha a izquierda)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Producto y división (de izquierda a derecha)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Suma y resta (de izquierda a derecha)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INTEGER = aritmética entera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 = aritmética con punto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ind w:firstLine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c0504d"/>
          <w:sz w:val="24"/>
          <w:szCs w:val="24"/>
          <w:rtl w:val="0"/>
        </w:rPr>
        <w:t xml:space="preserve">REGLA: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toda operación realizada con cantidades de un tipo particular tiene resultados del mismo tipo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firstLine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firstLine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¾=0   resultado debe de ser entero</w:t>
      </w:r>
    </w:p>
    <w:p w:rsidR="00000000" w:rsidDel="00000000" w:rsidP="00000000" w:rsidRDefault="00000000" w:rsidRPr="00000000" w14:paraId="000000AA">
      <w:pPr>
        <w:pageBreakBefore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Para obtener números con punto decimal</w:t>
      </w:r>
    </w:p>
    <w:p w:rsidR="00000000" w:rsidDel="00000000" w:rsidP="00000000" w:rsidRDefault="00000000" w:rsidRPr="00000000" w14:paraId="000000AB">
      <w:pPr>
        <w:pageBreakBefore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3./4.=0.75 </w:t>
      </w:r>
    </w:p>
    <w:p w:rsidR="00000000" w:rsidDel="00000000" w:rsidP="00000000" w:rsidRDefault="00000000" w:rsidRPr="00000000" w14:paraId="000000AC">
      <w:pPr>
        <w:pageBreakBefore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Buenas prácticas de un programador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Diccionario de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c0504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c0504d"/>
          <w:sz w:val="24"/>
          <w:szCs w:val="24"/>
          <w:u w:val="none"/>
          <w:shd w:fill="auto" w:val="clear"/>
          <w:vertAlign w:val="baseline"/>
          <w:rtl w:val="0"/>
        </w:rPr>
        <w:t xml:space="preserve">¡Comentarios!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Nombres significativos de constantes y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Algoritmo utilizado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Codificación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Funcionamiento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Portátil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Fácil Modificación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Como convertir números reales a enteros.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5"/>
        </w:numPr>
        <w:spacing w:after="0" w:lineRule="auto"/>
        <w:ind w:left="72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FLOOR – cambia el número real del complejo al entero inmediato inferior (3.78 – 3)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5"/>
        </w:numPr>
        <w:spacing w:after="0" w:lineRule="auto"/>
        <w:ind w:left="72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CEILING – cambia el número real a un entero inmediato superior (2.21 – 3)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5"/>
        </w:numPr>
        <w:spacing w:after="0" w:lineRule="auto"/>
        <w:ind w:left="72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NINT – redondea al entero más cercano (4.68 -5) 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5"/>
        </w:numPr>
        <w:spacing w:after="0" w:lineRule="auto"/>
        <w:ind w:left="72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INT – trunca al entero (8.71 – 8) </w:t>
      </w: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borra los decimales y deja al entero solo.</w:t>
      </w:r>
    </w:p>
    <w:p w:rsidR="00000000" w:rsidDel="00000000" w:rsidP="00000000" w:rsidRDefault="00000000" w:rsidRPr="00000000" w14:paraId="000000BD">
      <w:pPr>
        <w:pageBreakBefore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rFonts w:ascii="Lucida Sans" w:cs="Lucida Sans" w:eastAsia="Lucida Sans" w:hAnsi="Lucida Sans"/>
          <w:b w:val="1"/>
          <w:color w:val="ffc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>
          <w:rFonts w:ascii="Lucida Sans" w:cs="Lucida Sans" w:eastAsia="Lucida Sans" w:hAnsi="Lucida Sans"/>
          <w:b w:val="1"/>
          <w:color w:val="ffc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rFonts w:ascii="Lucida Sans" w:cs="Lucida Sans" w:eastAsia="Lucida Sans" w:hAnsi="Lucida Sans"/>
          <w:b w:val="1"/>
          <w:color w:val="ffc000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ffc000"/>
          <w:sz w:val="24"/>
          <w:szCs w:val="24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 -  muestra el valor absoluto de una variable (parte real del complejo)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ATAN – valor absoluto de una variable imaginaria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0.0001, 1.0E4 - no son el mismo 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“Who are you?”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(constante) – </w:t>
      </w:r>
      <w:r w:rsidDel="00000000" w:rsidR="00000000" w:rsidRPr="00000000">
        <w:rPr>
          <w:rFonts w:ascii="Lucida Sans" w:cs="Lucida Sans" w:eastAsia="Lucida Sans" w:hAnsi="Lucida Sans"/>
          <w:b w:val="1"/>
          <w:color w:val="c0504d"/>
          <w:sz w:val="24"/>
          <w:szCs w:val="24"/>
          <w:rtl w:val="0"/>
        </w:rPr>
        <w:t xml:space="preserve">VÁLIDA </w:t>
      </w: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c0504d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es válida como constante debido al uso de comillas.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3rd – </w:t>
      </w:r>
      <w:r w:rsidDel="00000000" w:rsidR="00000000" w:rsidRPr="00000000">
        <w:rPr>
          <w:rFonts w:ascii="Lucida Sans" w:cs="Lucida Sans" w:eastAsia="Lucida Sans" w:hAnsi="Lucida Sans"/>
          <w:b w:val="1"/>
          <w:color w:val="c0504d"/>
          <w:sz w:val="24"/>
          <w:szCs w:val="24"/>
          <w:rtl w:val="0"/>
        </w:rPr>
        <w:t xml:space="preserve">INVÁLIDA</w:t>
      </w: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c0504d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 debe de empezar con un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número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f79646"/>
          <w:sz w:val="24"/>
          <w:szCs w:val="24"/>
          <w:u w:val="none"/>
          <w:shd w:fill="auto" w:val="clear"/>
          <w:vertAlign w:val="baseline"/>
          <w:rtl w:val="0"/>
        </w:rPr>
        <w:t xml:space="preserve">SELECTED_REAL_KIND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f7964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ayuda a establecer el número de cifras que se puede usar en variables reales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Integer, parameter :: k = selected_real_kind (p, r)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IMPLICIT NONE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- que se compile con un Fortran actualizado.</w:t>
      </w:r>
    </w:p>
    <w:p w:rsidR="00000000" w:rsidDel="00000000" w:rsidP="00000000" w:rsidRDefault="00000000" w:rsidRPr="00000000" w14:paraId="000000C9">
      <w:pPr>
        <w:pageBreakBefore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¿Qué valor se guarda en el resultado después de realizar las siguientes instrucciones? _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REAL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:: a, b, c, resultado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 = 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b = 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1.5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 = 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Resultado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=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8080"/>
          <w:sz w:val="24"/>
          <w:szCs w:val="24"/>
          <w:highlight w:val="yellow"/>
          <w:u w:val="none"/>
          <w:vertAlign w:val="baseline"/>
          <w:rtl w:val="0"/>
        </w:rPr>
        <w:t xml:space="preserve">FLOOR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333333"/>
          <w:sz w:val="24"/>
          <w:szCs w:val="24"/>
          <w:highlight w:val="yellow"/>
          <w:u w:val="none"/>
          <w:vertAlign w:val="baseline"/>
          <w:rtl w:val="0"/>
        </w:rPr>
        <w:t xml:space="preserve">(a/b)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+ b*c**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Solo el (a/b) se convierte en entero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¿Qué valor se guarda en resultado después de realicen las siguientes instrucciones?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Respuesta = 43.5</w:t>
      </w:r>
    </w:p>
    <w:p w:rsidR="00000000" w:rsidDel="00000000" w:rsidP="00000000" w:rsidRDefault="00000000" w:rsidRPr="00000000" w14:paraId="000000D3">
      <w:pPr>
        <w:pageBreakBefore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Lucida San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  <w:tblStylePr w:type="band1Vert"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f7964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f79646" w:space="0" w:sz="6" w:val="sing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