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Montserrat" w:cs="Montserrat" w:eastAsia="Montserrat" w:hAnsi="Montserrat"/>
          <w:b w:val="1"/>
          <w:color w:val="0b5394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24"/>
          <w:szCs w:val="24"/>
          <w:rtl w:val="0"/>
        </w:rPr>
        <w:t xml:space="preserve">Estructuras de Selección (IF)</w:t>
      </w:r>
    </w:p>
    <w:p w:rsidR="00000000" w:rsidDel="00000000" w:rsidP="00000000" w:rsidRDefault="00000000" w:rsidRPr="00000000" w14:paraId="0000000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Construcción de rutas para la ejecución de un programa (ramas), en donde la única manera de tener acceso al bloque de instrucciones es si la expresión lógica resulta ser TRUE.</w:t>
      </w:r>
    </w:p>
    <w:p w:rsidR="00000000" w:rsidDel="00000000" w:rsidP="00000000" w:rsidRDefault="00000000" w:rsidRPr="00000000" w14:paraId="00000003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veces es necesario construir más de dos ramas de IFs.</w:t>
      </w:r>
    </w:p>
    <w:p w:rsidR="00000000" w:rsidDel="00000000" w:rsidP="00000000" w:rsidRDefault="00000000" w:rsidRPr="00000000" w14:paraId="00000005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También vamos a usar IFs dentro de otro IF = </w:t>
      </w:r>
      <w:r w:rsidDel="00000000" w:rsidR="00000000" w:rsidRPr="00000000">
        <w:rPr>
          <w:rFonts w:ascii="Montserrat" w:cs="Montserrat" w:eastAsia="Montserrat" w:hAnsi="Montserrat"/>
          <w:b w:val="1"/>
          <w:color w:val="0b5394"/>
          <w:rtl w:val="0"/>
        </w:rPr>
        <w:t xml:space="preserve">IF anidado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Ej </w:t>
        <w:tab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if1: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IF (exp. log) THEN</w:t>
      </w:r>
    </w:p>
    <w:p w:rsidR="00000000" w:rsidDel="00000000" w:rsidP="00000000" w:rsidRDefault="00000000" w:rsidRPr="00000000" w14:paraId="00000008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bloque de instrucciones</w:t>
      </w:r>
    </w:p>
    <w:p w:rsidR="00000000" w:rsidDel="00000000" w:rsidP="00000000" w:rsidRDefault="00000000" w:rsidRPr="00000000" w14:paraId="0000000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if2: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IF (exp. log) THEN</w:t>
      </w:r>
    </w:p>
    <w:p w:rsidR="00000000" w:rsidDel="00000000" w:rsidP="00000000" w:rsidRDefault="00000000" w:rsidRPr="00000000" w14:paraId="0000000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 xml:space="preserve">bloque de instrucciones</w:t>
      </w:r>
    </w:p>
    <w:p w:rsidR="00000000" w:rsidDel="00000000" w:rsidP="00000000" w:rsidRDefault="00000000" w:rsidRPr="00000000" w14:paraId="0000000B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 xml:space="preserve">END IF if2</w:t>
      </w:r>
    </w:p>
    <w:p w:rsidR="00000000" w:rsidDel="00000000" w:rsidP="00000000" w:rsidRDefault="00000000" w:rsidRPr="00000000" w14:paraId="0000000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END IF if1</w:t>
      </w:r>
    </w:p>
    <w:p w:rsidR="00000000" w:rsidDel="00000000" w:rsidP="00000000" w:rsidRDefault="00000000" w:rsidRPr="00000000" w14:paraId="0000000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 ocasiones será necesario decidir de entre un conjunto de opciones</w:t>
      </w:r>
    </w:p>
    <w:p w:rsidR="00000000" w:rsidDel="00000000" w:rsidP="00000000" w:rsidRDefault="00000000" w:rsidRPr="00000000" w14:paraId="0000000F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IF </w:t>
        <w:tab/>
        <w:t xml:space="preserve">ELSE IF </w:t>
        <w:tab/>
        <w:t xml:space="preserve">ELSE</w:t>
      </w:r>
    </w:p>
    <w:p w:rsidR="00000000" w:rsidDel="00000000" w:rsidP="00000000" w:rsidRDefault="00000000" w:rsidRPr="00000000" w14:paraId="00000010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Las opciones deben de ser mutuamente excluyentes. </w:t>
      </w:r>
    </w:p>
    <w:p w:rsidR="00000000" w:rsidDel="00000000" w:rsidP="00000000" w:rsidRDefault="00000000" w:rsidRPr="00000000" w14:paraId="00000011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IF (exp. log1) THEN </w:t>
      </w:r>
    </w:p>
    <w:p w:rsidR="00000000" w:rsidDel="00000000" w:rsidP="00000000" w:rsidRDefault="00000000" w:rsidRPr="00000000" w14:paraId="00000013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 xml:space="preserve">Bloque de instrucciones 1</w:t>
      </w:r>
    </w:p>
    <w:p w:rsidR="00000000" w:rsidDel="00000000" w:rsidP="00000000" w:rsidRDefault="00000000" w:rsidRPr="00000000" w14:paraId="0000001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ELSE IF (exp log2) THEN</w:t>
      </w:r>
    </w:p>
    <w:p w:rsidR="00000000" w:rsidDel="00000000" w:rsidP="00000000" w:rsidRDefault="00000000" w:rsidRPr="00000000" w14:paraId="00000015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 xml:space="preserve">Bloque de instrucciones 2</w:t>
      </w:r>
    </w:p>
    <w:p w:rsidR="00000000" w:rsidDel="00000000" w:rsidP="00000000" w:rsidRDefault="00000000" w:rsidRPr="00000000" w14:paraId="00000016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ELSE IF (exp log3) THEN</w:t>
      </w:r>
    </w:p>
    <w:p w:rsidR="00000000" w:rsidDel="00000000" w:rsidP="00000000" w:rsidRDefault="00000000" w:rsidRPr="00000000" w14:paraId="00000017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 xml:space="preserve">Bloque de instrucciones 3</w:t>
      </w:r>
    </w:p>
    <w:p w:rsidR="00000000" w:rsidDel="00000000" w:rsidP="00000000" w:rsidRDefault="00000000" w:rsidRPr="00000000" w14:paraId="00000018">
      <w:pPr>
        <w:pageBreakBefore w:val="0"/>
        <w:rPr>
          <w:rFonts w:ascii="Montserrat" w:cs="Montserrat" w:eastAsia="Montserrat" w:hAnsi="Montserrat"/>
          <w:color w:val="0b5394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ELSE </w:t>
      </w:r>
      <w:r w:rsidDel="00000000" w:rsidR="00000000" w:rsidRPr="00000000">
        <w:rPr>
          <w:rFonts w:ascii="Montserrat" w:cs="Montserrat" w:eastAsia="Montserrat" w:hAnsi="Montserrat"/>
          <w:color w:val="0b5394"/>
          <w:rtl w:val="0"/>
        </w:rPr>
        <w:t xml:space="preserve">= para instrucciones que no están relacionadas con las expresiones lógicas. </w:t>
      </w:r>
    </w:p>
    <w:p w:rsidR="00000000" w:rsidDel="00000000" w:rsidP="00000000" w:rsidRDefault="00000000" w:rsidRPr="00000000" w14:paraId="0000001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 xml:space="preserve">Bloque de instrucciones</w:t>
      </w:r>
    </w:p>
    <w:p w:rsidR="00000000" w:rsidDel="00000000" w:rsidP="00000000" w:rsidRDefault="00000000" w:rsidRPr="00000000" w14:paraId="0000001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END IF</w:t>
      </w:r>
    </w:p>
    <w:p w:rsidR="00000000" w:rsidDel="00000000" w:rsidP="00000000" w:rsidRDefault="00000000" w:rsidRPr="00000000" w14:paraId="0000001B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Montserrat" w:cs="Montserrat" w:eastAsia="Montserrat" w:hAnsi="Montserrat"/>
          <w:b w:val="1"/>
          <w:color w:val="0b539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b5394"/>
          <w:rtl w:val="0"/>
        </w:rPr>
        <w:t xml:space="preserve">EXIT y STOP después de IF (exp log) nos ayudan a controlar loops de IFs</w:t>
      </w:r>
    </w:p>
    <w:p w:rsidR="00000000" w:rsidDel="00000000" w:rsidP="00000000" w:rsidRDefault="00000000" w:rsidRPr="00000000" w14:paraId="0000001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Comfortaa" w:cs="Comfortaa" w:eastAsia="Comfortaa" w:hAnsi="Comfortaa"/>
          <w:b w:val="1"/>
          <w:color w:val="76a5a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Comfortaa" w:cs="Comfortaa" w:eastAsia="Comfortaa" w:hAnsi="Comfortaa"/>
          <w:b w:val="1"/>
          <w:color w:val="76a5af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6a5af"/>
          <w:sz w:val="24"/>
          <w:szCs w:val="24"/>
          <w:rtl w:val="0"/>
        </w:rPr>
        <w:t xml:space="preserve">Programación Modular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4133850</wp:posOffset>
                </wp:positionH>
                <wp:positionV relativeFrom="paragraph">
                  <wp:posOffset>228600</wp:posOffset>
                </wp:positionV>
                <wp:extent cx="2062163" cy="1713488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2425" y="547675"/>
                          <a:ext cx="2062163" cy="1713488"/>
                          <a:chOff x="452425" y="547675"/>
                          <a:chExt cx="3086200" cy="2571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285875" y="552450"/>
                            <a:ext cx="1305000" cy="1171500"/>
                          </a:xfrm>
                          <a:prstGeom prst="ellipse">
                            <a:avLst/>
                          </a:prstGeom>
                          <a:solidFill>
                            <a:srgbClr val="990000"/>
                          </a:solidFill>
                          <a:ln cap="flat" cmpd="sng" w="9525">
                            <a:solidFill>
                              <a:srgbClr val="98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228850" y="1943100"/>
                            <a:ext cx="1305000" cy="1171500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57200" y="1943100"/>
                            <a:ext cx="1305000" cy="1171500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90875" y="1138200"/>
                            <a:ext cx="290400" cy="80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054875" y="1138200"/>
                            <a:ext cx="231000" cy="80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285875" y="919050"/>
                            <a:ext cx="13050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PRINCIPAL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457200" y="2390775"/>
                            <a:ext cx="13050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Subprograma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228850" y="2371650"/>
                            <a:ext cx="1305000" cy="3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Subprograma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4133850</wp:posOffset>
                </wp:positionH>
                <wp:positionV relativeFrom="paragraph">
                  <wp:posOffset>228600</wp:posOffset>
                </wp:positionV>
                <wp:extent cx="2062163" cy="1713488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2163" cy="17134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Un programa principal dirige a varios subprogramas, y estos serán “expertos” en realizar alguna operación. </w:t>
      </w:r>
    </w:p>
    <w:p w:rsidR="00000000" w:rsidDel="00000000" w:rsidP="00000000" w:rsidRDefault="00000000" w:rsidRPr="00000000" w14:paraId="00000021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Ventajas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Reciclado de programas - los subprogramas ya están tan especializados que ya no necesitan modificarse más. Podemos usar un programa ya hecho y convertirlo en subprograma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Fácil mantenimiento de código</w:t>
      </w:r>
    </w:p>
    <w:p w:rsidR="00000000" w:rsidDel="00000000" w:rsidP="00000000" w:rsidRDefault="00000000" w:rsidRPr="00000000" w14:paraId="00000025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Comfortaa" w:cs="Comfortaa" w:eastAsia="Comfortaa" w:hAnsi="Comfortaa"/>
          <w:b w:val="1"/>
          <w:color w:val="ff99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9900"/>
          <w:sz w:val="24"/>
          <w:szCs w:val="24"/>
          <w:rtl w:val="0"/>
        </w:rPr>
        <w:t xml:space="preserve">Function</w:t>
      </w:r>
    </w:p>
    <w:p w:rsidR="00000000" w:rsidDel="00000000" w:rsidP="00000000" w:rsidRDefault="00000000" w:rsidRPr="00000000" w14:paraId="0000002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Permite construir funciones definidas por el usuario. </w:t>
      </w:r>
    </w:p>
    <w:p w:rsidR="00000000" w:rsidDel="00000000" w:rsidP="00000000" w:rsidRDefault="00000000" w:rsidRPr="00000000" w14:paraId="0000002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Recibe argumentos pero solo regresa una cantidad. </w:t>
      </w:r>
    </w:p>
    <w:p w:rsidR="00000000" w:rsidDel="00000000" w:rsidP="00000000" w:rsidRDefault="00000000" w:rsidRPr="00000000" w14:paraId="0000002B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Montserrat" w:cs="Montserrat" w:eastAsia="Montserrat" w:hAnsi="Montserrat"/>
          <w:b w:val="1"/>
          <w:color w:val="ff990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EJEMPLO </w:t>
        <w:tab/>
        <w:t xml:space="preserve">FUNCTION area_circulo</w:t>
      </w:r>
      <w:r w:rsidDel="00000000" w:rsidR="00000000" w:rsidRPr="00000000">
        <w:rPr>
          <w:rFonts w:ascii="Montserrat" w:cs="Montserrat" w:eastAsia="Montserrat" w:hAnsi="Montserrat"/>
          <w:b w:val="1"/>
          <w:color w:val="ff9900"/>
          <w:highlight w:val="white"/>
          <w:rtl w:val="0"/>
        </w:rPr>
        <w:t xml:space="preserve">(Xo)</w:t>
      </w:r>
    </w:p>
    <w:p w:rsidR="00000000" w:rsidDel="00000000" w:rsidP="00000000" w:rsidRDefault="00000000" w:rsidRPr="00000000" w14:paraId="0000002D">
      <w:pPr>
        <w:pageBreakBefore w:val="0"/>
        <w:rPr>
          <w:rFonts w:ascii="Montserrat" w:cs="Montserrat" w:eastAsia="Montserrat" w:hAnsi="Montserrat"/>
          <w:b w:val="1"/>
          <w:color w:val="ff990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9900"/>
          <w:highlight w:val="white"/>
          <w:rtl w:val="0"/>
        </w:rPr>
        <w:t xml:space="preserve">“Dummy Variables”: variables que se declaran en el programa principal y que se usan en los subprogramas.</w:t>
      </w:r>
    </w:p>
    <w:p w:rsidR="00000000" w:rsidDel="00000000" w:rsidP="00000000" w:rsidRDefault="00000000" w:rsidRPr="00000000" w14:paraId="0000002E">
      <w:pPr>
        <w:pageBreakBefore w:val="0"/>
        <w:rPr>
          <w:rFonts w:ascii="Montserrat" w:cs="Montserrat" w:eastAsia="Montserrat" w:hAnsi="Montserrat"/>
          <w:b w:val="1"/>
          <w:color w:val="ff990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9900"/>
          <w:highlight w:val="white"/>
          <w:rtl w:val="0"/>
        </w:rPr>
        <w:t xml:space="preserve">Argumentos no deben de llamarse igual que en el principal (de preferencia), la unica condicion es que deben de tener el mismo tipo que la variable recibida.</w:t>
      </w:r>
    </w:p>
    <w:p w:rsidR="00000000" w:rsidDel="00000000" w:rsidP="00000000" w:rsidRDefault="00000000" w:rsidRPr="00000000" w14:paraId="0000002F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IMPLICIT NONE</w:t>
      </w:r>
    </w:p>
    <w:p w:rsidR="00000000" w:rsidDel="00000000" w:rsidP="00000000" w:rsidRDefault="00000000" w:rsidRPr="00000000" w14:paraId="00000030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REAL :: Xo</w:t>
      </w:r>
    </w:p>
    <w:p w:rsidR="00000000" w:rsidDel="00000000" w:rsidP="00000000" w:rsidRDefault="00000000" w:rsidRPr="00000000" w14:paraId="00000031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REAL :: area_circulo</w:t>
      </w:r>
    </w:p>
    <w:p w:rsidR="00000000" w:rsidDel="00000000" w:rsidP="00000000" w:rsidRDefault="00000000" w:rsidRPr="00000000" w14:paraId="0000003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REAL, PARAMETER :: Pi = 3.1159</w:t>
      </w:r>
    </w:p>
    <w:p w:rsidR="00000000" w:rsidDel="00000000" w:rsidP="00000000" w:rsidRDefault="00000000" w:rsidRPr="00000000" w14:paraId="00000033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area_circulo = Pi*Xo**2</w:t>
      </w:r>
    </w:p>
    <w:p w:rsidR="00000000" w:rsidDel="00000000" w:rsidP="00000000" w:rsidRDefault="00000000" w:rsidRPr="00000000" w14:paraId="0000003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END FUNCTION area_circulo</w:t>
      </w:r>
    </w:p>
    <w:p w:rsidR="00000000" w:rsidDel="00000000" w:rsidP="00000000" w:rsidRDefault="00000000" w:rsidRPr="00000000" w14:paraId="00000035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Comfortaa" w:cs="Comfortaa" w:eastAsia="Comfortaa" w:hAnsi="Comfortaa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Comfortaa" w:cs="Comfortaa" w:eastAsia="Comfortaa" w:hAnsi="Comfortaa"/>
          <w:b w:val="1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Subroutine</w:t>
      </w:r>
    </w:p>
    <w:p w:rsidR="00000000" w:rsidDel="00000000" w:rsidP="00000000" w:rsidRDefault="00000000" w:rsidRPr="00000000" w14:paraId="00000038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construye el código necesario para el funcionamiento del programa (operaciones, cálculos, etc)</w:t>
      </w:r>
    </w:p>
    <w:p w:rsidR="00000000" w:rsidDel="00000000" w:rsidP="00000000" w:rsidRDefault="00000000" w:rsidRPr="00000000" w14:paraId="0000003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Recibe argumentos y puede producir varias cantidades como salida</w:t>
      </w:r>
    </w:p>
    <w:p w:rsidR="00000000" w:rsidDel="00000000" w:rsidP="00000000" w:rsidRDefault="00000000" w:rsidRPr="00000000" w14:paraId="0000003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Montserrat" w:cs="Montserrat" w:eastAsia="Montserrat" w:hAnsi="Montserrat"/>
          <w:b w:val="1"/>
          <w:color w:val="ff000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EJEMPLO </w:t>
        <w:tab/>
        <w:t xml:space="preserve">SUBROUTINE nombre</w:t>
      </w:r>
      <w:r w:rsidDel="00000000" w:rsidR="00000000" w:rsidRPr="00000000">
        <w:rPr>
          <w:rFonts w:ascii="Montserrat" w:cs="Montserrat" w:eastAsia="Montserrat" w:hAnsi="Montserrat"/>
          <w:b w:val="1"/>
          <w:color w:val="ff0000"/>
          <w:highlight w:val="white"/>
          <w:rtl w:val="0"/>
        </w:rPr>
        <w:t xml:space="preserve">(arg1, arg2, arg3, arg4)</w:t>
      </w:r>
    </w:p>
    <w:p w:rsidR="00000000" w:rsidDel="00000000" w:rsidP="00000000" w:rsidRDefault="00000000" w:rsidRPr="00000000" w14:paraId="0000003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IMPLICIT NONE</w:t>
      </w:r>
    </w:p>
    <w:p w:rsidR="00000000" w:rsidDel="00000000" w:rsidP="00000000" w:rsidRDefault="00000000" w:rsidRPr="00000000" w14:paraId="0000003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REAL, INTENT(IN) :: arg1</w:t>
      </w:r>
    </w:p>
    <w:p w:rsidR="00000000" w:rsidDel="00000000" w:rsidP="00000000" w:rsidRDefault="00000000" w:rsidRPr="00000000" w14:paraId="0000003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REAL, INTENT(OUT) :: arg2</w:t>
      </w:r>
    </w:p>
    <w:p w:rsidR="00000000" w:rsidDel="00000000" w:rsidP="00000000" w:rsidRDefault="00000000" w:rsidRPr="00000000" w14:paraId="0000003F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REAL, INTENT(INOUT) :: arg3, arg4</w:t>
      </w:r>
    </w:p>
    <w:p w:rsidR="00000000" w:rsidDel="00000000" w:rsidP="00000000" w:rsidRDefault="00000000" w:rsidRPr="00000000" w14:paraId="00000040">
      <w:pPr>
        <w:pageBreakBefore w:val="0"/>
        <w:rPr>
          <w:rFonts w:ascii="Montserrat" w:cs="Montserrat" w:eastAsia="Montserrat" w:hAnsi="Montserrat"/>
          <w:b w:val="1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rtl w:val="0"/>
        </w:rPr>
        <w:t xml:space="preserve">dummy variables que entran y salen de la subroutine</w:t>
      </w:r>
    </w:p>
    <w:p w:rsidR="00000000" w:rsidDel="00000000" w:rsidP="00000000" w:rsidRDefault="00000000" w:rsidRPr="00000000" w14:paraId="00000041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INTEGER :: indice (variables locales)</w:t>
      </w:r>
    </w:p>
    <w:p w:rsidR="00000000" w:rsidDel="00000000" w:rsidP="00000000" w:rsidRDefault="00000000" w:rsidRPr="00000000" w14:paraId="00000042">
      <w:pPr>
        <w:pageBreakBefore w:val="0"/>
        <w:rPr>
          <w:rFonts w:ascii="Montserrat" w:cs="Montserrat" w:eastAsia="Montserrat" w:hAnsi="Montserrat"/>
          <w:b w:val="1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rtl w:val="0"/>
        </w:rPr>
        <w:t xml:space="preserve">variables usadas en la subroutine</w:t>
      </w:r>
    </w:p>
    <w:p w:rsidR="00000000" w:rsidDel="00000000" w:rsidP="00000000" w:rsidRDefault="00000000" w:rsidRPr="00000000" w14:paraId="00000043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END SUBROUTINE nombre </w:t>
      </w:r>
    </w:p>
    <w:p w:rsidR="00000000" w:rsidDel="00000000" w:rsidP="00000000" w:rsidRDefault="00000000" w:rsidRPr="00000000" w14:paraId="0000004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(no se repiten los argumentos en END SUBROUTINE)</w:t>
      </w:r>
    </w:p>
    <w:p w:rsidR="00000000" w:rsidDel="00000000" w:rsidP="00000000" w:rsidRDefault="00000000" w:rsidRPr="00000000" w14:paraId="00000045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Para llamar a una subroutine desde otro módulo</w:t>
      </w:r>
    </w:p>
    <w:p w:rsidR="00000000" w:rsidDel="00000000" w:rsidP="00000000" w:rsidRDefault="00000000" w:rsidRPr="00000000" w14:paraId="00000047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CALL nombre(todos los argumentos)</w:t>
      </w:r>
    </w:p>
    <w:p w:rsidR="00000000" w:rsidDel="00000000" w:rsidP="00000000" w:rsidRDefault="00000000" w:rsidRPr="00000000" w14:paraId="00000048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Para compilar</w:t>
      </w:r>
    </w:p>
    <w:p w:rsidR="00000000" w:rsidDel="00000000" w:rsidP="00000000" w:rsidRDefault="00000000" w:rsidRPr="00000000" w14:paraId="0000004A">
      <w:pPr>
        <w:pageBreakBefore w:val="0"/>
        <w:rPr>
          <w:rFonts w:ascii="Montserrat" w:cs="Montserrat" w:eastAsia="Montserrat" w:hAnsi="Montserrat"/>
          <w:b w:val="1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gfortran </w:t>
      </w:r>
      <w:r w:rsidDel="00000000" w:rsidR="00000000" w:rsidRPr="00000000">
        <w:rPr>
          <w:rFonts w:ascii="Montserrat" w:cs="Montserrat" w:eastAsia="Montserrat" w:hAnsi="Montserrat"/>
          <w:shd w:fill="ea9999" w:val="clear"/>
          <w:rtl w:val="0"/>
        </w:rPr>
        <w:t xml:space="preserve">-c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sub.f90 </w:t>
      </w:r>
      <w:r w:rsidDel="00000000" w:rsidR="00000000" w:rsidRPr="00000000">
        <w:rPr>
          <w:rFonts w:ascii="Montserrat" w:cs="Montserrat" w:eastAsia="Montserrat" w:hAnsi="Montserrat"/>
          <w:b w:val="1"/>
          <w:color w:val="ff0000"/>
          <w:rtl w:val="0"/>
        </w:rPr>
        <w:t xml:space="preserve">para ver si el programa tiene errores antes de compilar</w:t>
      </w:r>
    </w:p>
    <w:p w:rsidR="00000000" w:rsidDel="00000000" w:rsidP="00000000" w:rsidRDefault="00000000" w:rsidRPr="00000000" w14:paraId="0000004B">
      <w:pPr>
        <w:pageBreakBefore w:val="0"/>
        <w:rPr>
          <w:rFonts w:ascii="Montserrat" w:cs="Montserrat" w:eastAsia="Montserrat" w:hAnsi="Montserrat"/>
          <w:b w:val="1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gfortran sub.f90 </w:t>
      </w:r>
      <w:r w:rsidDel="00000000" w:rsidR="00000000" w:rsidRPr="00000000">
        <w:rPr>
          <w:rFonts w:ascii="Montserrat" w:cs="Montserrat" w:eastAsia="Montserrat" w:hAnsi="Montserrat"/>
          <w:shd w:fill="ea9999" w:val="clear"/>
          <w:rtl w:val="0"/>
        </w:rPr>
        <w:t xml:space="preserve">-o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ejec </w:t>
      </w:r>
      <w:r w:rsidDel="00000000" w:rsidR="00000000" w:rsidRPr="00000000">
        <w:rPr>
          <w:rFonts w:ascii="Montserrat" w:cs="Montserrat" w:eastAsia="Montserrat" w:hAnsi="Montserrat"/>
          <w:b w:val="1"/>
          <w:color w:val="ff0000"/>
          <w:rtl w:val="0"/>
        </w:rPr>
        <w:t xml:space="preserve">para cambiar el nombre del ejecutable ./ejec</w:t>
      </w:r>
    </w:p>
    <w:p w:rsidR="00000000" w:rsidDel="00000000" w:rsidP="00000000" w:rsidRDefault="00000000" w:rsidRPr="00000000" w14:paraId="0000004C">
      <w:pPr>
        <w:pageBreakBefore w:val="0"/>
        <w:rPr>
          <w:rFonts w:ascii="Montserrat" w:cs="Montserrat" w:eastAsia="Montserrat" w:hAnsi="Montserrat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Para el ejecutable</w:t>
      </w:r>
    </w:p>
    <w:p w:rsidR="00000000" w:rsidDel="00000000" w:rsidP="00000000" w:rsidRDefault="00000000" w:rsidRPr="00000000" w14:paraId="0000004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gfortran principal.f90 sub.f90 -o ejecutable</w:t>
      </w:r>
    </w:p>
    <w:p w:rsidR="00000000" w:rsidDel="00000000" w:rsidP="00000000" w:rsidRDefault="00000000" w:rsidRPr="00000000" w14:paraId="0000004F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Comfortaa" w:cs="Comfortaa" w:eastAsia="Comfortaa" w:hAnsi="Comfortaa"/>
          <w:b w:val="1"/>
          <w:color w:val="ff00ff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ff"/>
          <w:sz w:val="24"/>
          <w:szCs w:val="24"/>
          <w:rtl w:val="0"/>
        </w:rPr>
        <w:t xml:space="preserve">Atributos de Dummy Variables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INTENT(IN) - se calculó fuera de la subrutina y la recibe como input sin posible modificación 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INTENT(OUT) - se calculo dentro de la subrutina y se envía como output a otro módulo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INTENT(INOUT) - calculadas fuera de la subrutina, son recibidas como input con posible modificación y son enviadas como output a otro módulo.</w:t>
      </w:r>
    </w:p>
    <w:p w:rsidR="00000000" w:rsidDel="00000000" w:rsidP="00000000" w:rsidRDefault="00000000" w:rsidRPr="00000000" w14:paraId="0000005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rFonts w:ascii="Comfortaa" w:cs="Comfortaa" w:eastAsia="Comfortaa" w:hAnsi="Comfortaa"/>
          <w:b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rFonts w:ascii="Comfortaa" w:cs="Comfortaa" w:eastAsia="Comfortaa" w:hAnsi="Comfortaa"/>
          <w:b w:val="1"/>
          <w:color w:val="9900ff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9900ff"/>
          <w:sz w:val="24"/>
          <w:szCs w:val="24"/>
          <w:rtl w:val="0"/>
        </w:rPr>
        <w:t xml:space="preserve">SELECT CASE</w:t>
      </w:r>
    </w:p>
    <w:p w:rsidR="00000000" w:rsidDel="00000000" w:rsidP="00000000" w:rsidRDefault="00000000" w:rsidRPr="00000000" w14:paraId="0000005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funciona de manera similar al IF-ELSE IF-ELSE</w:t>
      </w:r>
    </w:p>
    <w:p w:rsidR="00000000" w:rsidDel="00000000" w:rsidP="00000000" w:rsidRDefault="00000000" w:rsidRPr="00000000" w14:paraId="0000005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Le presenta varias opciones a elegir al usuario.</w:t>
      </w:r>
    </w:p>
    <w:p w:rsidR="00000000" w:rsidDel="00000000" w:rsidP="00000000" w:rsidRDefault="00000000" w:rsidRPr="00000000" w14:paraId="0000005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rFonts w:ascii="Montserrat" w:cs="Montserrat" w:eastAsia="Montserrat" w:hAnsi="Montserrat"/>
          <w:shd w:fill="b4a7d6" w:val="clear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case1: SELECT CASE</w:t>
      </w:r>
      <w:r w:rsidDel="00000000" w:rsidR="00000000" w:rsidRPr="00000000">
        <w:rPr>
          <w:rFonts w:ascii="Montserrat" w:cs="Montserrat" w:eastAsia="Montserrat" w:hAnsi="Montserrat"/>
          <w:shd w:fill="b4a7d6" w:val="clear"/>
          <w:rtl w:val="0"/>
        </w:rPr>
        <w:t xml:space="preserve">(opcion)</w:t>
      </w:r>
    </w:p>
    <w:p w:rsidR="00000000" w:rsidDel="00000000" w:rsidP="00000000" w:rsidRDefault="00000000" w:rsidRPr="00000000" w14:paraId="00000060">
      <w:pPr>
        <w:pageBreakBefore w:val="0"/>
        <w:rPr>
          <w:rFonts w:ascii="Montserrat" w:cs="Montserrat" w:eastAsia="Montserrat" w:hAnsi="Montserrat"/>
          <w:b w:val="1"/>
          <w:color w:val="9900ff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rtl w:val="0"/>
        </w:rPr>
        <w:t xml:space="preserve">Es una variable declarada como INTEGER o CHARACTER que almacena una opción</w:t>
      </w:r>
    </w:p>
    <w:p w:rsidR="00000000" w:rsidDel="00000000" w:rsidP="00000000" w:rsidRDefault="00000000" w:rsidRPr="00000000" w14:paraId="00000061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CASE (opcion 1)</w:t>
      </w:r>
    </w:p>
    <w:p w:rsidR="00000000" w:rsidDel="00000000" w:rsidP="00000000" w:rsidRDefault="00000000" w:rsidRPr="00000000" w14:paraId="0000006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 xml:space="preserve">Bloque de instrucciones</w:t>
      </w:r>
    </w:p>
    <w:p w:rsidR="00000000" w:rsidDel="00000000" w:rsidP="00000000" w:rsidRDefault="00000000" w:rsidRPr="00000000" w14:paraId="00000063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CASE (opcion 2)</w:t>
      </w:r>
    </w:p>
    <w:p w:rsidR="00000000" w:rsidDel="00000000" w:rsidP="00000000" w:rsidRDefault="00000000" w:rsidRPr="00000000" w14:paraId="0000006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 xml:space="preserve">Bloque de instrucciones</w:t>
      </w:r>
    </w:p>
    <w:p w:rsidR="00000000" w:rsidDel="00000000" w:rsidP="00000000" w:rsidRDefault="00000000" w:rsidRPr="00000000" w14:paraId="00000065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CASE (opcion 3)</w:t>
      </w:r>
    </w:p>
    <w:p w:rsidR="00000000" w:rsidDel="00000000" w:rsidP="00000000" w:rsidRDefault="00000000" w:rsidRPr="00000000" w14:paraId="00000066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 xml:space="preserve">Bloque de instrucciones</w:t>
      </w:r>
    </w:p>
    <w:p w:rsidR="00000000" w:rsidDel="00000000" w:rsidP="00000000" w:rsidRDefault="00000000" w:rsidRPr="00000000" w14:paraId="00000067">
      <w:pPr>
        <w:pageBreakBefore w:val="0"/>
        <w:rPr>
          <w:rFonts w:ascii="Montserrat" w:cs="Montserrat" w:eastAsia="Montserrat" w:hAnsi="Montserrat"/>
          <w:b w:val="1"/>
          <w:color w:val="9900ff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rtl w:val="0"/>
        </w:rPr>
        <w:t xml:space="preserve">Opciones deben de ser mutuamente excluyentes</w:t>
      </w:r>
    </w:p>
    <w:p w:rsidR="00000000" w:rsidDel="00000000" w:rsidP="00000000" w:rsidRDefault="00000000" w:rsidRPr="00000000" w14:paraId="00000068">
      <w:pPr>
        <w:pageBreakBefore w:val="0"/>
        <w:rPr>
          <w:rFonts w:ascii="Montserrat" w:cs="Montserrat" w:eastAsia="Montserrat" w:hAnsi="Montserrat"/>
          <w:b w:val="1"/>
          <w:color w:val="9900ff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CASE DEFAULT </w:t>
      </w:r>
      <w:r w:rsidDel="00000000" w:rsidR="00000000" w:rsidRPr="00000000">
        <w:rPr>
          <w:rFonts w:ascii="Montserrat" w:cs="Montserrat" w:eastAsia="Montserrat" w:hAnsi="Montserrat"/>
          <w:b w:val="1"/>
          <w:color w:val="9900ff"/>
          <w:rtl w:val="0"/>
        </w:rPr>
        <w:t xml:space="preserve">por si al usuario introduce una opcion invalida</w:t>
      </w:r>
    </w:p>
    <w:p w:rsidR="00000000" w:rsidDel="00000000" w:rsidP="00000000" w:rsidRDefault="00000000" w:rsidRPr="00000000" w14:paraId="0000006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 xml:space="preserve">Instrucciones</w:t>
      </w:r>
    </w:p>
    <w:p w:rsidR="00000000" w:rsidDel="00000000" w:rsidP="00000000" w:rsidRDefault="00000000" w:rsidRPr="00000000" w14:paraId="0000006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END SELECT case1</w:t>
      </w:r>
    </w:p>
    <w:p w:rsidR="00000000" w:rsidDel="00000000" w:rsidP="00000000" w:rsidRDefault="00000000" w:rsidRPr="00000000" w14:paraId="0000006B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rFonts w:ascii="Comfortaa" w:cs="Comfortaa" w:eastAsia="Comfortaa" w:hAnsi="Comfortaa"/>
          <w:b w:val="1"/>
          <w:color w:val="bf9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rFonts w:ascii="Comfortaa" w:cs="Comfortaa" w:eastAsia="Comfortaa" w:hAnsi="Comfortaa"/>
          <w:b w:val="1"/>
          <w:color w:val="bf9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bf9000"/>
          <w:sz w:val="24"/>
          <w:szCs w:val="24"/>
          <w:rtl w:val="0"/>
        </w:rPr>
        <w:t xml:space="preserve">Estructuras de Repetición (LOOPS)</w:t>
      </w:r>
    </w:p>
    <w:p w:rsidR="00000000" w:rsidDel="00000000" w:rsidP="00000000" w:rsidRDefault="00000000" w:rsidRPr="00000000" w14:paraId="0000006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Repeticiones de secciones del código, aproximando el número de soluciones (puede ser una cantidad enorme de repeticiones)</w:t>
      </w:r>
    </w:p>
    <w:p w:rsidR="00000000" w:rsidDel="00000000" w:rsidP="00000000" w:rsidRDefault="00000000" w:rsidRPr="00000000" w14:paraId="0000006F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Maneras de construir un LOOP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 WHILE: no se sabe la cantidad de veces que se repetirá el código.</w:t>
      </w:r>
    </w:p>
    <w:p w:rsidR="00000000" w:rsidDel="00000000" w:rsidP="00000000" w:rsidRDefault="00000000" w:rsidRPr="00000000" w14:paraId="0000007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DO </w:t>
      </w:r>
    </w:p>
    <w:p w:rsidR="00000000" w:rsidDel="00000000" w:rsidP="00000000" w:rsidRDefault="00000000" w:rsidRPr="00000000" w14:paraId="00000073">
      <w:pPr>
        <w:pageBreakBefore w:val="0"/>
        <w:rPr>
          <w:rFonts w:ascii="Montserrat" w:cs="Montserrat" w:eastAsia="Montserrat" w:hAnsi="Montserrat"/>
          <w:b w:val="1"/>
          <w:color w:val="bf9000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IF (exp. log) </w:t>
      </w:r>
      <w:r w:rsidDel="00000000" w:rsidR="00000000" w:rsidRPr="00000000">
        <w:rPr>
          <w:rFonts w:ascii="Montserrat" w:cs="Montserrat" w:eastAsia="Montserrat" w:hAnsi="Montserrat"/>
          <w:highlight w:val="yellow"/>
          <w:rtl w:val="0"/>
        </w:rPr>
        <w:t xml:space="preserve">EXIT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bf9000"/>
          <w:rtl w:val="0"/>
        </w:rPr>
        <w:t xml:space="preserve">corta el loop cuando la expresión lógica sea V, si es F seguirá hasta que se cumpla</w:t>
      </w:r>
    </w:p>
    <w:p w:rsidR="00000000" w:rsidDel="00000000" w:rsidP="00000000" w:rsidRDefault="00000000" w:rsidRPr="00000000" w14:paraId="0000007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instrucciones</w:t>
      </w:r>
    </w:p>
    <w:p w:rsidR="00000000" w:rsidDel="00000000" w:rsidP="00000000" w:rsidRDefault="00000000" w:rsidRPr="00000000" w14:paraId="00000075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END DO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 ITERATIVO: se conoce de entrada la cantidad de veces que se repetirá el código. 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