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EL PLAN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2525" cy="100862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6088" y="3379950"/>
                          <a:ext cx="6219825" cy="8001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del Centro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2525" cy="1008622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2525" cy="1008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655800</wp:posOffset>
                </wp:positionH>
                <wp:positionV relativeFrom="paragraph">
                  <wp:posOffset>142875</wp:posOffset>
                </wp:positionV>
                <wp:extent cx="4422596" cy="130220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36088" y="2865600"/>
                          <a:ext cx="6219825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655800</wp:posOffset>
                </wp:positionH>
                <wp:positionV relativeFrom="paragraph">
                  <wp:posOffset>142875</wp:posOffset>
                </wp:positionV>
                <wp:extent cx="4422596" cy="1302209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2596" cy="1302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50"/>
                <w:szCs w:val="50"/>
                <w:rtl w:val="0"/>
              </w:rPr>
              <w:t xml:space="preserve">“NERFEA ESTO”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24438" cy="2829117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438" cy="2829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1º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2do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2022/23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4667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del Centro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4667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NERFEA 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Fernández Conde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 Chapinal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024313" cy="530946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5309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938588" cy="5825398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82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197622" cy="455771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622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95900" cy="7315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76825" cy="71532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el equipo</w:t>
            </w:r>
          </w:p>
        </w:tc>
      </w:tr>
      <w:tr>
        <w:trPr>
          <w:cantSplit w:val="0"/>
          <w:trHeight w:val="84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 la información y las tareas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 a los miembros del grupo que lo necesiten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Trae el material necesario para realizar las tareas.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Habla por todo el grupo.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-No faltar injustificadamente a clase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-Cumplir los plazos de entrega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-Tener un buen ambiente grupal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1560"/>
              </w:tabs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Nerfea esto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Dividirnos el trabajo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buen ambiente grupal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hacer que todo el equipo trabaje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 tener faltas de asistencia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prestar mi completa disposición ante cualquier tarea que se le asigne y a aportar cohesión al grupo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ayudar en lo que puedo a mis compañeros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trabajar y aportar al grupo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NERFEA 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6372225" cy="31432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7508" y="2216313"/>
                          <a:ext cx="6356985" cy="31273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Hemos organizado nuestras tareas mediante un calendario.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Hemos creado el logotipo para la página web junto con su hoja de estilos donde se define la paleta de colores, tamaño, estilo de la fuente, etc…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Hemos asignado los roles del equipo.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Releímos algunas partes del enunciado para una mejor comprensión del mismo.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6372225" cy="31432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314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57925" cy="27432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9875" y="2632225"/>
                          <a:ext cx="6257925" cy="2743200"/>
                          <a:chOff x="2219875" y="2632225"/>
                          <a:chExt cx="6252250" cy="2729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24650" y="2637000"/>
                            <a:ext cx="6242700" cy="271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47750" y="2673000"/>
                            <a:ext cx="5999100" cy="26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-Hemos realizado el trabajo de forma correcta y eficaz, atendiendo a los tiempos impuestos previamente.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-Nos hemos una serie de retos previos que hemos logrado superar a lo largo de esta sesión.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-Todos los miembros han trabajado sin entorpecer el trbajo grupal.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-Nos hemos ayudado unos a otros.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57925" cy="27432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Erik Fernández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semanas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1560"/>
              </w:tabs>
              <w:spacing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CPES Egibide Lh-Fp BHIP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156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Nerfea esto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Hacer el cuaderno del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Hacer la hoja de estilos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Corregir errores en el MER y Diagrama de Clases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comprensión de errores.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faltado el dia mas 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 bien al equipo.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 ejercido su labor como secretario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organizado bien las tareas del equipo para su futura ejecución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habido cosas que no ha podido ayudar debido a su falta de conocimiento sobre ellas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ayudado a los miembros del equipo cuando lo necesitaban.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veces falta material.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Trae los materiales que se le piden.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 cosas que no ha hecho bien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sido buen portavoz.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17"/>
        <w:tblW w:w="90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495"/>
        <w:gridCol w:w="105"/>
        <w:gridCol w:w="405"/>
        <w:gridCol w:w="105"/>
        <w:gridCol w:w="660"/>
        <w:tblGridChange w:id="0">
          <w:tblGrid>
            <w:gridCol w:w="1560"/>
            <w:gridCol w:w="5760"/>
            <w:gridCol w:w="495"/>
            <w:gridCol w:w="105"/>
            <w:gridCol w:w="405"/>
            <w:gridCol w:w="105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Markel Onaindia Cabrerizo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ayudado a definir los roles del equipo.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Fernandez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creado el calendario con todas las tareas organizadas sobre el reto y ha ayudado a la hoja de estilo.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Bernardo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ayudado con el cuaderno de equipo aportando ideas muy útiles.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Julen Corpas Dominguez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hecho el cuaderno de equipo junto con Ibai Bernardo.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 Saenz de Buruaga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 diseñado el logo de la página web 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 creado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la hoja de estilo.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ha tomado mucho tiempo extra para la creación del logo.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1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organización de las tareas propuestas.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Debemos mejorar nuestra velocidad de ejecución.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Cumplir los objetivos de la manera más eficiente posible.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1560"/>
        </w:tabs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exend Extra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32067" cy="460837"/>
          <wp:effectExtent b="0" l="0" r="0" t="0"/>
          <wp:docPr id="1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067" cy="460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spacing w:line="276" w:lineRule="auto"/>
      <w:jc w:val="center"/>
      <w:rPr/>
    </w:pPr>
    <w:r w:rsidDel="00000000" w:rsidR="00000000" w:rsidRPr="00000000">
      <w:rPr>
        <w:rFonts w:ascii="Lexend ExtraLight" w:cs="Lexend ExtraLight" w:eastAsia="Lexend ExtraLight" w:hAnsi="Lexend ExtraLight"/>
        <w:rtl w:val="0"/>
      </w:rPr>
      <w:t xml:space="preserve">Nerfea Esto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Light-regular.ttf"/><Relationship Id="rId2" Type="http://schemas.openxmlformats.org/officeDocument/2006/relationships/font" Target="fonts/LexendExtra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sWILN4mGGT03EImT1O6Pp35W2w==">CgMxLjAyCGguZ2pkZ3hzOAByITFJU0ktdTg0M3BlOUxQa0I1U1kzRVhTdnpuUU51ZzFIbw==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